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4F" w:rsidRPr="003E749D" w:rsidRDefault="003E749D" w:rsidP="003E749D">
      <w:pPr>
        <w:pStyle w:val="1"/>
        <w:rPr>
          <w:b/>
        </w:rPr>
      </w:pPr>
      <w:r w:rsidRPr="003E749D">
        <w:rPr>
          <w:b/>
        </w:rPr>
        <w:t>И</w:t>
      </w:r>
      <w:bookmarkStart w:id="0" w:name="_GoBack"/>
      <w:bookmarkEnd w:id="0"/>
      <w:r w:rsidRPr="003E749D">
        <w:rPr>
          <w:b/>
        </w:rPr>
        <w:t>нструкция по заполнению заявления на проведение экспертизы ЛС</w:t>
      </w:r>
    </w:p>
    <w:p w:rsidR="003E749D" w:rsidRDefault="003E749D" w:rsidP="003E749D"/>
    <w:p w:rsidR="003E749D" w:rsidRDefault="003E749D" w:rsidP="003E749D">
      <w:pPr>
        <w:pStyle w:val="a3"/>
        <w:numPr>
          <w:ilvl w:val="0"/>
          <w:numId w:val="1"/>
        </w:numPr>
      </w:pPr>
      <w:r>
        <w:t>Модуль «Заявление</w:t>
      </w:r>
      <w:proofErr w:type="gramStart"/>
      <w:r>
        <w:t xml:space="preserve">» </w:t>
      </w:r>
      <w:r w:rsidRPr="003E749D">
        <w:t>&gt;</w:t>
      </w:r>
      <w:proofErr w:type="gramEnd"/>
      <w:r>
        <w:t xml:space="preserve"> Создать заявление </w:t>
      </w:r>
      <w:r w:rsidRPr="003E749D">
        <w:t xml:space="preserve">&gt; </w:t>
      </w:r>
      <w:r>
        <w:t>на проведение экспертизы ЛС</w:t>
      </w:r>
    </w:p>
    <w:p w:rsidR="003E749D" w:rsidRDefault="003E749D" w:rsidP="003E749D">
      <w:r>
        <w:rPr>
          <w:noProof/>
          <w:lang w:eastAsia="ru-RU"/>
        </w:rPr>
        <w:drawing>
          <wp:inline distT="0" distB="0" distL="0" distR="0" wp14:anchorId="42A70A9B" wp14:editId="154A7F44">
            <wp:extent cx="64579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E749D" w:rsidRDefault="003E749D" w:rsidP="003E749D"/>
    <w:p w:rsidR="003E749D" w:rsidRDefault="003E749D" w:rsidP="003E749D">
      <w:pPr>
        <w:pStyle w:val="a3"/>
        <w:numPr>
          <w:ilvl w:val="0"/>
          <w:numId w:val="1"/>
        </w:numPr>
      </w:pPr>
      <w:r>
        <w:t>Выбор заявки на платеж</w:t>
      </w:r>
    </w:p>
    <w:p w:rsidR="003E749D" w:rsidRDefault="003E749D" w:rsidP="003E749D">
      <w:r>
        <w:rPr>
          <w:noProof/>
          <w:lang w:eastAsia="ru-RU"/>
        </w:rPr>
        <w:drawing>
          <wp:inline distT="0" distB="0" distL="0" distR="0" wp14:anchorId="155D219F" wp14:editId="0DAC7E20">
            <wp:extent cx="615315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90C" w:rsidRDefault="0046490C" w:rsidP="0046490C"/>
    <w:p w:rsidR="0046490C" w:rsidRDefault="0046490C" w:rsidP="0046490C">
      <w:pPr>
        <w:pStyle w:val="a3"/>
        <w:numPr>
          <w:ilvl w:val="0"/>
          <w:numId w:val="1"/>
        </w:numPr>
      </w:pPr>
      <w:r>
        <w:t xml:space="preserve">Сведения о РУ и торговое наименование ЛС </w:t>
      </w:r>
      <w:r w:rsidR="005E3C5C" w:rsidRPr="005E3C5C">
        <w:rPr>
          <w:u w:val="single"/>
        </w:rPr>
        <w:t>заполня</w:t>
      </w:r>
      <w:r w:rsidR="005E3C5C">
        <w:rPr>
          <w:u w:val="single"/>
        </w:rPr>
        <w:t>ю</w:t>
      </w:r>
      <w:r w:rsidR="005E3C5C" w:rsidRPr="005E3C5C">
        <w:rPr>
          <w:u w:val="single"/>
        </w:rPr>
        <w:t>тся автоматически с заявки на платеж</w:t>
      </w:r>
    </w:p>
    <w:p w:rsidR="005E3C5C" w:rsidRDefault="005E3C5C" w:rsidP="005E3C5C">
      <w:r>
        <w:rPr>
          <w:noProof/>
          <w:lang w:eastAsia="ru-RU"/>
        </w:rPr>
        <w:drawing>
          <wp:inline distT="0" distB="0" distL="0" distR="0" wp14:anchorId="0A6ADD39" wp14:editId="68D705AC">
            <wp:extent cx="6645910" cy="221805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5C" w:rsidRDefault="005E3C5C" w:rsidP="005E3C5C">
      <w:pPr>
        <w:pStyle w:val="a3"/>
        <w:numPr>
          <w:ilvl w:val="0"/>
          <w:numId w:val="1"/>
        </w:numPr>
      </w:pPr>
      <w:r>
        <w:t>Торговое наименование на экспорт</w:t>
      </w:r>
    </w:p>
    <w:p w:rsidR="005E3C5C" w:rsidRDefault="005E3C5C" w:rsidP="005E3C5C">
      <w:r>
        <w:rPr>
          <w:noProof/>
          <w:lang w:eastAsia="ru-RU"/>
        </w:rPr>
        <w:drawing>
          <wp:inline distT="0" distB="0" distL="0" distR="0" wp14:anchorId="22A7ED52" wp14:editId="62BAAAA2">
            <wp:extent cx="6645910" cy="77470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5C" w:rsidRDefault="005E3C5C" w:rsidP="005E3C5C">
      <w:r>
        <w:lastRenderedPageBreak/>
        <w:tab/>
        <w:t>ВАЖНО! Заполненные данные в заявлении сохраняются только при переходе на следующий блок ИЛИ при нажатии на кнопку «Сохранить» в верхней части заявления.</w:t>
      </w:r>
    </w:p>
    <w:p w:rsidR="005E3C5C" w:rsidRDefault="005E3C5C" w:rsidP="005E3C5C">
      <w:r>
        <w:rPr>
          <w:noProof/>
          <w:lang w:eastAsia="ru-RU"/>
        </w:rPr>
        <w:drawing>
          <wp:inline distT="0" distB="0" distL="0" distR="0" wp14:anchorId="149FD0B1" wp14:editId="28F4C4EE">
            <wp:extent cx="6645910" cy="698500"/>
            <wp:effectExtent l="0" t="0" r="254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5C" w:rsidRDefault="005E3C5C" w:rsidP="005E3C5C">
      <w:r>
        <w:rPr>
          <w:noProof/>
          <w:lang w:eastAsia="ru-RU"/>
        </w:rPr>
        <w:drawing>
          <wp:inline distT="0" distB="0" distL="0" distR="0" wp14:anchorId="7B4A376C" wp14:editId="6BBCCEFB">
            <wp:extent cx="4800600" cy="13762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9334" cy="139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5C" w:rsidRDefault="005E3C5C" w:rsidP="005E3C5C">
      <w:pPr>
        <w:pStyle w:val="a3"/>
        <w:numPr>
          <w:ilvl w:val="0"/>
          <w:numId w:val="1"/>
        </w:numPr>
      </w:pPr>
      <w:r>
        <w:t>Данные по МНН</w:t>
      </w:r>
    </w:p>
    <w:p w:rsidR="005E3C5C" w:rsidRDefault="005E3C5C" w:rsidP="005E3C5C">
      <w:r>
        <w:rPr>
          <w:noProof/>
          <w:lang w:eastAsia="ru-RU"/>
        </w:rPr>
        <w:drawing>
          <wp:inline distT="0" distB="0" distL="0" distR="0" wp14:anchorId="7AA87337" wp14:editId="3B075210">
            <wp:extent cx="4533900" cy="269452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2317" cy="269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5C" w:rsidRDefault="005E3C5C" w:rsidP="005E3C5C">
      <w:pPr>
        <w:pStyle w:val="a3"/>
        <w:numPr>
          <w:ilvl w:val="0"/>
          <w:numId w:val="1"/>
        </w:numPr>
      </w:pPr>
      <w:r>
        <w:t xml:space="preserve">Данные по лекарственной форме и дозировке/концентрации </w:t>
      </w:r>
      <w:r w:rsidRPr="005E3C5C">
        <w:rPr>
          <w:u w:val="single"/>
        </w:rPr>
        <w:t>заполняются автоматически с заявки на платеж</w:t>
      </w:r>
    </w:p>
    <w:p w:rsidR="005E3C5C" w:rsidRDefault="005E3C5C" w:rsidP="005E3C5C">
      <w:r>
        <w:rPr>
          <w:noProof/>
          <w:lang w:eastAsia="ru-RU"/>
        </w:rPr>
        <w:drawing>
          <wp:inline distT="0" distB="0" distL="0" distR="0" wp14:anchorId="4316029E" wp14:editId="495BAFCD">
            <wp:extent cx="6645910" cy="3331845"/>
            <wp:effectExtent l="0" t="0" r="254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5C" w:rsidRDefault="005E3C5C" w:rsidP="005E3C5C">
      <w:pPr>
        <w:pStyle w:val="a3"/>
        <w:numPr>
          <w:ilvl w:val="0"/>
          <w:numId w:val="1"/>
        </w:numPr>
      </w:pPr>
      <w:r>
        <w:lastRenderedPageBreak/>
        <w:t>Данные по АТХ</w:t>
      </w:r>
    </w:p>
    <w:p w:rsidR="005E3C5C" w:rsidRDefault="005E3C5C" w:rsidP="005E3C5C">
      <w:r>
        <w:rPr>
          <w:noProof/>
          <w:lang w:eastAsia="ru-RU"/>
        </w:rPr>
        <w:drawing>
          <wp:inline distT="0" distB="0" distL="0" distR="0" wp14:anchorId="0AF44E2D" wp14:editId="0969173E">
            <wp:extent cx="6645910" cy="2411095"/>
            <wp:effectExtent l="0" t="0" r="254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5C" w:rsidRDefault="005E3C5C" w:rsidP="005E3C5C">
      <w:pPr>
        <w:pStyle w:val="a3"/>
        <w:numPr>
          <w:ilvl w:val="0"/>
          <w:numId w:val="1"/>
        </w:numPr>
      </w:pPr>
      <w:r>
        <w:t>Тип лекарственного средства</w:t>
      </w:r>
      <w:r w:rsidR="00BA27D5">
        <w:t>, признаки ЛС</w:t>
      </w:r>
    </w:p>
    <w:p w:rsidR="005E3C5C" w:rsidRDefault="005E3C5C" w:rsidP="005E3C5C">
      <w:r>
        <w:rPr>
          <w:noProof/>
          <w:lang w:eastAsia="ru-RU"/>
        </w:rPr>
        <w:drawing>
          <wp:inline distT="0" distB="0" distL="0" distR="0" wp14:anchorId="12578A71" wp14:editId="00132693">
            <wp:extent cx="6645910" cy="185674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D5" w:rsidRDefault="00BA27D5" w:rsidP="00BA27D5">
      <w:pPr>
        <w:pStyle w:val="a3"/>
        <w:numPr>
          <w:ilvl w:val="0"/>
          <w:numId w:val="1"/>
        </w:numPr>
      </w:pPr>
      <w:r>
        <w:t>Форма отпуска, Способы введения, Информация по устройствам ввода</w:t>
      </w:r>
    </w:p>
    <w:p w:rsidR="00BA27D5" w:rsidRDefault="00BA27D5" w:rsidP="00BA27D5">
      <w:r>
        <w:rPr>
          <w:noProof/>
          <w:lang w:eastAsia="ru-RU"/>
        </w:rPr>
        <w:drawing>
          <wp:inline distT="0" distB="0" distL="0" distR="0" wp14:anchorId="501AE49A" wp14:editId="71B202CA">
            <wp:extent cx="6645910" cy="234505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D5" w:rsidRDefault="00BA27D5" w:rsidP="00BA27D5">
      <w:pPr>
        <w:pStyle w:val="a3"/>
        <w:numPr>
          <w:ilvl w:val="0"/>
          <w:numId w:val="1"/>
        </w:numPr>
      </w:pPr>
      <w:r>
        <w:t xml:space="preserve">Данные по упаковкам, </w:t>
      </w:r>
      <w:r>
        <w:rPr>
          <w:lang w:val="en-US"/>
        </w:rPr>
        <w:t xml:space="preserve">GTIN </w:t>
      </w:r>
      <w:r>
        <w:t>код</w:t>
      </w:r>
    </w:p>
    <w:p w:rsidR="00BA27D5" w:rsidRDefault="00BA27D5" w:rsidP="00BA27D5">
      <w:r>
        <w:rPr>
          <w:noProof/>
          <w:lang w:eastAsia="ru-RU"/>
        </w:rPr>
        <w:drawing>
          <wp:inline distT="0" distB="0" distL="0" distR="0" wp14:anchorId="1196B6A2" wp14:editId="17AC9A21">
            <wp:extent cx="6645910" cy="1315085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D5" w:rsidRDefault="00BA27D5" w:rsidP="00BA27D5">
      <w:r>
        <w:t xml:space="preserve">Для загрузки макета: Открыть </w:t>
      </w:r>
      <w:proofErr w:type="gramStart"/>
      <w:r>
        <w:t xml:space="preserve">упаковку </w:t>
      </w:r>
      <w:r w:rsidRPr="00BA27D5">
        <w:t>&gt;</w:t>
      </w:r>
      <w:proofErr w:type="gramEnd"/>
      <w:r>
        <w:t xml:space="preserve"> нажать на кнопку «загрузить макет». </w:t>
      </w:r>
    </w:p>
    <w:p w:rsidR="00BA27D5" w:rsidRDefault="00BA27D5" w:rsidP="00BA27D5">
      <w:r>
        <w:lastRenderedPageBreak/>
        <w:t>При успешной загрузке появится уведомление «Файл загружен!»</w:t>
      </w:r>
    </w:p>
    <w:p w:rsidR="00BA27D5" w:rsidRDefault="00BA27D5" w:rsidP="00BA27D5">
      <w:r>
        <w:rPr>
          <w:noProof/>
          <w:lang w:eastAsia="ru-RU"/>
        </w:rPr>
        <w:drawing>
          <wp:inline distT="0" distB="0" distL="0" distR="0" wp14:anchorId="4DDFAB60" wp14:editId="0D01CB2C">
            <wp:extent cx="6267450" cy="217857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3101" cy="218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D5" w:rsidRDefault="00BA27D5" w:rsidP="00BA27D5">
      <w:pPr>
        <w:rPr>
          <w:lang w:val="en-US"/>
        </w:rPr>
      </w:pPr>
    </w:p>
    <w:p w:rsidR="00BA27D5" w:rsidRDefault="00BA27D5" w:rsidP="00BA27D5">
      <w:pPr>
        <w:pStyle w:val="a3"/>
        <w:numPr>
          <w:ilvl w:val="0"/>
          <w:numId w:val="1"/>
        </w:numPr>
      </w:pPr>
      <w:r>
        <w:t>Данные по составу</w:t>
      </w:r>
    </w:p>
    <w:p w:rsidR="00BA27D5" w:rsidRDefault="00BA27D5" w:rsidP="00BA27D5">
      <w:r>
        <w:rPr>
          <w:noProof/>
          <w:lang w:eastAsia="ru-RU"/>
        </w:rPr>
        <w:drawing>
          <wp:inline distT="0" distB="0" distL="0" distR="0" wp14:anchorId="31C6ECBA" wp14:editId="190EFFFB">
            <wp:extent cx="6645910" cy="543560"/>
            <wp:effectExtent l="0" t="0" r="254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D5" w:rsidRDefault="00BA27D5" w:rsidP="00BA27D5">
      <w:r>
        <w:rPr>
          <w:noProof/>
          <w:lang w:eastAsia="ru-RU"/>
        </w:rPr>
        <w:drawing>
          <wp:inline distT="0" distB="0" distL="0" distR="0" wp14:anchorId="187CDFAD" wp14:editId="314F249C">
            <wp:extent cx="6645910" cy="2460625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D5" w:rsidRDefault="00BA27D5" w:rsidP="00BA27D5"/>
    <w:p w:rsidR="00BA27D5" w:rsidRDefault="00BA27D5" w:rsidP="00BA27D5">
      <w:pPr>
        <w:pStyle w:val="a3"/>
        <w:numPr>
          <w:ilvl w:val="0"/>
          <w:numId w:val="1"/>
        </w:numPr>
      </w:pPr>
      <w:r>
        <w:t>Данные по производителям и участкам производства</w:t>
      </w:r>
    </w:p>
    <w:p w:rsidR="00BA27D5" w:rsidRDefault="00A01074" w:rsidP="00BA27D5">
      <w:r>
        <w:rPr>
          <w:noProof/>
          <w:lang w:eastAsia="ru-RU"/>
        </w:rPr>
        <w:drawing>
          <wp:inline distT="0" distB="0" distL="0" distR="0" wp14:anchorId="10481A5C" wp14:editId="3644AB38">
            <wp:extent cx="6645910" cy="1197610"/>
            <wp:effectExtent l="0" t="0" r="254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74" w:rsidRDefault="00A01074" w:rsidP="00BA27D5">
      <w:r>
        <w:t>Необходимо заполнить все типы</w:t>
      </w:r>
      <w:r w:rsidR="00A571AE">
        <w:t xml:space="preserve"> производителей</w:t>
      </w:r>
    </w:p>
    <w:p w:rsidR="00A01074" w:rsidRDefault="00A571AE" w:rsidP="00A01074">
      <w:pPr>
        <w:pStyle w:val="a3"/>
        <w:numPr>
          <w:ilvl w:val="0"/>
          <w:numId w:val="1"/>
        </w:numPr>
      </w:pPr>
      <w:r>
        <w:t>Наименование активной фармацевтической субстанции</w:t>
      </w:r>
    </w:p>
    <w:p w:rsidR="00A571AE" w:rsidRDefault="00A571AE" w:rsidP="00A571AE">
      <w:r>
        <w:rPr>
          <w:noProof/>
          <w:lang w:eastAsia="ru-RU"/>
        </w:rPr>
        <w:lastRenderedPageBreak/>
        <w:drawing>
          <wp:inline distT="0" distB="0" distL="0" distR="0" wp14:anchorId="3F8CB17F" wp14:editId="61D1A712">
            <wp:extent cx="6645910" cy="1242060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AE" w:rsidRDefault="00A571AE" w:rsidP="00A571AE">
      <w:pPr>
        <w:pStyle w:val="a3"/>
        <w:numPr>
          <w:ilvl w:val="0"/>
          <w:numId w:val="1"/>
        </w:numPr>
      </w:pPr>
      <w:r>
        <w:t>Срок хранения лекарственного препарата</w:t>
      </w:r>
    </w:p>
    <w:p w:rsidR="00A571AE" w:rsidRDefault="00A571AE" w:rsidP="00A571AE">
      <w:r>
        <w:rPr>
          <w:noProof/>
          <w:lang w:eastAsia="ru-RU"/>
        </w:rPr>
        <w:drawing>
          <wp:inline distT="0" distB="0" distL="0" distR="0" wp14:anchorId="402BF2E2" wp14:editId="3C223812">
            <wp:extent cx="6645910" cy="1395095"/>
            <wp:effectExtent l="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AE" w:rsidRDefault="00A571AE" w:rsidP="00A571AE">
      <w:pPr>
        <w:pStyle w:val="a3"/>
        <w:numPr>
          <w:ilvl w:val="0"/>
          <w:numId w:val="1"/>
        </w:numPr>
      </w:pPr>
      <w:r>
        <w:t>Условия транспортирования и условия хранения.</w:t>
      </w:r>
    </w:p>
    <w:p w:rsidR="00A571AE" w:rsidRDefault="00A571AE" w:rsidP="00A571AE">
      <w:r>
        <w:rPr>
          <w:noProof/>
          <w:lang w:eastAsia="ru-RU"/>
        </w:rPr>
        <w:drawing>
          <wp:inline distT="0" distB="0" distL="0" distR="0" wp14:anchorId="04E9DD61" wp14:editId="1DC111D1">
            <wp:extent cx="6645910" cy="2476500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AE" w:rsidRDefault="00A571AE" w:rsidP="00A571AE">
      <w:pPr>
        <w:pStyle w:val="a3"/>
        <w:numPr>
          <w:ilvl w:val="0"/>
          <w:numId w:val="1"/>
        </w:numPr>
      </w:pPr>
      <w:r>
        <w:t>Регистрация в стране-производителе и других странах, Наличие охранного документа на изобретение или полезную модель, товарный знак</w:t>
      </w:r>
    </w:p>
    <w:p w:rsidR="00A571AE" w:rsidRDefault="00A571AE" w:rsidP="00A571AE">
      <w:r>
        <w:rPr>
          <w:noProof/>
          <w:lang w:eastAsia="ru-RU"/>
        </w:rPr>
        <w:drawing>
          <wp:inline distT="0" distB="0" distL="0" distR="0" wp14:anchorId="499E1E1C" wp14:editId="6052E867">
            <wp:extent cx="6645910" cy="2969895"/>
            <wp:effectExtent l="0" t="0" r="254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AE" w:rsidRDefault="00A571AE" w:rsidP="00A571AE">
      <w:pPr>
        <w:pStyle w:val="a3"/>
        <w:numPr>
          <w:ilvl w:val="0"/>
          <w:numId w:val="1"/>
        </w:numPr>
      </w:pPr>
      <w:r>
        <w:t>Производство</w:t>
      </w:r>
    </w:p>
    <w:p w:rsidR="00A571AE" w:rsidRDefault="00A571AE" w:rsidP="00A571AE">
      <w:r>
        <w:rPr>
          <w:noProof/>
          <w:lang w:eastAsia="ru-RU"/>
        </w:rPr>
        <w:lastRenderedPageBreak/>
        <w:drawing>
          <wp:inline distT="0" distB="0" distL="0" distR="0" wp14:anchorId="1C5023D1" wp14:editId="6925279F">
            <wp:extent cx="5314950" cy="15906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AE" w:rsidRDefault="00A571AE" w:rsidP="00A571AE">
      <w:pPr>
        <w:pStyle w:val="a3"/>
        <w:numPr>
          <w:ilvl w:val="0"/>
          <w:numId w:val="1"/>
        </w:numPr>
      </w:pPr>
      <w:r>
        <w:t>Лаборатория страны-производителя</w:t>
      </w:r>
    </w:p>
    <w:p w:rsidR="00A571AE" w:rsidRDefault="00A571AE" w:rsidP="00A571AE">
      <w:r>
        <w:rPr>
          <w:noProof/>
          <w:lang w:eastAsia="ru-RU"/>
        </w:rPr>
        <w:drawing>
          <wp:inline distT="0" distB="0" distL="0" distR="0" wp14:anchorId="42BA0518" wp14:editId="4BE13CCE">
            <wp:extent cx="6645910" cy="2499995"/>
            <wp:effectExtent l="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AE" w:rsidRDefault="00A571AE" w:rsidP="00A571AE">
      <w:pPr>
        <w:pStyle w:val="a3"/>
        <w:numPr>
          <w:ilvl w:val="0"/>
          <w:numId w:val="1"/>
        </w:numPr>
      </w:pPr>
      <w:r>
        <w:t>Изменения вносимые в регистрационное досье (при ВИ)</w:t>
      </w:r>
    </w:p>
    <w:p w:rsidR="00A571AE" w:rsidRDefault="00A571AE" w:rsidP="00A571AE">
      <w:r>
        <w:rPr>
          <w:noProof/>
          <w:lang w:eastAsia="ru-RU"/>
        </w:rPr>
        <w:drawing>
          <wp:inline distT="0" distB="0" distL="0" distR="0" wp14:anchorId="371E5928" wp14:editId="5311F121">
            <wp:extent cx="6645910" cy="1122045"/>
            <wp:effectExtent l="0" t="0" r="254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AE" w:rsidRDefault="00A571AE" w:rsidP="00A571AE">
      <w:r>
        <w:rPr>
          <w:noProof/>
          <w:lang w:eastAsia="ru-RU"/>
        </w:rPr>
        <w:drawing>
          <wp:inline distT="0" distB="0" distL="0" distR="0" wp14:anchorId="62D7704B" wp14:editId="2948778C">
            <wp:extent cx="6645910" cy="2012950"/>
            <wp:effectExtent l="0" t="0" r="254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D" w:rsidRDefault="00A571AE" w:rsidP="00A571AE">
      <w:pPr>
        <w:pStyle w:val="a3"/>
        <w:numPr>
          <w:ilvl w:val="0"/>
          <w:numId w:val="1"/>
        </w:numPr>
      </w:pPr>
      <w:r>
        <w:t>Данные по договору на проведение экспертизы и данные по Субъекту, осуществляющего оплату за проведение экспертизы</w:t>
      </w:r>
      <w:r w:rsidR="00C4645D">
        <w:t xml:space="preserve"> – </w:t>
      </w:r>
      <w:r w:rsidR="00C4645D" w:rsidRPr="00C4645D">
        <w:rPr>
          <w:u w:val="single"/>
        </w:rPr>
        <w:t>заполняются автоматически с договора</w:t>
      </w:r>
    </w:p>
    <w:p w:rsidR="00A571AE" w:rsidRDefault="00C4645D" w:rsidP="00C4645D">
      <w:r>
        <w:rPr>
          <w:noProof/>
          <w:lang w:eastAsia="ru-RU"/>
        </w:rPr>
        <w:lastRenderedPageBreak/>
        <w:drawing>
          <wp:inline distT="0" distB="0" distL="0" distR="0" wp14:anchorId="00F2ACA8" wp14:editId="32F018E1">
            <wp:extent cx="6645910" cy="2962910"/>
            <wp:effectExtent l="0" t="0" r="254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4645D" w:rsidRDefault="00C4645D" w:rsidP="00C4645D"/>
    <w:p w:rsidR="00C4645D" w:rsidRDefault="00C4645D" w:rsidP="00C4645D">
      <w:pPr>
        <w:pStyle w:val="a3"/>
        <w:numPr>
          <w:ilvl w:val="0"/>
          <w:numId w:val="1"/>
        </w:numPr>
      </w:pPr>
      <w:r>
        <w:t>Регистрационное досье</w:t>
      </w:r>
    </w:p>
    <w:p w:rsidR="00C4645D" w:rsidRDefault="00C4645D" w:rsidP="00C4645D">
      <w:r>
        <w:rPr>
          <w:noProof/>
          <w:lang w:eastAsia="ru-RU"/>
        </w:rPr>
        <w:drawing>
          <wp:inline distT="0" distB="0" distL="0" distR="0" wp14:anchorId="6128D11E" wp14:editId="40DE7E7C">
            <wp:extent cx="6645910" cy="2226310"/>
            <wp:effectExtent l="0" t="0" r="2540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D" w:rsidRDefault="00C4645D" w:rsidP="00C4645D"/>
    <w:p w:rsidR="00C4645D" w:rsidRDefault="00C4645D" w:rsidP="00C4645D">
      <w:pPr>
        <w:pStyle w:val="a3"/>
        <w:numPr>
          <w:ilvl w:val="0"/>
          <w:numId w:val="1"/>
        </w:numPr>
      </w:pPr>
      <w:r>
        <w:t>Образцы / обоснование</w:t>
      </w:r>
    </w:p>
    <w:p w:rsidR="00C4645D" w:rsidRDefault="00C4645D" w:rsidP="00C4645D">
      <w:r>
        <w:rPr>
          <w:noProof/>
          <w:lang w:eastAsia="ru-RU"/>
        </w:rPr>
        <w:drawing>
          <wp:inline distT="0" distB="0" distL="0" distR="0" wp14:anchorId="63EDF9EF" wp14:editId="79B43897">
            <wp:extent cx="6645910" cy="807085"/>
            <wp:effectExtent l="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D" w:rsidRDefault="00C4645D" w:rsidP="00C4645D">
      <w:pPr>
        <w:pStyle w:val="a3"/>
        <w:numPr>
          <w:ilvl w:val="0"/>
          <w:numId w:val="1"/>
        </w:numPr>
      </w:pPr>
      <w:r>
        <w:t>Просмотр и проверка печатной формы заявления</w:t>
      </w:r>
    </w:p>
    <w:p w:rsidR="00C4645D" w:rsidRDefault="00C4645D" w:rsidP="00C4645D">
      <w:r>
        <w:rPr>
          <w:noProof/>
          <w:lang w:eastAsia="ru-RU"/>
        </w:rPr>
        <w:drawing>
          <wp:inline distT="0" distB="0" distL="0" distR="0" wp14:anchorId="2C047BE5" wp14:editId="43412898">
            <wp:extent cx="5415148" cy="1978035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40288" cy="198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D" w:rsidRDefault="00C4645D" w:rsidP="00C4645D">
      <w:r>
        <w:rPr>
          <w:noProof/>
          <w:lang w:eastAsia="ru-RU"/>
        </w:rPr>
        <w:lastRenderedPageBreak/>
        <w:drawing>
          <wp:inline distT="0" distB="0" distL="0" distR="0" wp14:anchorId="02F7D45D" wp14:editId="4FF0DBE0">
            <wp:extent cx="6645910" cy="2013585"/>
            <wp:effectExtent l="0" t="0" r="2540" b="57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D" w:rsidRDefault="00C4645D" w:rsidP="00C4645D">
      <w:pPr>
        <w:pStyle w:val="a3"/>
        <w:numPr>
          <w:ilvl w:val="0"/>
          <w:numId w:val="1"/>
        </w:numPr>
      </w:pPr>
      <w:r>
        <w:t>Подписание и отправка в ЦОЗ</w:t>
      </w:r>
    </w:p>
    <w:p w:rsidR="00C4645D" w:rsidRDefault="00C4645D" w:rsidP="00C4645D">
      <w:r>
        <w:rPr>
          <w:noProof/>
          <w:lang w:eastAsia="ru-RU"/>
        </w:rPr>
        <w:drawing>
          <wp:inline distT="0" distB="0" distL="0" distR="0" wp14:anchorId="6BD703FD" wp14:editId="5369FB89">
            <wp:extent cx="6645910" cy="1294130"/>
            <wp:effectExtent l="0" t="0" r="2540" b="127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D" w:rsidRDefault="00C4645D" w:rsidP="00C4645D"/>
    <w:p w:rsidR="00C4645D" w:rsidRDefault="00C4645D" w:rsidP="00C4645D"/>
    <w:p w:rsidR="00C4645D" w:rsidRDefault="00C4645D" w:rsidP="00C4645D">
      <w:pPr>
        <w:pStyle w:val="1"/>
        <w:rPr>
          <w:b/>
        </w:rPr>
      </w:pPr>
      <w:r>
        <w:rPr>
          <w:b/>
        </w:rPr>
        <w:t>Отслеживание статуса экспертных работ для новых заявлений</w:t>
      </w:r>
    </w:p>
    <w:p w:rsidR="00C4645D" w:rsidRDefault="00C4645D" w:rsidP="00C4645D"/>
    <w:p w:rsidR="00C4645D" w:rsidRDefault="00C4645D" w:rsidP="00C4645D">
      <w:r>
        <w:t xml:space="preserve">Отслеживание статуса экспертных работ для заявлений, поданных на портале </w:t>
      </w:r>
      <w:r>
        <w:rPr>
          <w:lang w:val="en-US"/>
        </w:rPr>
        <w:t>expertise</w:t>
      </w:r>
      <w:r w:rsidRPr="00C4645D">
        <w:t>.</w:t>
      </w:r>
      <w:proofErr w:type="spellStart"/>
      <w:r>
        <w:rPr>
          <w:lang w:val="en-US"/>
        </w:rPr>
        <w:t>ndda</w:t>
      </w:r>
      <w:proofErr w:type="spellEnd"/>
      <w:r w:rsidRPr="00C4645D">
        <w:t>.</w:t>
      </w:r>
      <w:proofErr w:type="spellStart"/>
      <w:r>
        <w:rPr>
          <w:lang w:val="en-US"/>
        </w:rPr>
        <w:t>kz</w:t>
      </w:r>
      <w:proofErr w:type="spellEnd"/>
      <w:r>
        <w:t xml:space="preserve">, будет происходить в личном кабинете портала </w:t>
      </w:r>
      <w:r>
        <w:rPr>
          <w:lang w:val="en-US"/>
        </w:rPr>
        <w:t>expertise</w:t>
      </w:r>
      <w:r w:rsidRPr="00C4645D">
        <w:t>.</w:t>
      </w:r>
      <w:proofErr w:type="spellStart"/>
      <w:r>
        <w:rPr>
          <w:lang w:val="en-US"/>
        </w:rPr>
        <w:t>ndda</w:t>
      </w:r>
      <w:proofErr w:type="spellEnd"/>
      <w:r w:rsidRPr="00C4645D">
        <w:t>.</w:t>
      </w:r>
      <w:proofErr w:type="spellStart"/>
      <w:r>
        <w:rPr>
          <w:lang w:val="en-US"/>
        </w:rPr>
        <w:t>kz</w:t>
      </w:r>
      <w:proofErr w:type="spellEnd"/>
      <w:r>
        <w:t xml:space="preserve"> в разделе «Экспертные работы»</w:t>
      </w:r>
    </w:p>
    <w:p w:rsidR="00C4645D" w:rsidRPr="00C4645D" w:rsidRDefault="00C4645D" w:rsidP="00C464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4AA163" wp14:editId="63D69FB0">
            <wp:extent cx="6645910" cy="1456055"/>
            <wp:effectExtent l="0" t="0" r="254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D" w:rsidRDefault="00B845ED" w:rsidP="00C4645D">
      <w:r>
        <w:rPr>
          <w:noProof/>
          <w:lang w:eastAsia="ru-RU"/>
        </w:rPr>
        <w:drawing>
          <wp:inline distT="0" distB="0" distL="0" distR="0" wp14:anchorId="4FC18DF2" wp14:editId="4A985B6F">
            <wp:extent cx="6645910" cy="1440180"/>
            <wp:effectExtent l="0" t="0" r="254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5D" w:rsidRPr="00C4645D" w:rsidRDefault="00C4645D" w:rsidP="00C4645D">
      <w:pPr>
        <w:rPr>
          <w:sz w:val="28"/>
          <w:szCs w:val="28"/>
        </w:rPr>
      </w:pPr>
    </w:p>
    <w:sectPr w:rsidR="00C4645D" w:rsidRPr="00C4645D" w:rsidSect="003E7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2C66"/>
    <w:multiLevelType w:val="hybridMultilevel"/>
    <w:tmpl w:val="F970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33E97"/>
    <w:multiLevelType w:val="hybridMultilevel"/>
    <w:tmpl w:val="5A8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D"/>
    <w:rsid w:val="003E749D"/>
    <w:rsid w:val="0046490C"/>
    <w:rsid w:val="005E3C5C"/>
    <w:rsid w:val="005E5486"/>
    <w:rsid w:val="0061698D"/>
    <w:rsid w:val="00A01074"/>
    <w:rsid w:val="00A571AE"/>
    <w:rsid w:val="00B845ED"/>
    <w:rsid w:val="00BA27D5"/>
    <w:rsid w:val="00C4645D"/>
    <w:rsid w:val="00DA1E4F"/>
    <w:rsid w:val="00E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F7AE7-1145-4AD0-B165-6C2A7103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E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3529</TotalTime>
  <Pages>8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Бакытжан Н. Нурхадыров</dc:creator>
  <cp:keywords/>
  <dc:description/>
  <cp:lastModifiedBy>Бакытжан Н. Нурхадыров</cp:lastModifiedBy>
  <cp:revision>2</cp:revision>
  <dcterms:created xsi:type="dcterms:W3CDTF">2022-02-24T09:43:00Z</dcterms:created>
  <dcterms:modified xsi:type="dcterms:W3CDTF">2022-03-25T10:44:00Z</dcterms:modified>
</cp:coreProperties>
</file>