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80"/>
      </w:tblGrid>
      <w:tr w:rsidR="005027FB" w:rsidRPr="005027FB" w:rsidTr="00A04607">
        <w:tc>
          <w:tcPr>
            <w:tcW w:w="1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027FB" w:rsidRPr="005027FB" w:rsidRDefault="005027FB" w:rsidP="005027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</w:t>
            </w:r>
            <w:r w:rsidRPr="005027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Приложение 3</w:t>
            </w:r>
            <w:r w:rsidRPr="005027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</w:t>
            </w:r>
            <w:r w:rsidRPr="005027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к правилам проведения</w:t>
            </w:r>
            <w:r w:rsidRPr="005027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</w:t>
            </w:r>
            <w:r w:rsidRPr="005027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экспертизы лекарственных средств</w:t>
            </w:r>
          </w:p>
        </w:tc>
      </w:tr>
    </w:tbl>
    <w:p w:rsidR="00A04607" w:rsidRDefault="00A04607" w:rsidP="00A04607">
      <w:pPr>
        <w:pStyle w:val="3"/>
        <w:shd w:val="clear" w:color="auto" w:fill="FFFFFF"/>
        <w:spacing w:before="225" w:beforeAutospacing="0" w:after="135" w:afterAutospacing="0" w:line="390" w:lineRule="atLeast"/>
        <w:textAlignment w:val="baseline"/>
        <w:rPr>
          <w:rFonts w:ascii="Courier New" w:hAnsi="Courier New" w:cs="Courier New"/>
          <w:b w:val="0"/>
          <w:bCs w:val="0"/>
          <w:color w:val="1E1E1E"/>
          <w:sz w:val="32"/>
          <w:szCs w:val="32"/>
        </w:rPr>
      </w:pPr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t>П</w:t>
      </w:r>
      <w:bookmarkStart w:id="0" w:name="_GoBack"/>
      <w:bookmarkEnd w:id="0"/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t>еречень документов, предоставляемых для экспертизы в формате Общего технического документа</w:t>
      </w:r>
    </w:p>
    <w:p w:rsidR="00A04607" w:rsidRDefault="00A04607" w:rsidP="00A04607">
      <w:pPr>
        <w:pStyle w:val="note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FF0000"/>
          <w:spacing w:val="2"/>
          <w:sz w:val="20"/>
          <w:szCs w:val="20"/>
        </w:rPr>
      </w:pPr>
      <w:r>
        <w:rPr>
          <w:rFonts w:ascii="Courier New" w:hAnsi="Courier New" w:cs="Courier New"/>
          <w:color w:val="FF0000"/>
          <w:spacing w:val="2"/>
          <w:sz w:val="20"/>
          <w:szCs w:val="20"/>
        </w:rPr>
        <w:t>      Сноска. Приложение 3 - в редакции приказа Министра здравоохранения РК от 14.04.2023 </w:t>
      </w:r>
      <w:hyperlink r:id="rId5" w:anchor="z142" w:history="1">
        <w:r>
          <w:rPr>
            <w:rStyle w:val="a4"/>
            <w:rFonts w:ascii="Courier New" w:hAnsi="Courier New" w:cs="Courier New"/>
            <w:color w:val="073A5E"/>
            <w:spacing w:val="2"/>
            <w:sz w:val="20"/>
            <w:szCs w:val="20"/>
          </w:rPr>
          <w:t>№ 70</w:t>
        </w:r>
      </w:hyperlink>
      <w:r>
        <w:rPr>
          <w:rFonts w:ascii="Courier New" w:hAnsi="Courier New" w:cs="Courier New"/>
          <w:color w:val="FF0000"/>
          <w:spacing w:val="2"/>
          <w:sz w:val="20"/>
          <w:szCs w:val="20"/>
        </w:rPr>
        <w:t> 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10281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5"/>
        <w:gridCol w:w="8666"/>
      </w:tblGrid>
      <w:tr w:rsidR="00A04607" w:rsidTr="00A0460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607" w:rsidRDefault="00A0460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</w:t>
            </w:r>
            <w:proofErr w:type="gram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/п</w:t>
            </w:r>
          </w:p>
        </w:tc>
        <w:tc>
          <w:tcPr>
            <w:tcW w:w="86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607" w:rsidRDefault="00A0460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Наименование документов</w:t>
            </w:r>
          </w:p>
        </w:tc>
      </w:tr>
      <w:tr w:rsidR="00A04607" w:rsidTr="00A04607">
        <w:tc>
          <w:tcPr>
            <w:tcW w:w="1028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607" w:rsidRDefault="00A0460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Модуль 1.*</w:t>
            </w:r>
          </w:p>
        </w:tc>
      </w:tr>
      <w:tr w:rsidR="00A04607" w:rsidTr="00A0460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607" w:rsidRDefault="00A0460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1.1.</w:t>
            </w:r>
          </w:p>
        </w:tc>
        <w:tc>
          <w:tcPr>
            <w:tcW w:w="86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607" w:rsidRDefault="00A0460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Общая документация</w:t>
            </w:r>
          </w:p>
        </w:tc>
      </w:tr>
      <w:tr w:rsidR="00A04607" w:rsidTr="00A04607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607" w:rsidRDefault="00A0460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1.2.1.</w:t>
            </w:r>
          </w:p>
        </w:tc>
        <w:tc>
          <w:tcPr>
            <w:tcW w:w="86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607" w:rsidRDefault="00A0460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Сертификат на фармацевтический продукт согласно рекомендации Всемирной организации здравоохранения (нотариально засвидетельствованный) (при наличии) или Сертификат (регистрационное удостоверение) о регистрации в стране-производителе (нотариально засвидетельствованный (при наличии)</w:t>
            </w:r>
            <w:proofErr w:type="gramEnd"/>
          </w:p>
        </w:tc>
      </w:tr>
      <w:tr w:rsidR="00A04607" w:rsidTr="00A0460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A04607" w:rsidRDefault="00A04607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86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607" w:rsidRDefault="00A0460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Сертификат GMP (с указанием даты и результатов последней инспекции) (нотариально засвидетельствованный) или адрес сайта реестра выданных уполномоченным органом сертификатов соответствия требованиям GMP (например,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EudraGMP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) в информационно-коммуникационной сети "Интернет"</w:t>
            </w:r>
          </w:p>
        </w:tc>
      </w:tr>
      <w:tr w:rsidR="00A04607" w:rsidTr="00A0460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607" w:rsidRDefault="00A0460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1.2.2.</w:t>
            </w:r>
          </w:p>
        </w:tc>
        <w:tc>
          <w:tcPr>
            <w:tcW w:w="86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607" w:rsidRDefault="00A0460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Лицензионный договор (соглашение) на право производства (до истечения срока действия патента на оригинальный препарат)</w:t>
            </w:r>
          </w:p>
        </w:tc>
      </w:tr>
      <w:tr w:rsidR="00A04607" w:rsidTr="00A0460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607" w:rsidRDefault="00A0460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1.2.3.</w:t>
            </w:r>
          </w:p>
        </w:tc>
        <w:tc>
          <w:tcPr>
            <w:tcW w:w="86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607" w:rsidRDefault="00A0460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Сведения о регистрации лекарственного средства в других странах с указанием номера и даты регистрационного удостоверения (или копии сертификата или регистрационного удостоверения)</w:t>
            </w:r>
          </w:p>
        </w:tc>
      </w:tr>
      <w:tr w:rsidR="00A04607" w:rsidTr="00A0460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607" w:rsidRDefault="00A0460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1.2.4.</w:t>
            </w:r>
          </w:p>
        </w:tc>
        <w:tc>
          <w:tcPr>
            <w:tcW w:w="86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607" w:rsidRDefault="00A0460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Копия охранного документа на товарный знак</w:t>
            </w:r>
          </w:p>
        </w:tc>
      </w:tr>
      <w:tr w:rsidR="00A04607" w:rsidTr="00A0460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607" w:rsidRDefault="00A0460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1.2.5.</w:t>
            </w:r>
          </w:p>
        </w:tc>
        <w:tc>
          <w:tcPr>
            <w:tcW w:w="86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607" w:rsidRDefault="00A0460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Декларация о том, что в проектах общей характеристике лекарственного препарата и инструкции по медицинскому применению лекарственного средства (листок-вкладыш) (далее – ОХЛП и Инструкция ЛС</w:t>
            </w:r>
            <w:proofErr w:type="gram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)в</w:t>
            </w:r>
            <w:proofErr w:type="gram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оспроизведенного, гибридного или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биоаналогичного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биоподобного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) лекарственного препарата отсутствуют отличия от действующих ОХЛП и Инструкции ЛС оригинального (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референтного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) лекарственного препарата, за исключением отличий информации о производителе, сроке годности, составе вспомогательных веществ незначимые различия в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биодоступности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 xml:space="preserve">или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фармакокинетике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.</w:t>
            </w:r>
          </w:p>
        </w:tc>
      </w:tr>
      <w:tr w:rsidR="00A04607" w:rsidTr="00A0460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607" w:rsidRDefault="00A0460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1.2.6.</w:t>
            </w:r>
          </w:p>
        </w:tc>
        <w:tc>
          <w:tcPr>
            <w:tcW w:w="86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607" w:rsidRDefault="00A0460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Резюме (до 5 страниц) обоснований и фактов, показывающих, что лекарственный препарат является воспроизведенным, гибридным или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биоаналогичным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биоподобным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) лекарственным препаратом соответствующего оригинального (биологического) лекарственного препарата.</w:t>
            </w:r>
          </w:p>
        </w:tc>
      </w:tr>
      <w:tr w:rsidR="00A04607" w:rsidTr="00A0460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607" w:rsidRDefault="00A0460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1.3.</w:t>
            </w:r>
          </w:p>
        </w:tc>
        <w:tc>
          <w:tcPr>
            <w:tcW w:w="86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607" w:rsidRDefault="00A0460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Общая характеристика лекарственного средства, инструкция по медицинскому применению (листок-вкладыш), маркировка (цветные макеты):</w:t>
            </w:r>
          </w:p>
        </w:tc>
      </w:tr>
      <w:tr w:rsidR="00A04607" w:rsidTr="00A0460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607" w:rsidRDefault="00A0460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1.3.1.</w:t>
            </w:r>
          </w:p>
        </w:tc>
        <w:tc>
          <w:tcPr>
            <w:tcW w:w="86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607" w:rsidRDefault="00A0460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Общая характеристика лекарственного препарата с датой последнего пересмотра</w:t>
            </w:r>
          </w:p>
        </w:tc>
      </w:tr>
      <w:tr w:rsidR="00A04607" w:rsidTr="00A0460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607" w:rsidRDefault="00A0460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1.3.2.</w:t>
            </w:r>
          </w:p>
        </w:tc>
        <w:tc>
          <w:tcPr>
            <w:tcW w:w="86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607" w:rsidRDefault="00A0460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Утвержденная инструкция по медицинскому применению лекарственного средства (для организаций-производителей стран Содружества Независимых Государств), заверенная организацией-производителем</w:t>
            </w:r>
          </w:p>
        </w:tc>
      </w:tr>
      <w:tr w:rsidR="00A04607" w:rsidTr="00A0460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607" w:rsidRDefault="00A0460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1.3.3.</w:t>
            </w:r>
          </w:p>
        </w:tc>
        <w:tc>
          <w:tcPr>
            <w:tcW w:w="86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607" w:rsidRDefault="00A0460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Проекты общей характеристики лекарственного средства (ОХЛС), инструкции по медицинскому применению лекарственного средства (листок-вкладыш) на казахском и русском языках</w:t>
            </w:r>
          </w:p>
        </w:tc>
      </w:tr>
      <w:tr w:rsidR="00A04607" w:rsidTr="00A0460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607" w:rsidRDefault="00A0460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1.3.4</w:t>
            </w:r>
          </w:p>
        </w:tc>
        <w:tc>
          <w:tcPr>
            <w:tcW w:w="86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607" w:rsidRDefault="00A0460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Текст маркировки первичной и вторичной упаковок, этикеток,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стикеров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на казахском и русском языках</w:t>
            </w:r>
          </w:p>
        </w:tc>
      </w:tr>
      <w:tr w:rsidR="00A04607" w:rsidTr="00A0460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607" w:rsidRDefault="00A0460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1.3.5.</w:t>
            </w:r>
          </w:p>
        </w:tc>
        <w:tc>
          <w:tcPr>
            <w:tcW w:w="86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607" w:rsidRDefault="00A0460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Цветные макеты потребительских упаковок, этикеток,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стикеров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в электронном виде в формате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jpeg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джипег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) в масштабе 1:1</w:t>
            </w:r>
          </w:p>
        </w:tc>
      </w:tr>
      <w:tr w:rsidR="00A04607" w:rsidTr="00A0460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607" w:rsidRDefault="00A0460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1.3.6.</w:t>
            </w:r>
          </w:p>
        </w:tc>
        <w:tc>
          <w:tcPr>
            <w:tcW w:w="86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607" w:rsidRDefault="00A0460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Построчное (расположенное параллельно на одном листе) сравнение действующих ОХЛП и Инструкции ЛС оригинального (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референтного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) лекарственного препарата и проектов ОХЛП и Инструкции ЛС воспроизведенного, гибридного или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биоаналогичного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биоподобного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) лекарственного препарата с выделением и обоснованием всех отличий.</w:t>
            </w:r>
          </w:p>
        </w:tc>
      </w:tr>
      <w:tr w:rsidR="00A04607" w:rsidTr="00A0460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607" w:rsidRDefault="00A0460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1.3.7.</w:t>
            </w:r>
          </w:p>
        </w:tc>
        <w:tc>
          <w:tcPr>
            <w:tcW w:w="86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607" w:rsidRDefault="00A0460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Ведомость изменений с указанием построчно расположенного сравнения вносимых изменений с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утверждҰнной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версией.</w:t>
            </w:r>
          </w:p>
        </w:tc>
      </w:tr>
      <w:tr w:rsidR="00A04607" w:rsidTr="00A0460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607" w:rsidRDefault="00A0460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1.4.</w:t>
            </w:r>
          </w:p>
        </w:tc>
        <w:tc>
          <w:tcPr>
            <w:tcW w:w="86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607" w:rsidRDefault="00A0460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Информация об экспертах</w:t>
            </w:r>
          </w:p>
        </w:tc>
      </w:tr>
      <w:tr w:rsidR="00A04607" w:rsidTr="00A0460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607" w:rsidRDefault="00A0460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1.4.1.</w:t>
            </w:r>
          </w:p>
        </w:tc>
        <w:tc>
          <w:tcPr>
            <w:tcW w:w="86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607" w:rsidRDefault="00A0460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Информация об эксперте по качеству</w:t>
            </w:r>
          </w:p>
        </w:tc>
      </w:tr>
      <w:tr w:rsidR="00A04607" w:rsidTr="00A0460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607" w:rsidRDefault="00A0460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1.4.2.</w:t>
            </w:r>
          </w:p>
        </w:tc>
        <w:tc>
          <w:tcPr>
            <w:tcW w:w="86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607" w:rsidRDefault="00A0460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Информация об эксперте по доклиническим данным</w:t>
            </w:r>
          </w:p>
        </w:tc>
      </w:tr>
      <w:tr w:rsidR="00A04607" w:rsidTr="00A0460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607" w:rsidRDefault="00A0460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1.4.3.</w:t>
            </w:r>
          </w:p>
        </w:tc>
        <w:tc>
          <w:tcPr>
            <w:tcW w:w="86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607" w:rsidRDefault="00A0460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Информация об эксперте по клиническим данным</w:t>
            </w:r>
          </w:p>
        </w:tc>
      </w:tr>
      <w:tr w:rsidR="00A04607" w:rsidTr="00A0460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607" w:rsidRDefault="00A0460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1.5.</w:t>
            </w:r>
          </w:p>
        </w:tc>
        <w:tc>
          <w:tcPr>
            <w:tcW w:w="86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607" w:rsidRDefault="00A0460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Оценка потенциальной опасности для окружающей среды</w:t>
            </w:r>
          </w:p>
        </w:tc>
      </w:tr>
      <w:tr w:rsidR="00A04607" w:rsidTr="00A0460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607" w:rsidRDefault="00A0460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1.5.1</w:t>
            </w:r>
          </w:p>
        </w:tc>
        <w:tc>
          <w:tcPr>
            <w:tcW w:w="86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607" w:rsidRDefault="00A0460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Лекарственные препараты, содержащие или полученные из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геномодифицированных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организмов</w:t>
            </w:r>
          </w:p>
        </w:tc>
      </w:tr>
      <w:tr w:rsidR="00A04607" w:rsidTr="00A0460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607" w:rsidRDefault="00A0460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1.6.</w:t>
            </w:r>
          </w:p>
        </w:tc>
        <w:tc>
          <w:tcPr>
            <w:tcW w:w="86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607" w:rsidRDefault="00A0460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Информация относительно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фармаконадзора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заявителя в Республике Казахстан</w:t>
            </w:r>
          </w:p>
        </w:tc>
      </w:tr>
      <w:tr w:rsidR="00A04607" w:rsidTr="00A0460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607" w:rsidRDefault="00A0460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1.6.1</w:t>
            </w:r>
          </w:p>
        </w:tc>
        <w:tc>
          <w:tcPr>
            <w:tcW w:w="86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607" w:rsidRDefault="00A0460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Мастер файл системы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фармаконадзора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держателя регистрационного удостоверения (представляется в случае, когда держатель регистрационного удостоверения впервые подает заявку на регистрацию лекарственного препарата) или краткая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 xml:space="preserve">характеристика системы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фармаконадзора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держателя регистрационного удостоверения (при перерегистрации) включающая: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 xml:space="preserve">доказательство того, что держатель регистрационного удостоверения имеет в своем распоряжении уполномоченное лицо за глобальный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фармаконадзор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;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 xml:space="preserve">контактные данные уполномоченного лица за глобальный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фармаконадзор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;</w:t>
            </w:r>
            <w:proofErr w:type="gram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 xml:space="preserve">декларацию, подписанную держателем регистрационного удостоверения о том, что он имеет систему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фармаконадзора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для выполнения задач и обязанностей по пострегистрационному контролю безопасности лекарственных средств;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 xml:space="preserve">ссылку на место (адрес), где хранится мастер-файл системы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фармаконадзора</w:t>
            </w:r>
            <w:proofErr w:type="spellEnd"/>
          </w:p>
        </w:tc>
      </w:tr>
      <w:tr w:rsidR="00A04607" w:rsidTr="00A0460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607" w:rsidRDefault="00A0460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1.6.2</w:t>
            </w:r>
          </w:p>
        </w:tc>
        <w:tc>
          <w:tcPr>
            <w:tcW w:w="86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607" w:rsidRDefault="00A0460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Периодически обновляемый отчет по безопасности (при перерегистрации)</w:t>
            </w:r>
          </w:p>
        </w:tc>
      </w:tr>
      <w:tr w:rsidR="00A04607" w:rsidTr="00A0460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607" w:rsidRDefault="00A0460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1.6.3</w:t>
            </w:r>
          </w:p>
        </w:tc>
        <w:tc>
          <w:tcPr>
            <w:tcW w:w="86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607" w:rsidRDefault="00A0460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План управления рисками (для оригинального лекарственного препарата,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биоаналогичного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, биологического, биотехнологического, а также иммунологического лекарственного препарата)</w:t>
            </w:r>
          </w:p>
        </w:tc>
      </w:tr>
      <w:tr w:rsidR="00A04607" w:rsidTr="00A0460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607" w:rsidRDefault="00A0460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1.6.4</w:t>
            </w:r>
          </w:p>
        </w:tc>
        <w:tc>
          <w:tcPr>
            <w:tcW w:w="86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607" w:rsidRDefault="00A0460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Документ, </w:t>
            </w:r>
            <w:proofErr w:type="gram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подтверждающий</w:t>
            </w:r>
            <w:proofErr w:type="gram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что держатель регистрационного удостоверения имеет уполномоченное (контактное) лицо за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фармаконадзор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на территории Республики Казахстан</w:t>
            </w:r>
          </w:p>
        </w:tc>
      </w:tr>
      <w:tr w:rsidR="00A04607" w:rsidTr="00A04607">
        <w:tc>
          <w:tcPr>
            <w:tcW w:w="1028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607" w:rsidRDefault="00A0460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Модуль 2.*</w:t>
            </w:r>
          </w:p>
        </w:tc>
      </w:tr>
      <w:tr w:rsidR="00A04607" w:rsidTr="00A0460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607" w:rsidRDefault="00A04607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86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607" w:rsidRDefault="00A0460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Резюме общего технического документа</w:t>
            </w:r>
          </w:p>
        </w:tc>
      </w:tr>
      <w:tr w:rsidR="00A04607" w:rsidTr="00A0460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607" w:rsidRDefault="00A0460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2.1.</w:t>
            </w:r>
          </w:p>
        </w:tc>
        <w:tc>
          <w:tcPr>
            <w:tcW w:w="86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607" w:rsidRDefault="00A0460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Содержание модулей 2-5</w:t>
            </w:r>
          </w:p>
        </w:tc>
      </w:tr>
      <w:tr w:rsidR="00A04607" w:rsidTr="00A0460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607" w:rsidRDefault="00A0460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2.2.</w:t>
            </w:r>
          </w:p>
        </w:tc>
        <w:tc>
          <w:tcPr>
            <w:tcW w:w="86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607" w:rsidRDefault="00A0460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Введение в общий технический документ</w:t>
            </w:r>
          </w:p>
        </w:tc>
      </w:tr>
      <w:tr w:rsidR="00A04607" w:rsidTr="00A0460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607" w:rsidRDefault="00A0460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2.3.</w:t>
            </w:r>
          </w:p>
        </w:tc>
        <w:tc>
          <w:tcPr>
            <w:tcW w:w="86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607" w:rsidRDefault="00A0460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Общий отчет по качеству</w:t>
            </w:r>
          </w:p>
        </w:tc>
      </w:tr>
      <w:tr w:rsidR="00A04607" w:rsidTr="00A0460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607" w:rsidRDefault="00A0460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2.3.S</w:t>
            </w:r>
          </w:p>
        </w:tc>
        <w:tc>
          <w:tcPr>
            <w:tcW w:w="86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607" w:rsidRDefault="00A0460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Активная фармацевтическая субстанция</w:t>
            </w:r>
          </w:p>
        </w:tc>
      </w:tr>
      <w:tr w:rsidR="00A04607" w:rsidTr="00A0460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607" w:rsidRDefault="00A0460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2.3.S.1</w:t>
            </w:r>
          </w:p>
        </w:tc>
        <w:tc>
          <w:tcPr>
            <w:tcW w:w="86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607" w:rsidRDefault="00A0460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Общая информация</w:t>
            </w:r>
          </w:p>
        </w:tc>
      </w:tr>
      <w:tr w:rsidR="00A04607" w:rsidTr="00A0460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607" w:rsidRDefault="00A0460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2.3.S.2</w:t>
            </w:r>
          </w:p>
        </w:tc>
        <w:tc>
          <w:tcPr>
            <w:tcW w:w="86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607" w:rsidRDefault="00A0460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Производство</w:t>
            </w:r>
          </w:p>
        </w:tc>
      </w:tr>
      <w:tr w:rsidR="00A04607" w:rsidTr="00A0460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607" w:rsidRDefault="00A0460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2.3.S.3</w:t>
            </w:r>
          </w:p>
        </w:tc>
        <w:tc>
          <w:tcPr>
            <w:tcW w:w="86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607" w:rsidRDefault="00A0460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Характеристика</w:t>
            </w:r>
          </w:p>
        </w:tc>
      </w:tr>
      <w:tr w:rsidR="00A04607" w:rsidTr="00A0460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607" w:rsidRDefault="00A0460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2.3.S.4</w:t>
            </w:r>
          </w:p>
        </w:tc>
        <w:tc>
          <w:tcPr>
            <w:tcW w:w="86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607" w:rsidRDefault="00A0460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Контроль активного вещества</w:t>
            </w:r>
          </w:p>
        </w:tc>
      </w:tr>
      <w:tr w:rsidR="00A04607" w:rsidTr="00A0460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607" w:rsidRDefault="00A0460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2.3.S.5</w:t>
            </w:r>
          </w:p>
        </w:tc>
        <w:tc>
          <w:tcPr>
            <w:tcW w:w="86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607" w:rsidRDefault="00A0460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Стандартные образцы или вещества</w:t>
            </w:r>
          </w:p>
        </w:tc>
      </w:tr>
      <w:tr w:rsidR="00A04607" w:rsidTr="00A0460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607" w:rsidRDefault="00A0460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2.3.S.6</w:t>
            </w:r>
          </w:p>
        </w:tc>
        <w:tc>
          <w:tcPr>
            <w:tcW w:w="86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607" w:rsidRDefault="00A0460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Система упаковка (укупорка)</w:t>
            </w:r>
          </w:p>
        </w:tc>
      </w:tr>
      <w:tr w:rsidR="00A04607" w:rsidTr="00A0460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607" w:rsidRDefault="00A0460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2.3.S.7</w:t>
            </w:r>
          </w:p>
        </w:tc>
        <w:tc>
          <w:tcPr>
            <w:tcW w:w="86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607" w:rsidRDefault="00A0460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Стабильность</w:t>
            </w:r>
          </w:p>
        </w:tc>
      </w:tr>
      <w:tr w:rsidR="00A04607" w:rsidTr="00A0460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607" w:rsidRDefault="00A0460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2.3.</w:t>
            </w:r>
            <w:proofErr w:type="gram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86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607" w:rsidRDefault="00A0460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Лекарственный препарат</w:t>
            </w:r>
          </w:p>
        </w:tc>
      </w:tr>
      <w:tr w:rsidR="00A04607" w:rsidTr="00A0460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607" w:rsidRDefault="00A0460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2.3.Р.1</w:t>
            </w:r>
          </w:p>
        </w:tc>
        <w:tc>
          <w:tcPr>
            <w:tcW w:w="86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607" w:rsidRDefault="00A0460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Описание и состав лекарственного препарата</w:t>
            </w:r>
          </w:p>
        </w:tc>
      </w:tr>
      <w:tr w:rsidR="00A04607" w:rsidTr="00A0460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607" w:rsidRDefault="00A0460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2.3.Р.2</w:t>
            </w:r>
          </w:p>
        </w:tc>
        <w:tc>
          <w:tcPr>
            <w:tcW w:w="86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607" w:rsidRDefault="00A0460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Фармацевтическая разработка</w:t>
            </w:r>
          </w:p>
        </w:tc>
      </w:tr>
      <w:tr w:rsidR="00A04607" w:rsidTr="00A0460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607" w:rsidRDefault="00A0460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2.3.Р.3</w:t>
            </w:r>
          </w:p>
        </w:tc>
        <w:tc>
          <w:tcPr>
            <w:tcW w:w="86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607" w:rsidRDefault="00A0460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Производство</w:t>
            </w:r>
          </w:p>
        </w:tc>
      </w:tr>
      <w:tr w:rsidR="00A04607" w:rsidTr="00A0460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607" w:rsidRDefault="00A0460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2.3.Р.4</w:t>
            </w:r>
          </w:p>
        </w:tc>
        <w:tc>
          <w:tcPr>
            <w:tcW w:w="86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607" w:rsidRDefault="00A0460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Контроль вспомогательных веществ</w:t>
            </w:r>
          </w:p>
        </w:tc>
      </w:tr>
      <w:tr w:rsidR="00A04607" w:rsidTr="00A0460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607" w:rsidRDefault="00A0460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2.3.Р.5</w:t>
            </w:r>
          </w:p>
        </w:tc>
        <w:tc>
          <w:tcPr>
            <w:tcW w:w="86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607" w:rsidRDefault="00A0460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Контроль лекарственного препарата</w:t>
            </w:r>
          </w:p>
        </w:tc>
      </w:tr>
      <w:tr w:rsidR="00A04607" w:rsidTr="00A0460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607" w:rsidRDefault="00A0460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2.3.Р.6</w:t>
            </w:r>
          </w:p>
        </w:tc>
        <w:tc>
          <w:tcPr>
            <w:tcW w:w="86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607" w:rsidRDefault="00A0460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Стандартные образцы или вещества</w:t>
            </w:r>
          </w:p>
        </w:tc>
      </w:tr>
      <w:tr w:rsidR="00A04607" w:rsidTr="00A0460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607" w:rsidRDefault="00A0460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2.3.Р.7</w:t>
            </w:r>
          </w:p>
        </w:tc>
        <w:tc>
          <w:tcPr>
            <w:tcW w:w="86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607" w:rsidRDefault="00A0460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Система упаковка (укупорка)</w:t>
            </w:r>
          </w:p>
        </w:tc>
      </w:tr>
      <w:tr w:rsidR="00A04607" w:rsidTr="00A0460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607" w:rsidRDefault="00A0460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2.3.Р.8</w:t>
            </w:r>
          </w:p>
        </w:tc>
        <w:tc>
          <w:tcPr>
            <w:tcW w:w="86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607" w:rsidRDefault="00A0460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Стабильность</w:t>
            </w:r>
          </w:p>
        </w:tc>
      </w:tr>
      <w:tr w:rsidR="00A04607" w:rsidTr="00A0460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607" w:rsidRDefault="00A0460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2.3.А</w:t>
            </w:r>
          </w:p>
        </w:tc>
        <w:tc>
          <w:tcPr>
            <w:tcW w:w="86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607" w:rsidRDefault="00A0460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Дополнения</w:t>
            </w:r>
          </w:p>
        </w:tc>
      </w:tr>
      <w:tr w:rsidR="00A04607" w:rsidTr="00A0460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607" w:rsidRDefault="00A0460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2.3.А.1</w:t>
            </w:r>
          </w:p>
        </w:tc>
        <w:tc>
          <w:tcPr>
            <w:tcW w:w="86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607" w:rsidRDefault="00A0460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Технические средства и оборудование</w:t>
            </w:r>
          </w:p>
        </w:tc>
      </w:tr>
      <w:tr w:rsidR="00A04607" w:rsidTr="00A0460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607" w:rsidRDefault="00A0460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2.3.А.2</w:t>
            </w:r>
          </w:p>
        </w:tc>
        <w:tc>
          <w:tcPr>
            <w:tcW w:w="86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607" w:rsidRDefault="00A0460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Оценка безопасности относительно посторонних микроорганизмов</w:t>
            </w:r>
          </w:p>
        </w:tc>
      </w:tr>
      <w:tr w:rsidR="00A04607" w:rsidTr="00A0460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607" w:rsidRDefault="00A0460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2.3.А.3</w:t>
            </w:r>
          </w:p>
        </w:tc>
        <w:tc>
          <w:tcPr>
            <w:tcW w:w="86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607" w:rsidRDefault="00A0460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Новые вспомогательные вещества</w:t>
            </w:r>
          </w:p>
        </w:tc>
      </w:tr>
      <w:tr w:rsidR="00A04607" w:rsidTr="00A0460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607" w:rsidRDefault="00A0460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2.3.R</w:t>
            </w:r>
          </w:p>
        </w:tc>
        <w:tc>
          <w:tcPr>
            <w:tcW w:w="86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607" w:rsidRDefault="00A0460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Региональная информация</w:t>
            </w:r>
          </w:p>
        </w:tc>
      </w:tr>
      <w:tr w:rsidR="00A04607" w:rsidTr="00A0460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607" w:rsidRDefault="00A0460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2.4.</w:t>
            </w:r>
          </w:p>
        </w:tc>
        <w:tc>
          <w:tcPr>
            <w:tcW w:w="86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607" w:rsidRDefault="00A0460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Обзор доклинических данных</w:t>
            </w:r>
          </w:p>
        </w:tc>
      </w:tr>
      <w:tr w:rsidR="00A04607" w:rsidTr="00A0460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607" w:rsidRDefault="00A0460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2.5.</w:t>
            </w:r>
          </w:p>
        </w:tc>
        <w:tc>
          <w:tcPr>
            <w:tcW w:w="86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607" w:rsidRDefault="00A0460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Обзор клинических данных</w:t>
            </w:r>
          </w:p>
        </w:tc>
      </w:tr>
      <w:tr w:rsidR="00A04607" w:rsidTr="00A0460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607" w:rsidRDefault="00A0460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2.6.</w:t>
            </w:r>
          </w:p>
        </w:tc>
        <w:tc>
          <w:tcPr>
            <w:tcW w:w="86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607" w:rsidRDefault="00A0460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Резюме по доклиническим данным</w:t>
            </w:r>
          </w:p>
        </w:tc>
      </w:tr>
      <w:tr w:rsidR="00A04607" w:rsidTr="00A0460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607" w:rsidRDefault="00A0460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2.6.1.</w:t>
            </w:r>
          </w:p>
        </w:tc>
        <w:tc>
          <w:tcPr>
            <w:tcW w:w="86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607" w:rsidRDefault="00A0460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Резюме фармакологических данных в текстовом формате</w:t>
            </w:r>
          </w:p>
        </w:tc>
      </w:tr>
      <w:tr w:rsidR="00A04607" w:rsidTr="00A0460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607" w:rsidRDefault="00A0460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2.6.2.</w:t>
            </w:r>
          </w:p>
        </w:tc>
        <w:tc>
          <w:tcPr>
            <w:tcW w:w="86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607" w:rsidRDefault="00A0460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Резюме фармакологических данных в виде таблиц</w:t>
            </w:r>
          </w:p>
        </w:tc>
      </w:tr>
      <w:tr w:rsidR="00A04607" w:rsidTr="00A0460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607" w:rsidRDefault="00A0460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2.6.3.</w:t>
            </w:r>
          </w:p>
        </w:tc>
        <w:tc>
          <w:tcPr>
            <w:tcW w:w="86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607" w:rsidRDefault="00A0460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Резюме фармакокинетических данных в текстовом формате</w:t>
            </w:r>
          </w:p>
        </w:tc>
      </w:tr>
      <w:tr w:rsidR="00A04607" w:rsidTr="00A0460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607" w:rsidRDefault="00A0460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2.6.4.</w:t>
            </w:r>
          </w:p>
        </w:tc>
        <w:tc>
          <w:tcPr>
            <w:tcW w:w="86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607" w:rsidRDefault="00A0460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Резюме фармакокинетических данных в виде таблиц</w:t>
            </w:r>
          </w:p>
        </w:tc>
      </w:tr>
      <w:tr w:rsidR="00A04607" w:rsidTr="00A0460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607" w:rsidRDefault="00A0460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2.6.5.</w:t>
            </w:r>
          </w:p>
        </w:tc>
        <w:tc>
          <w:tcPr>
            <w:tcW w:w="86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607" w:rsidRDefault="00A0460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Резюме токсикологических данных в текстовом формате</w:t>
            </w:r>
          </w:p>
        </w:tc>
      </w:tr>
      <w:tr w:rsidR="00A04607" w:rsidTr="00A0460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607" w:rsidRDefault="00A0460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2.6.6.</w:t>
            </w:r>
          </w:p>
        </w:tc>
        <w:tc>
          <w:tcPr>
            <w:tcW w:w="86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607" w:rsidRDefault="00A0460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Резюме токсикологических данных в виде таблиц</w:t>
            </w:r>
          </w:p>
        </w:tc>
      </w:tr>
      <w:tr w:rsidR="00A04607" w:rsidTr="00A0460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607" w:rsidRDefault="00A0460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2.7.</w:t>
            </w:r>
          </w:p>
        </w:tc>
        <w:tc>
          <w:tcPr>
            <w:tcW w:w="86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607" w:rsidRDefault="00A0460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Резюме клинических данных</w:t>
            </w:r>
          </w:p>
        </w:tc>
      </w:tr>
      <w:tr w:rsidR="00A04607" w:rsidTr="00A0460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607" w:rsidRDefault="00A0460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2.7.1.</w:t>
            </w:r>
          </w:p>
        </w:tc>
        <w:tc>
          <w:tcPr>
            <w:tcW w:w="86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607" w:rsidRDefault="00A0460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Резюме биофармацевтических исследований и связанных с ними аналитических методов</w:t>
            </w:r>
          </w:p>
        </w:tc>
      </w:tr>
      <w:tr w:rsidR="00A04607" w:rsidTr="00A0460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607" w:rsidRDefault="00A0460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2.7.2.</w:t>
            </w:r>
          </w:p>
        </w:tc>
        <w:tc>
          <w:tcPr>
            <w:tcW w:w="86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607" w:rsidRDefault="00A0460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Резюме исследований по клинической фармакологии</w:t>
            </w:r>
          </w:p>
        </w:tc>
      </w:tr>
      <w:tr w:rsidR="00A04607" w:rsidTr="00A0460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607" w:rsidRDefault="00A0460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2.7.3.</w:t>
            </w:r>
          </w:p>
        </w:tc>
        <w:tc>
          <w:tcPr>
            <w:tcW w:w="86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607" w:rsidRDefault="00A0460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Резюме по клинической эффективности</w:t>
            </w:r>
          </w:p>
        </w:tc>
      </w:tr>
      <w:tr w:rsidR="00A04607" w:rsidTr="00A0460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607" w:rsidRDefault="00A0460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2.7.4.</w:t>
            </w:r>
          </w:p>
        </w:tc>
        <w:tc>
          <w:tcPr>
            <w:tcW w:w="86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607" w:rsidRDefault="00A0460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Резюме по клинической безопасности</w:t>
            </w:r>
          </w:p>
        </w:tc>
      </w:tr>
      <w:tr w:rsidR="00A04607" w:rsidTr="00A0460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607" w:rsidRDefault="00A0460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2.7.5.</w:t>
            </w:r>
          </w:p>
        </w:tc>
        <w:tc>
          <w:tcPr>
            <w:tcW w:w="86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607" w:rsidRDefault="00A0460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Копия использованных литературных источников</w:t>
            </w:r>
          </w:p>
        </w:tc>
      </w:tr>
      <w:tr w:rsidR="00A04607" w:rsidTr="00A0460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607" w:rsidRDefault="00A0460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2.7.6.</w:t>
            </w:r>
          </w:p>
        </w:tc>
        <w:tc>
          <w:tcPr>
            <w:tcW w:w="86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607" w:rsidRDefault="00A0460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Короткие обзоры индивидуальных исследований</w:t>
            </w:r>
          </w:p>
        </w:tc>
      </w:tr>
      <w:tr w:rsidR="00A04607" w:rsidTr="00A04607">
        <w:tc>
          <w:tcPr>
            <w:tcW w:w="1028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607" w:rsidRDefault="00A0460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Модуль 3. Качество*</w:t>
            </w:r>
          </w:p>
        </w:tc>
      </w:tr>
      <w:tr w:rsidR="00A04607" w:rsidTr="00A0460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607" w:rsidRDefault="00A0460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3.1.</w:t>
            </w:r>
          </w:p>
        </w:tc>
        <w:tc>
          <w:tcPr>
            <w:tcW w:w="86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607" w:rsidRDefault="00A0460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Содержание</w:t>
            </w:r>
          </w:p>
        </w:tc>
      </w:tr>
      <w:tr w:rsidR="00A04607" w:rsidTr="00A0460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607" w:rsidRDefault="00A0460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3.2.</w:t>
            </w:r>
          </w:p>
        </w:tc>
        <w:tc>
          <w:tcPr>
            <w:tcW w:w="86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607" w:rsidRDefault="00A0460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Основные данные</w:t>
            </w:r>
          </w:p>
        </w:tc>
      </w:tr>
      <w:tr w:rsidR="00A04607" w:rsidTr="00A0460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607" w:rsidRDefault="00A0460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3.2.S.</w:t>
            </w:r>
          </w:p>
        </w:tc>
        <w:tc>
          <w:tcPr>
            <w:tcW w:w="86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607" w:rsidRDefault="00A0460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Лекарственная субстанция (для лекарственных препаратов, которые содержат более одного активного вещества, информация предоставляется в полном объеме относительно каждого из них)**</w:t>
            </w:r>
          </w:p>
        </w:tc>
      </w:tr>
      <w:tr w:rsidR="00A04607" w:rsidTr="00A0460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607" w:rsidRDefault="00A0460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3.2.S.1.</w:t>
            </w:r>
          </w:p>
        </w:tc>
        <w:tc>
          <w:tcPr>
            <w:tcW w:w="86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607" w:rsidRDefault="00A0460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Общая информация**</w:t>
            </w:r>
          </w:p>
        </w:tc>
      </w:tr>
      <w:tr w:rsidR="00A04607" w:rsidTr="00A0460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607" w:rsidRDefault="00A0460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3.2.S.1.1.</w:t>
            </w:r>
          </w:p>
        </w:tc>
        <w:tc>
          <w:tcPr>
            <w:tcW w:w="86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607" w:rsidRDefault="00A0460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Название**</w:t>
            </w:r>
          </w:p>
        </w:tc>
      </w:tr>
      <w:tr w:rsidR="00A04607" w:rsidTr="00A0460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607" w:rsidRDefault="00A0460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3.2.S.1.2.</w:t>
            </w:r>
          </w:p>
        </w:tc>
        <w:tc>
          <w:tcPr>
            <w:tcW w:w="86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607" w:rsidRDefault="00A0460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Структура**</w:t>
            </w:r>
          </w:p>
        </w:tc>
      </w:tr>
      <w:tr w:rsidR="00A04607" w:rsidTr="00A0460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607" w:rsidRDefault="00A0460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3.2.S.1.3.</w:t>
            </w:r>
          </w:p>
        </w:tc>
        <w:tc>
          <w:tcPr>
            <w:tcW w:w="86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607" w:rsidRDefault="00A0460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Общие свойства**</w:t>
            </w:r>
          </w:p>
        </w:tc>
      </w:tr>
      <w:tr w:rsidR="00A04607" w:rsidTr="00A0460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607" w:rsidRDefault="00A0460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3.2.S.2.</w:t>
            </w:r>
          </w:p>
        </w:tc>
        <w:tc>
          <w:tcPr>
            <w:tcW w:w="86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607" w:rsidRDefault="00A0460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Производство</w:t>
            </w:r>
          </w:p>
        </w:tc>
      </w:tr>
      <w:tr w:rsidR="00A04607" w:rsidTr="00A0460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607" w:rsidRDefault="00A0460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3.2.S.2.1.</w:t>
            </w:r>
          </w:p>
        </w:tc>
        <w:tc>
          <w:tcPr>
            <w:tcW w:w="86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607" w:rsidRDefault="00A0460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Производитель**</w:t>
            </w:r>
          </w:p>
        </w:tc>
      </w:tr>
      <w:tr w:rsidR="00A04607" w:rsidTr="00A0460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607" w:rsidRDefault="00A0460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3.2.S.2.2.</w:t>
            </w:r>
          </w:p>
        </w:tc>
        <w:tc>
          <w:tcPr>
            <w:tcW w:w="86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607" w:rsidRDefault="00A0460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Описание производственного процесса и его контроль</w:t>
            </w:r>
          </w:p>
        </w:tc>
      </w:tr>
      <w:tr w:rsidR="00A04607" w:rsidTr="00A0460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607" w:rsidRDefault="00A0460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3.2.S.2.3.</w:t>
            </w:r>
          </w:p>
        </w:tc>
        <w:tc>
          <w:tcPr>
            <w:tcW w:w="86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607" w:rsidRDefault="00A0460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Контроль исходных материалов</w:t>
            </w:r>
          </w:p>
        </w:tc>
      </w:tr>
      <w:tr w:rsidR="00A04607" w:rsidTr="00A0460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607" w:rsidRDefault="00A0460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3.2.S.2.4.</w:t>
            </w:r>
          </w:p>
        </w:tc>
        <w:tc>
          <w:tcPr>
            <w:tcW w:w="86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607" w:rsidRDefault="00A0460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Контроль критических этапов и промежуточной продукции</w:t>
            </w:r>
          </w:p>
        </w:tc>
      </w:tr>
      <w:tr w:rsidR="00A04607" w:rsidTr="00A0460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607" w:rsidRDefault="00A0460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3.2.S.2.5.</w:t>
            </w:r>
          </w:p>
        </w:tc>
        <w:tc>
          <w:tcPr>
            <w:tcW w:w="86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607" w:rsidRDefault="00A0460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Валидация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процесса и (или) его оценка</w:t>
            </w:r>
          </w:p>
        </w:tc>
      </w:tr>
      <w:tr w:rsidR="00A04607" w:rsidTr="00A0460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607" w:rsidRDefault="00A0460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3.2.S.2.6.</w:t>
            </w:r>
          </w:p>
        </w:tc>
        <w:tc>
          <w:tcPr>
            <w:tcW w:w="86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607" w:rsidRDefault="00A0460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Разработка производственного процесса</w:t>
            </w:r>
          </w:p>
        </w:tc>
      </w:tr>
      <w:tr w:rsidR="00A04607" w:rsidTr="00A0460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607" w:rsidRDefault="00A0460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3.2.S.3.</w:t>
            </w:r>
          </w:p>
        </w:tc>
        <w:tc>
          <w:tcPr>
            <w:tcW w:w="86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607" w:rsidRDefault="00A0460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Характеристика**</w:t>
            </w:r>
          </w:p>
        </w:tc>
      </w:tr>
      <w:tr w:rsidR="00A04607" w:rsidTr="00A0460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607" w:rsidRDefault="00A0460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3.2.S.3.1.</w:t>
            </w:r>
          </w:p>
        </w:tc>
        <w:tc>
          <w:tcPr>
            <w:tcW w:w="86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607" w:rsidRDefault="00A0460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Доказательство структуры и характеристики</w:t>
            </w:r>
          </w:p>
        </w:tc>
      </w:tr>
      <w:tr w:rsidR="00A04607" w:rsidTr="00A0460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607" w:rsidRDefault="00A0460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3.2.S.3.2.</w:t>
            </w:r>
          </w:p>
        </w:tc>
        <w:tc>
          <w:tcPr>
            <w:tcW w:w="86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607" w:rsidRDefault="00A0460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Примеси**</w:t>
            </w:r>
          </w:p>
        </w:tc>
      </w:tr>
      <w:tr w:rsidR="00A04607" w:rsidTr="00A0460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607" w:rsidRDefault="00A0460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3.2.S.4.</w:t>
            </w:r>
          </w:p>
        </w:tc>
        <w:tc>
          <w:tcPr>
            <w:tcW w:w="86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607" w:rsidRDefault="00A0460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Контроль активного вещества**</w:t>
            </w:r>
          </w:p>
        </w:tc>
      </w:tr>
      <w:tr w:rsidR="00A04607" w:rsidTr="00A0460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607" w:rsidRDefault="00A0460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3.2.S.4.1.</w:t>
            </w:r>
          </w:p>
        </w:tc>
        <w:tc>
          <w:tcPr>
            <w:tcW w:w="86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607" w:rsidRDefault="00A0460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Спецификация**</w:t>
            </w:r>
          </w:p>
        </w:tc>
      </w:tr>
      <w:tr w:rsidR="00A04607" w:rsidTr="00A0460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607" w:rsidRDefault="00A0460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3.2.S.4.2.</w:t>
            </w:r>
          </w:p>
        </w:tc>
        <w:tc>
          <w:tcPr>
            <w:tcW w:w="86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607" w:rsidRDefault="00A0460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Аналитические методики**</w:t>
            </w:r>
          </w:p>
        </w:tc>
      </w:tr>
      <w:tr w:rsidR="00A04607" w:rsidTr="00A0460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607" w:rsidRDefault="00A0460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3.2.S.4.3.</w:t>
            </w:r>
          </w:p>
        </w:tc>
        <w:tc>
          <w:tcPr>
            <w:tcW w:w="86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607" w:rsidRDefault="00A0460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Валидация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аналитических методик***</w:t>
            </w:r>
          </w:p>
        </w:tc>
      </w:tr>
      <w:tr w:rsidR="00A04607" w:rsidTr="00A0460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607" w:rsidRDefault="00A0460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3.2.S.4.4.</w:t>
            </w:r>
          </w:p>
        </w:tc>
        <w:tc>
          <w:tcPr>
            <w:tcW w:w="86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607" w:rsidRDefault="00A0460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Анализы серий**</w:t>
            </w:r>
          </w:p>
        </w:tc>
      </w:tr>
      <w:tr w:rsidR="00A04607" w:rsidTr="00A0460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607" w:rsidRDefault="00A0460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3.2.S.4.5.</w:t>
            </w:r>
          </w:p>
        </w:tc>
        <w:tc>
          <w:tcPr>
            <w:tcW w:w="86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607" w:rsidRDefault="00A0460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Обоснование спецификации</w:t>
            </w:r>
          </w:p>
        </w:tc>
      </w:tr>
      <w:tr w:rsidR="00A04607" w:rsidTr="00A0460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607" w:rsidRDefault="00A0460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3.2.S.5.</w:t>
            </w:r>
          </w:p>
        </w:tc>
        <w:tc>
          <w:tcPr>
            <w:tcW w:w="86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607" w:rsidRDefault="00A0460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Стандартные образцы или вещества</w:t>
            </w:r>
          </w:p>
        </w:tc>
      </w:tr>
      <w:tr w:rsidR="00A04607" w:rsidTr="00A0460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607" w:rsidRDefault="00A0460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3.2.S.6.</w:t>
            </w:r>
          </w:p>
        </w:tc>
        <w:tc>
          <w:tcPr>
            <w:tcW w:w="86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607" w:rsidRDefault="00A0460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Система упаковка (укупорка)**</w:t>
            </w:r>
          </w:p>
        </w:tc>
      </w:tr>
      <w:tr w:rsidR="00A04607" w:rsidTr="00A0460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607" w:rsidRDefault="00A0460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3.2.S.7.</w:t>
            </w:r>
          </w:p>
        </w:tc>
        <w:tc>
          <w:tcPr>
            <w:tcW w:w="86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607" w:rsidRDefault="00A0460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Стабильность**</w:t>
            </w:r>
          </w:p>
        </w:tc>
      </w:tr>
      <w:tr w:rsidR="00A04607" w:rsidTr="00A0460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607" w:rsidRDefault="00A0460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3.2.S.7.1.</w:t>
            </w:r>
          </w:p>
        </w:tc>
        <w:tc>
          <w:tcPr>
            <w:tcW w:w="86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607" w:rsidRDefault="00A0460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Резюме относительно стабильности и выводы**</w:t>
            </w:r>
          </w:p>
        </w:tc>
      </w:tr>
      <w:tr w:rsidR="00A04607" w:rsidTr="00A0460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607" w:rsidRDefault="00A0460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3.2.S.7.2.</w:t>
            </w:r>
          </w:p>
        </w:tc>
        <w:tc>
          <w:tcPr>
            <w:tcW w:w="86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607" w:rsidRDefault="00A0460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Протокол пострегистрационного изучения стабильности и обязательства относительно стабильности**</w:t>
            </w:r>
          </w:p>
        </w:tc>
      </w:tr>
      <w:tr w:rsidR="00A04607" w:rsidTr="00A0460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607" w:rsidRDefault="00A0460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3.2.S.7.3.</w:t>
            </w:r>
          </w:p>
        </w:tc>
        <w:tc>
          <w:tcPr>
            <w:tcW w:w="86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607" w:rsidRDefault="00A0460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Данные о стабильности**</w:t>
            </w:r>
          </w:p>
        </w:tc>
      </w:tr>
      <w:tr w:rsidR="00A04607" w:rsidTr="00A0460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607" w:rsidRDefault="00A0460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3.2.Р.</w:t>
            </w:r>
          </w:p>
        </w:tc>
        <w:tc>
          <w:tcPr>
            <w:tcW w:w="86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607" w:rsidRDefault="00A0460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Лекарственный препарат</w:t>
            </w:r>
          </w:p>
        </w:tc>
      </w:tr>
      <w:tr w:rsidR="00A04607" w:rsidTr="00A0460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607" w:rsidRDefault="00A0460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3.2.Р.1.</w:t>
            </w:r>
          </w:p>
        </w:tc>
        <w:tc>
          <w:tcPr>
            <w:tcW w:w="86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607" w:rsidRDefault="00A0460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Описание и состав лекарственного препарата</w:t>
            </w:r>
          </w:p>
        </w:tc>
      </w:tr>
      <w:tr w:rsidR="00A04607" w:rsidTr="00A0460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607" w:rsidRDefault="00A0460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3.2.Р.2.</w:t>
            </w:r>
          </w:p>
        </w:tc>
        <w:tc>
          <w:tcPr>
            <w:tcW w:w="86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607" w:rsidRDefault="00A0460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Фармацевтическая разработка</w:t>
            </w:r>
          </w:p>
        </w:tc>
      </w:tr>
      <w:tr w:rsidR="00A04607" w:rsidTr="00A0460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607" w:rsidRDefault="00A0460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3.2.Р.2.1.</w:t>
            </w:r>
          </w:p>
        </w:tc>
        <w:tc>
          <w:tcPr>
            <w:tcW w:w="86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607" w:rsidRDefault="00A0460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Составные вещества лекарственного препарата</w:t>
            </w:r>
          </w:p>
        </w:tc>
      </w:tr>
      <w:tr w:rsidR="00A04607" w:rsidTr="00A0460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607" w:rsidRDefault="00A0460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3.2.Р.2.1.1.</w:t>
            </w:r>
          </w:p>
        </w:tc>
        <w:tc>
          <w:tcPr>
            <w:tcW w:w="86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607" w:rsidRDefault="00A0460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Лекарственная субстанция</w:t>
            </w:r>
          </w:p>
        </w:tc>
      </w:tr>
      <w:tr w:rsidR="00A04607" w:rsidTr="00A0460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607" w:rsidRDefault="00A0460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3.2.Р.2.1.2.</w:t>
            </w:r>
          </w:p>
        </w:tc>
        <w:tc>
          <w:tcPr>
            <w:tcW w:w="86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607" w:rsidRDefault="00A0460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Вспомогательные вещества</w:t>
            </w:r>
          </w:p>
        </w:tc>
      </w:tr>
      <w:tr w:rsidR="00A04607" w:rsidTr="00A0460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607" w:rsidRDefault="00A0460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3.2.Р.2.2.</w:t>
            </w:r>
          </w:p>
        </w:tc>
        <w:tc>
          <w:tcPr>
            <w:tcW w:w="86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607" w:rsidRDefault="00A0460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Лекарственный препарат</w:t>
            </w:r>
          </w:p>
        </w:tc>
      </w:tr>
      <w:tr w:rsidR="00A04607" w:rsidTr="00A0460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607" w:rsidRDefault="00A0460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3.2.Р.2.2.1.</w:t>
            </w:r>
          </w:p>
        </w:tc>
        <w:tc>
          <w:tcPr>
            <w:tcW w:w="86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607" w:rsidRDefault="00A0460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Разработка состава</w:t>
            </w:r>
          </w:p>
        </w:tc>
      </w:tr>
      <w:tr w:rsidR="00A04607" w:rsidTr="00A0460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607" w:rsidRDefault="00A0460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3.2.Р.2.2.2.</w:t>
            </w:r>
          </w:p>
        </w:tc>
        <w:tc>
          <w:tcPr>
            <w:tcW w:w="86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607" w:rsidRDefault="00A0460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Излишки</w:t>
            </w:r>
          </w:p>
        </w:tc>
      </w:tr>
      <w:tr w:rsidR="00A04607" w:rsidTr="00A0460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607" w:rsidRDefault="00A0460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3.2.Р.2.2.3.</w:t>
            </w:r>
          </w:p>
        </w:tc>
        <w:tc>
          <w:tcPr>
            <w:tcW w:w="86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607" w:rsidRDefault="00A0460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Физико-химические и биологические свойства</w:t>
            </w:r>
          </w:p>
        </w:tc>
      </w:tr>
      <w:tr w:rsidR="00A04607" w:rsidTr="00A0460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607" w:rsidRDefault="00A0460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3.2.Р.2.3.</w:t>
            </w:r>
          </w:p>
        </w:tc>
        <w:tc>
          <w:tcPr>
            <w:tcW w:w="86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607" w:rsidRDefault="00A0460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Разработка производственного процесса</w:t>
            </w:r>
          </w:p>
        </w:tc>
      </w:tr>
      <w:tr w:rsidR="00A04607" w:rsidTr="00A0460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607" w:rsidRDefault="00A0460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3.2.Р.2.4.</w:t>
            </w:r>
          </w:p>
        </w:tc>
        <w:tc>
          <w:tcPr>
            <w:tcW w:w="86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607" w:rsidRDefault="00A0460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Система упаковка (укупорка)</w:t>
            </w:r>
          </w:p>
        </w:tc>
      </w:tr>
      <w:tr w:rsidR="00A04607" w:rsidTr="00A0460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607" w:rsidRDefault="00A0460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3.2.Р.2.5.</w:t>
            </w:r>
          </w:p>
        </w:tc>
        <w:tc>
          <w:tcPr>
            <w:tcW w:w="86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607" w:rsidRDefault="00A0460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Микробиологические характеристики</w:t>
            </w:r>
          </w:p>
        </w:tc>
      </w:tr>
      <w:tr w:rsidR="00A04607" w:rsidTr="00A0460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607" w:rsidRDefault="00A0460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3.2.Р.2.6.</w:t>
            </w:r>
          </w:p>
        </w:tc>
        <w:tc>
          <w:tcPr>
            <w:tcW w:w="86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607" w:rsidRDefault="00A0460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Совместимость</w:t>
            </w:r>
          </w:p>
        </w:tc>
      </w:tr>
      <w:tr w:rsidR="00A04607" w:rsidTr="00A0460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607" w:rsidRDefault="00A0460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3.2.Р.3.</w:t>
            </w:r>
          </w:p>
        </w:tc>
        <w:tc>
          <w:tcPr>
            <w:tcW w:w="86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607" w:rsidRDefault="00A0460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Производство</w:t>
            </w:r>
          </w:p>
        </w:tc>
      </w:tr>
      <w:tr w:rsidR="00A04607" w:rsidTr="00A0460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607" w:rsidRDefault="00A0460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3.2.Р.3.1.</w:t>
            </w:r>
          </w:p>
        </w:tc>
        <w:tc>
          <w:tcPr>
            <w:tcW w:w="86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607" w:rsidRDefault="00A0460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Производитель (Производители)</w:t>
            </w:r>
          </w:p>
        </w:tc>
      </w:tr>
      <w:tr w:rsidR="00A04607" w:rsidTr="00A0460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607" w:rsidRDefault="00A0460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3.2.Р.3.2.</w:t>
            </w:r>
          </w:p>
        </w:tc>
        <w:tc>
          <w:tcPr>
            <w:tcW w:w="86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607" w:rsidRDefault="00A0460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Состав на серию</w:t>
            </w:r>
          </w:p>
        </w:tc>
      </w:tr>
      <w:tr w:rsidR="00A04607" w:rsidTr="00A0460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607" w:rsidRDefault="00A0460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3.2.Р.3.3.</w:t>
            </w:r>
          </w:p>
        </w:tc>
        <w:tc>
          <w:tcPr>
            <w:tcW w:w="86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607" w:rsidRDefault="00A0460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Описание производственного процесса и контроля процесса</w:t>
            </w:r>
          </w:p>
        </w:tc>
      </w:tr>
      <w:tr w:rsidR="00A04607" w:rsidTr="00A0460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607" w:rsidRDefault="00A0460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3.2.Р.3.4.</w:t>
            </w:r>
          </w:p>
        </w:tc>
        <w:tc>
          <w:tcPr>
            <w:tcW w:w="86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607" w:rsidRDefault="00A0460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Контроль критических этапов и промежуточной продукции</w:t>
            </w:r>
          </w:p>
        </w:tc>
      </w:tr>
      <w:tr w:rsidR="00A04607" w:rsidTr="00A0460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607" w:rsidRDefault="00A0460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3.2.Р.3.5.</w:t>
            </w:r>
          </w:p>
        </w:tc>
        <w:tc>
          <w:tcPr>
            <w:tcW w:w="86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607" w:rsidRDefault="00A0460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Валидация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процесса и (или) его оценка****</w:t>
            </w:r>
          </w:p>
        </w:tc>
      </w:tr>
      <w:tr w:rsidR="00A04607" w:rsidTr="00A0460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607" w:rsidRDefault="00A0460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3.2.Р.4.</w:t>
            </w:r>
          </w:p>
        </w:tc>
        <w:tc>
          <w:tcPr>
            <w:tcW w:w="86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607" w:rsidRDefault="00A0460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Контроль вспомогательных веществ</w:t>
            </w:r>
          </w:p>
        </w:tc>
      </w:tr>
      <w:tr w:rsidR="00A04607" w:rsidTr="00A0460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607" w:rsidRDefault="00A0460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3.2.Р.4.1.</w:t>
            </w:r>
          </w:p>
        </w:tc>
        <w:tc>
          <w:tcPr>
            <w:tcW w:w="86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607" w:rsidRDefault="00A0460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Спецификации</w:t>
            </w:r>
          </w:p>
        </w:tc>
      </w:tr>
      <w:tr w:rsidR="00A04607" w:rsidTr="00A0460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607" w:rsidRDefault="00A0460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3.2.Р.4.2.</w:t>
            </w:r>
          </w:p>
        </w:tc>
        <w:tc>
          <w:tcPr>
            <w:tcW w:w="86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607" w:rsidRDefault="00A0460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Аналитические методики</w:t>
            </w:r>
          </w:p>
        </w:tc>
      </w:tr>
      <w:tr w:rsidR="00A04607" w:rsidTr="00A0460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607" w:rsidRDefault="00A0460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3.2.Р.4.3.</w:t>
            </w:r>
          </w:p>
        </w:tc>
        <w:tc>
          <w:tcPr>
            <w:tcW w:w="86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607" w:rsidRDefault="00A0460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Валидация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аналитических методик***</w:t>
            </w:r>
          </w:p>
        </w:tc>
      </w:tr>
      <w:tr w:rsidR="00A04607" w:rsidTr="00A0460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607" w:rsidRDefault="00A0460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3.2.Р.4.4.</w:t>
            </w:r>
          </w:p>
        </w:tc>
        <w:tc>
          <w:tcPr>
            <w:tcW w:w="86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607" w:rsidRDefault="00A0460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Обоснование спецификаций</w:t>
            </w:r>
          </w:p>
        </w:tc>
      </w:tr>
      <w:tr w:rsidR="00A04607" w:rsidTr="00A0460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607" w:rsidRDefault="00A0460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3.2.Р.4.5.</w:t>
            </w:r>
          </w:p>
        </w:tc>
        <w:tc>
          <w:tcPr>
            <w:tcW w:w="86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607" w:rsidRDefault="00A0460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Вспомогательные вещества человеческого и животного происхождения (при использовании </w:t>
            </w:r>
            <w:proofErr w:type="gram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ВВ</w:t>
            </w:r>
            <w:proofErr w:type="gram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животного или человеческого происхождения предоставляется сертификаты вирусной, бактериологической и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прионовой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безопасности)</w:t>
            </w:r>
          </w:p>
        </w:tc>
      </w:tr>
      <w:tr w:rsidR="00A04607" w:rsidTr="00A0460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607" w:rsidRDefault="00A0460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3.2.Р.4.6.</w:t>
            </w:r>
          </w:p>
        </w:tc>
        <w:tc>
          <w:tcPr>
            <w:tcW w:w="86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607" w:rsidRDefault="00A0460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Новые вспомогательные вещества</w:t>
            </w:r>
          </w:p>
        </w:tc>
      </w:tr>
      <w:tr w:rsidR="00A04607" w:rsidTr="00A0460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607" w:rsidRDefault="00A0460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3.2.Р.5.</w:t>
            </w:r>
          </w:p>
        </w:tc>
        <w:tc>
          <w:tcPr>
            <w:tcW w:w="86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607" w:rsidRDefault="00A0460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Контроль лекарственного препарата</w:t>
            </w:r>
          </w:p>
        </w:tc>
      </w:tr>
      <w:tr w:rsidR="00A04607" w:rsidTr="00A0460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607" w:rsidRDefault="00A0460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3.2.Р.5.1.</w:t>
            </w:r>
          </w:p>
        </w:tc>
        <w:tc>
          <w:tcPr>
            <w:tcW w:w="86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607" w:rsidRDefault="00A0460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Спецификация (Спецификации)</w:t>
            </w:r>
          </w:p>
        </w:tc>
      </w:tr>
      <w:tr w:rsidR="00A04607" w:rsidTr="00A0460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607" w:rsidRDefault="00A0460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3.2.Р.5.2.</w:t>
            </w:r>
          </w:p>
        </w:tc>
        <w:tc>
          <w:tcPr>
            <w:tcW w:w="86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607" w:rsidRDefault="00A0460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Аналитические методики</w:t>
            </w:r>
          </w:p>
        </w:tc>
      </w:tr>
      <w:tr w:rsidR="00A04607" w:rsidTr="00A0460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607" w:rsidRDefault="00A04607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86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607" w:rsidRDefault="00A0460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Утвержденный нормативный документ по контролю качества и безопасности в электронном виде в формате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doc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(при перерегистрации дополнительно копию утвержденного нормативного документа в Республике Казахстан)</w:t>
            </w:r>
          </w:p>
        </w:tc>
      </w:tr>
      <w:tr w:rsidR="00A04607" w:rsidTr="00A0460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607" w:rsidRDefault="00A0460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3.2.Р.5.3.</w:t>
            </w:r>
          </w:p>
        </w:tc>
        <w:tc>
          <w:tcPr>
            <w:tcW w:w="86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607" w:rsidRDefault="00A0460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Валидация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аналитических методик</w:t>
            </w:r>
          </w:p>
        </w:tc>
      </w:tr>
      <w:tr w:rsidR="00A04607" w:rsidTr="00A0460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607" w:rsidRDefault="00A0460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3.2.Р.5.4.</w:t>
            </w:r>
          </w:p>
        </w:tc>
        <w:tc>
          <w:tcPr>
            <w:tcW w:w="86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607" w:rsidRDefault="00A0460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Анализы серий</w:t>
            </w:r>
          </w:p>
        </w:tc>
      </w:tr>
      <w:tr w:rsidR="00A04607" w:rsidTr="00A0460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607" w:rsidRDefault="00A0460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3.2.Р.5.5.</w:t>
            </w:r>
          </w:p>
        </w:tc>
        <w:tc>
          <w:tcPr>
            <w:tcW w:w="86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607" w:rsidRDefault="00A0460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Характеристика примесей</w:t>
            </w:r>
          </w:p>
        </w:tc>
      </w:tr>
      <w:tr w:rsidR="00A04607" w:rsidTr="00A0460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607" w:rsidRDefault="00A0460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3.2.Р.5.6.</w:t>
            </w:r>
          </w:p>
        </w:tc>
        <w:tc>
          <w:tcPr>
            <w:tcW w:w="86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607" w:rsidRDefault="00A0460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Обоснования спецификаци</w:t>
            </w:r>
            <w:proofErr w:type="gram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и(</w:t>
            </w:r>
            <w:proofErr w:type="gram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й)</w:t>
            </w:r>
          </w:p>
        </w:tc>
      </w:tr>
      <w:tr w:rsidR="00A04607" w:rsidTr="00A0460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607" w:rsidRDefault="00A0460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3.2.Р.6.</w:t>
            </w:r>
          </w:p>
        </w:tc>
        <w:tc>
          <w:tcPr>
            <w:tcW w:w="86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607" w:rsidRDefault="00A0460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Стандартные образцы и вещества</w:t>
            </w:r>
          </w:p>
        </w:tc>
      </w:tr>
      <w:tr w:rsidR="00A04607" w:rsidTr="00A0460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607" w:rsidRDefault="00A0460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3.2.Р.7.</w:t>
            </w:r>
          </w:p>
        </w:tc>
        <w:tc>
          <w:tcPr>
            <w:tcW w:w="86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607" w:rsidRDefault="00A0460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Система упаковка (укупорка)</w:t>
            </w:r>
          </w:p>
        </w:tc>
      </w:tr>
      <w:tr w:rsidR="00A04607" w:rsidTr="00A0460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607" w:rsidRDefault="00A0460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3.2.Р.8.</w:t>
            </w:r>
          </w:p>
        </w:tc>
        <w:tc>
          <w:tcPr>
            <w:tcW w:w="86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607" w:rsidRDefault="00A0460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Стабильность</w:t>
            </w:r>
          </w:p>
        </w:tc>
      </w:tr>
      <w:tr w:rsidR="00A04607" w:rsidTr="00A0460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607" w:rsidRDefault="00A0460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3.2.Р.8.1.</w:t>
            </w:r>
          </w:p>
        </w:tc>
        <w:tc>
          <w:tcPr>
            <w:tcW w:w="86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607" w:rsidRDefault="00A0460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Резюме и вывод о стабильности</w:t>
            </w:r>
          </w:p>
        </w:tc>
      </w:tr>
      <w:tr w:rsidR="00A04607" w:rsidTr="00A0460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607" w:rsidRDefault="00A0460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3.2.Р.8.2.</w:t>
            </w:r>
          </w:p>
        </w:tc>
        <w:tc>
          <w:tcPr>
            <w:tcW w:w="86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607" w:rsidRDefault="00A0460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Протокол пострегистрационного изучения стабильности и обязательства относительно стабильности</w:t>
            </w:r>
          </w:p>
        </w:tc>
      </w:tr>
      <w:tr w:rsidR="00A04607" w:rsidTr="00A0460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607" w:rsidRDefault="00A0460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3.2.Р.8.3.</w:t>
            </w:r>
          </w:p>
        </w:tc>
        <w:tc>
          <w:tcPr>
            <w:tcW w:w="86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607" w:rsidRDefault="00A0460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Данные о стабильности</w:t>
            </w:r>
          </w:p>
        </w:tc>
      </w:tr>
      <w:tr w:rsidR="00A04607" w:rsidTr="00A0460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607" w:rsidRDefault="00A0460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3.2.А.</w:t>
            </w:r>
          </w:p>
        </w:tc>
        <w:tc>
          <w:tcPr>
            <w:tcW w:w="86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607" w:rsidRDefault="00A0460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Дополнения</w:t>
            </w:r>
          </w:p>
        </w:tc>
      </w:tr>
      <w:tr w:rsidR="00A04607" w:rsidTr="00A0460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607" w:rsidRDefault="00A0460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3.2.А.1.</w:t>
            </w:r>
          </w:p>
        </w:tc>
        <w:tc>
          <w:tcPr>
            <w:tcW w:w="86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607" w:rsidRDefault="00A0460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Технические средства и оборудование</w:t>
            </w:r>
          </w:p>
        </w:tc>
      </w:tr>
      <w:tr w:rsidR="00A04607" w:rsidTr="00A0460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607" w:rsidRDefault="00A0460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3.2.А.2.</w:t>
            </w:r>
          </w:p>
        </w:tc>
        <w:tc>
          <w:tcPr>
            <w:tcW w:w="86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607" w:rsidRDefault="00A0460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Оценка безопасности относительно посторонних микроорганизмов</w:t>
            </w:r>
          </w:p>
        </w:tc>
      </w:tr>
      <w:tr w:rsidR="00A04607" w:rsidTr="00A0460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607" w:rsidRDefault="00A0460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3.2.А.3.</w:t>
            </w:r>
          </w:p>
        </w:tc>
        <w:tc>
          <w:tcPr>
            <w:tcW w:w="86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607" w:rsidRDefault="00A0460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Новые вспомогательные вещества</w:t>
            </w:r>
          </w:p>
        </w:tc>
      </w:tr>
      <w:tr w:rsidR="00A04607" w:rsidTr="00A0460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607" w:rsidRDefault="00A0460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3.2.R.</w:t>
            </w:r>
          </w:p>
        </w:tc>
        <w:tc>
          <w:tcPr>
            <w:tcW w:w="86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607" w:rsidRDefault="00A0460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Региональная информация</w:t>
            </w:r>
          </w:p>
        </w:tc>
      </w:tr>
      <w:tr w:rsidR="00A04607" w:rsidTr="00A0460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607" w:rsidRDefault="00A0460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3.3.</w:t>
            </w:r>
          </w:p>
        </w:tc>
        <w:tc>
          <w:tcPr>
            <w:tcW w:w="86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607" w:rsidRDefault="00A0460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Копия использованных литературных источников</w:t>
            </w:r>
          </w:p>
        </w:tc>
      </w:tr>
      <w:tr w:rsidR="00A04607" w:rsidTr="00A04607">
        <w:tc>
          <w:tcPr>
            <w:tcW w:w="1028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607" w:rsidRDefault="00A0460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Модуль 4. Отчеты о доклинических (неклинических) исследованиях</w:t>
            </w:r>
          </w:p>
        </w:tc>
      </w:tr>
      <w:tr w:rsidR="00A04607" w:rsidTr="00A0460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607" w:rsidRDefault="00A0460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4.1.</w:t>
            </w:r>
          </w:p>
        </w:tc>
        <w:tc>
          <w:tcPr>
            <w:tcW w:w="86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607" w:rsidRDefault="00A0460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Содержание</w:t>
            </w:r>
          </w:p>
        </w:tc>
      </w:tr>
      <w:tr w:rsidR="00A04607" w:rsidTr="00A0460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607" w:rsidRDefault="00A0460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4.2.</w:t>
            </w:r>
          </w:p>
        </w:tc>
        <w:tc>
          <w:tcPr>
            <w:tcW w:w="86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607" w:rsidRDefault="00A0460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Отчеты об исследованиях</w:t>
            </w:r>
          </w:p>
        </w:tc>
      </w:tr>
      <w:tr w:rsidR="00A04607" w:rsidTr="00A0460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607" w:rsidRDefault="00A0460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4.2.1.</w:t>
            </w:r>
          </w:p>
        </w:tc>
        <w:tc>
          <w:tcPr>
            <w:tcW w:w="86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607" w:rsidRDefault="00A0460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Фармакология</w:t>
            </w:r>
          </w:p>
        </w:tc>
      </w:tr>
      <w:tr w:rsidR="00A04607" w:rsidTr="00A0460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607" w:rsidRDefault="00A0460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4.2.1.1.</w:t>
            </w:r>
          </w:p>
        </w:tc>
        <w:tc>
          <w:tcPr>
            <w:tcW w:w="86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607" w:rsidRDefault="00A0460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Первичная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фармакодинамика</w:t>
            </w:r>
            <w:proofErr w:type="spellEnd"/>
          </w:p>
        </w:tc>
      </w:tr>
      <w:tr w:rsidR="00A04607" w:rsidTr="00A0460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607" w:rsidRDefault="00A0460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4.2.1.2.</w:t>
            </w:r>
          </w:p>
        </w:tc>
        <w:tc>
          <w:tcPr>
            <w:tcW w:w="86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607" w:rsidRDefault="00A0460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Вторичная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фармакодинамика</w:t>
            </w:r>
            <w:proofErr w:type="spellEnd"/>
          </w:p>
        </w:tc>
      </w:tr>
      <w:tr w:rsidR="00A04607" w:rsidTr="00A0460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607" w:rsidRDefault="00A0460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4.2.1.3.</w:t>
            </w:r>
          </w:p>
        </w:tc>
        <w:tc>
          <w:tcPr>
            <w:tcW w:w="86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607" w:rsidRDefault="00A0460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Фармакологическая безопасность</w:t>
            </w:r>
          </w:p>
        </w:tc>
      </w:tr>
      <w:tr w:rsidR="00A04607" w:rsidTr="00A0460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607" w:rsidRDefault="00A0460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4.2.1.4.</w:t>
            </w:r>
          </w:p>
        </w:tc>
        <w:tc>
          <w:tcPr>
            <w:tcW w:w="86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607" w:rsidRDefault="00A0460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Фармакодинамические лекарственные взаимодействия</w:t>
            </w:r>
          </w:p>
        </w:tc>
      </w:tr>
      <w:tr w:rsidR="00A04607" w:rsidTr="00A0460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607" w:rsidRDefault="00A0460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4.2.2.</w:t>
            </w:r>
          </w:p>
        </w:tc>
        <w:tc>
          <w:tcPr>
            <w:tcW w:w="86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607" w:rsidRDefault="00A0460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Фармакокинетика</w:t>
            </w:r>
            <w:proofErr w:type="spellEnd"/>
          </w:p>
        </w:tc>
      </w:tr>
      <w:tr w:rsidR="00A04607" w:rsidTr="00A0460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607" w:rsidRDefault="00A0460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4.2.2.1.</w:t>
            </w:r>
          </w:p>
        </w:tc>
        <w:tc>
          <w:tcPr>
            <w:tcW w:w="86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607" w:rsidRDefault="00A0460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Аналитические методики и отчеты по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валидации</w:t>
            </w:r>
            <w:proofErr w:type="spellEnd"/>
          </w:p>
        </w:tc>
      </w:tr>
      <w:tr w:rsidR="00A04607" w:rsidTr="00A0460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607" w:rsidRDefault="00A0460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4.2.2.2.</w:t>
            </w:r>
          </w:p>
        </w:tc>
        <w:tc>
          <w:tcPr>
            <w:tcW w:w="86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607" w:rsidRDefault="00A0460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Абсорбция</w:t>
            </w:r>
          </w:p>
        </w:tc>
      </w:tr>
      <w:tr w:rsidR="00A04607" w:rsidTr="00A0460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607" w:rsidRDefault="00A0460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4.2.2.3.</w:t>
            </w:r>
          </w:p>
        </w:tc>
        <w:tc>
          <w:tcPr>
            <w:tcW w:w="86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607" w:rsidRDefault="00A0460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Распределение</w:t>
            </w:r>
          </w:p>
        </w:tc>
      </w:tr>
      <w:tr w:rsidR="00A04607" w:rsidTr="00A0460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607" w:rsidRDefault="00A0460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4.2.2.4.</w:t>
            </w:r>
          </w:p>
        </w:tc>
        <w:tc>
          <w:tcPr>
            <w:tcW w:w="86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607" w:rsidRDefault="00A0460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Метаболизм</w:t>
            </w:r>
          </w:p>
        </w:tc>
      </w:tr>
      <w:tr w:rsidR="00A04607" w:rsidTr="00A0460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607" w:rsidRDefault="00A0460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4.2.2.5.</w:t>
            </w:r>
          </w:p>
        </w:tc>
        <w:tc>
          <w:tcPr>
            <w:tcW w:w="86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607" w:rsidRDefault="00A0460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Экскреция (выведение)</w:t>
            </w:r>
          </w:p>
        </w:tc>
      </w:tr>
      <w:tr w:rsidR="00A04607" w:rsidTr="00A0460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607" w:rsidRDefault="00A0460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4.2.2.6.</w:t>
            </w:r>
          </w:p>
        </w:tc>
        <w:tc>
          <w:tcPr>
            <w:tcW w:w="86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607" w:rsidRDefault="00A0460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Фармакокинетические лекарственные взаимодействия</w:t>
            </w:r>
          </w:p>
        </w:tc>
      </w:tr>
      <w:tr w:rsidR="00A04607" w:rsidTr="00A0460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607" w:rsidRDefault="00A0460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4.2.2.7.</w:t>
            </w:r>
          </w:p>
        </w:tc>
        <w:tc>
          <w:tcPr>
            <w:tcW w:w="86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607" w:rsidRDefault="00A0460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Другие фармакокинетические исследования</w:t>
            </w:r>
          </w:p>
        </w:tc>
      </w:tr>
      <w:tr w:rsidR="00A04607" w:rsidTr="00A0460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607" w:rsidRDefault="00A0460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4.2.3.</w:t>
            </w:r>
          </w:p>
        </w:tc>
        <w:tc>
          <w:tcPr>
            <w:tcW w:w="86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607" w:rsidRDefault="00A0460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Токсикология</w:t>
            </w:r>
          </w:p>
        </w:tc>
      </w:tr>
      <w:tr w:rsidR="00A04607" w:rsidTr="00A0460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607" w:rsidRDefault="00A0460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4.2.3.1.</w:t>
            </w:r>
          </w:p>
        </w:tc>
        <w:tc>
          <w:tcPr>
            <w:tcW w:w="86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607" w:rsidRDefault="00A0460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Токсичность при однократном введении</w:t>
            </w:r>
          </w:p>
        </w:tc>
      </w:tr>
      <w:tr w:rsidR="00A04607" w:rsidTr="00A0460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607" w:rsidRDefault="00A0460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4.2.3.2.</w:t>
            </w:r>
          </w:p>
        </w:tc>
        <w:tc>
          <w:tcPr>
            <w:tcW w:w="86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607" w:rsidRDefault="00A0460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Токсичность при многократном введении</w:t>
            </w:r>
          </w:p>
        </w:tc>
      </w:tr>
      <w:tr w:rsidR="00A04607" w:rsidTr="00A0460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607" w:rsidRDefault="00A0460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4.2.3.3.</w:t>
            </w:r>
          </w:p>
        </w:tc>
        <w:tc>
          <w:tcPr>
            <w:tcW w:w="86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607" w:rsidRDefault="00A0460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Генотоксичность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(ин-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витро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, ин-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виво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токсикокинетическая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оценка)</w:t>
            </w:r>
          </w:p>
        </w:tc>
      </w:tr>
      <w:tr w:rsidR="00A04607" w:rsidTr="00A0460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607" w:rsidRDefault="00A0460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4.2.3.4.</w:t>
            </w:r>
          </w:p>
        </w:tc>
        <w:tc>
          <w:tcPr>
            <w:tcW w:w="86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607" w:rsidRDefault="00A0460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Канцерогенность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(долгосрочные исследования; краткосрочные или среднесрочные исследования)</w:t>
            </w:r>
          </w:p>
        </w:tc>
      </w:tr>
      <w:tr w:rsidR="00A04607" w:rsidTr="00A0460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607" w:rsidRDefault="00A0460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4.2.3.5.</w:t>
            </w:r>
          </w:p>
        </w:tc>
        <w:tc>
          <w:tcPr>
            <w:tcW w:w="86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607" w:rsidRDefault="00A0460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Репродуктивная и онтогенетическая токсичность: фертильность и раннее эмбриональное развитие,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эмбрио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-фетальное развитие;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пренатальное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и постнатальное развитие; исследования, на неполовозрелом потомстве с последующим наблюдением</w:t>
            </w:r>
          </w:p>
        </w:tc>
      </w:tr>
      <w:tr w:rsidR="00A04607" w:rsidTr="00A0460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607" w:rsidRDefault="00A0460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4.2.3.6.</w:t>
            </w:r>
          </w:p>
        </w:tc>
        <w:tc>
          <w:tcPr>
            <w:tcW w:w="86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607" w:rsidRDefault="00A0460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Местная переносимость</w:t>
            </w:r>
          </w:p>
        </w:tc>
      </w:tr>
      <w:tr w:rsidR="00A04607" w:rsidTr="00A0460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607" w:rsidRDefault="00A0460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4.2.3.7.</w:t>
            </w:r>
          </w:p>
        </w:tc>
        <w:tc>
          <w:tcPr>
            <w:tcW w:w="86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607" w:rsidRDefault="00A0460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Другие исследования токсичности: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антигенность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иммунотоксичность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, исследования механизма действия, лекарственная зависимость, метаболиты, примеси и др.</w:t>
            </w:r>
          </w:p>
        </w:tc>
      </w:tr>
      <w:tr w:rsidR="00A04607" w:rsidTr="00A0460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607" w:rsidRDefault="00A0460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4.3.</w:t>
            </w:r>
          </w:p>
        </w:tc>
        <w:tc>
          <w:tcPr>
            <w:tcW w:w="86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607" w:rsidRDefault="00A0460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Копия использованных литературных источников</w:t>
            </w:r>
          </w:p>
        </w:tc>
      </w:tr>
      <w:tr w:rsidR="00A04607" w:rsidTr="00A04607">
        <w:tc>
          <w:tcPr>
            <w:tcW w:w="1028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607" w:rsidRDefault="00A0460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Модуль 5. Отчеты о клинических исследованиях и (или) испытаниях*****</w:t>
            </w:r>
          </w:p>
        </w:tc>
      </w:tr>
      <w:tr w:rsidR="00A04607" w:rsidTr="00A0460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607" w:rsidRDefault="00A0460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5.1.</w:t>
            </w:r>
          </w:p>
        </w:tc>
        <w:tc>
          <w:tcPr>
            <w:tcW w:w="86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607" w:rsidRDefault="00A0460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Содержание</w:t>
            </w:r>
          </w:p>
        </w:tc>
      </w:tr>
      <w:tr w:rsidR="00A04607" w:rsidTr="00A0460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607" w:rsidRDefault="00A0460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5.2.</w:t>
            </w:r>
          </w:p>
        </w:tc>
        <w:tc>
          <w:tcPr>
            <w:tcW w:w="86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607" w:rsidRDefault="00A0460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Перечень всех клинических исследований (испытаний) в виде таблиц (название исследований с переводом на русский язык)</w:t>
            </w:r>
          </w:p>
        </w:tc>
      </w:tr>
      <w:tr w:rsidR="00A04607" w:rsidTr="00A0460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607" w:rsidRDefault="00A0460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5.3.</w:t>
            </w:r>
          </w:p>
        </w:tc>
        <w:tc>
          <w:tcPr>
            <w:tcW w:w="86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607" w:rsidRDefault="00A0460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Отчеты о клинических исследованиях (испытаниях)</w:t>
            </w:r>
          </w:p>
        </w:tc>
      </w:tr>
      <w:tr w:rsidR="00A04607" w:rsidTr="00A0460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607" w:rsidRDefault="00A0460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5.3.1.</w:t>
            </w:r>
          </w:p>
        </w:tc>
        <w:tc>
          <w:tcPr>
            <w:tcW w:w="86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607" w:rsidRDefault="00A0460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Отчеты о биофармацевтических исследованиях: отчет исследований по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биодоступности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; отчет сравнительных исследований по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биодоступности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и биоэквивалентности; отчет по корреляции исследований ин-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витро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, ин-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виво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; отчет по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биоаналитическим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и аналитическим методам</w:t>
            </w:r>
          </w:p>
        </w:tc>
      </w:tr>
      <w:tr w:rsidR="00A04607" w:rsidTr="00A0460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607" w:rsidRDefault="00A0460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5.3.2.</w:t>
            </w:r>
          </w:p>
        </w:tc>
        <w:tc>
          <w:tcPr>
            <w:tcW w:w="86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607" w:rsidRDefault="00A0460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Отчеты исследований по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фармакокинетике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при использовании биоматериалов человека: отчет исследований связывания с белками; отчет исследований печеночного метаболизма и взаимодействий; отчет по исследованиям с использованием биоматериалов человека</w:t>
            </w:r>
          </w:p>
        </w:tc>
      </w:tr>
      <w:tr w:rsidR="00A04607" w:rsidTr="00A0460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607" w:rsidRDefault="00A0460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5.3.3.</w:t>
            </w:r>
          </w:p>
        </w:tc>
        <w:tc>
          <w:tcPr>
            <w:tcW w:w="86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607" w:rsidRDefault="00A0460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Отчеты о фармакокинетических исследованиях у человека: отчет исследований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фармакокинетики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у здоровых добровольцев и исследованию первичной переносимости; отчет исследований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фармакокинетики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у пациентов и исследованию первичной переносимости; отчет исследований внутреннего фактора фармакокинетических исследований; отчет исследований внешнего фактора фармакокинетических исследований; отчет исследований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фармакокинетики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в различных популяциях</w:t>
            </w:r>
          </w:p>
        </w:tc>
      </w:tr>
      <w:tr w:rsidR="00A04607" w:rsidTr="00A0460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607" w:rsidRDefault="00A0460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5.3.4.</w:t>
            </w:r>
          </w:p>
        </w:tc>
        <w:tc>
          <w:tcPr>
            <w:tcW w:w="86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607" w:rsidRDefault="00A0460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Отчеты о фармакодинамических исследованиях у человека: отчет исследований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фармакодинамики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фармакокинетики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фармакодинамики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) у здоровых добровольцев; отчет исследований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фармакодинамики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фармакокинетики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фармакодинамики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) у пациентов</w:t>
            </w:r>
          </w:p>
        </w:tc>
      </w:tr>
      <w:tr w:rsidR="00A04607" w:rsidTr="00A0460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607" w:rsidRDefault="00A0460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5.3.5.</w:t>
            </w:r>
          </w:p>
        </w:tc>
        <w:tc>
          <w:tcPr>
            <w:tcW w:w="86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607" w:rsidRDefault="00A0460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Отчеты об исследовании эффективности и безопасности: отчет контролируемых клинических исследований по заявленным показаниям; отчет неконтролируемых клинических исследований; отчеты анализа данных более чем одного исследования, включая любые формальные интегрированные анализы,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метаанализы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и перекрестные анализы; отчеты по другим исследованиям</w:t>
            </w:r>
          </w:p>
        </w:tc>
      </w:tr>
      <w:tr w:rsidR="00A04607" w:rsidTr="00A0460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607" w:rsidRDefault="00A0460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5.3.6.</w:t>
            </w:r>
          </w:p>
        </w:tc>
        <w:tc>
          <w:tcPr>
            <w:tcW w:w="86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607" w:rsidRDefault="00A0460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Отчеты о пострегистрационном опыте применения</w:t>
            </w:r>
          </w:p>
        </w:tc>
      </w:tr>
      <w:tr w:rsidR="00A04607" w:rsidTr="00A0460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607" w:rsidRDefault="00A0460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5.3.7.</w:t>
            </w:r>
          </w:p>
        </w:tc>
        <w:tc>
          <w:tcPr>
            <w:tcW w:w="86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607" w:rsidRDefault="00A0460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Образцы индивидуальных регистрационных форм и индивидуальные списки пациентов</w:t>
            </w:r>
          </w:p>
        </w:tc>
      </w:tr>
      <w:tr w:rsidR="00A04607" w:rsidTr="00A0460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607" w:rsidRDefault="00A0460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5.4.</w:t>
            </w:r>
          </w:p>
        </w:tc>
        <w:tc>
          <w:tcPr>
            <w:tcW w:w="86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4607" w:rsidRDefault="00A0460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Копия </w:t>
            </w:r>
            <w:proofErr w:type="gram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использованных</w:t>
            </w:r>
            <w:proofErr w:type="gram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литературных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источников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Скачать</w:t>
            </w:r>
            <w:proofErr w:type="spellEnd"/>
          </w:p>
        </w:tc>
      </w:tr>
    </w:tbl>
    <w:p w:rsidR="00A04607" w:rsidRDefault="00A04607" w:rsidP="00A04607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Примечание: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* При перерегистрации, осуществляемой в соответствии с </w:t>
      </w:r>
      <w:hyperlink r:id="rId6" w:anchor="z4" w:history="1">
        <w:r>
          <w:rPr>
            <w:rStyle w:val="a4"/>
            <w:rFonts w:ascii="Courier New" w:hAnsi="Courier New" w:cs="Courier New"/>
            <w:color w:val="073A5E"/>
            <w:spacing w:val="2"/>
            <w:sz w:val="20"/>
            <w:szCs w:val="20"/>
          </w:rPr>
          <w:t>приказом</w:t>
        </w:r>
      </w:hyperlink>
      <w:r>
        <w:rPr>
          <w:rFonts w:ascii="Courier New" w:hAnsi="Courier New" w:cs="Courier New"/>
          <w:color w:val="000000"/>
          <w:spacing w:val="2"/>
          <w:sz w:val="20"/>
          <w:szCs w:val="20"/>
        </w:rPr>
        <w:t> Министра здравоохранения Республики Казахстан от 9 февраля 2021 года № Қ</w:t>
      </w:r>
      <w:proofErr w:type="gram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Р</w:t>
      </w:r>
      <w:proofErr w:type="gram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ДСМ-16 "Об утверждении правил государственной регистрации, перерегистрации лекарственного средства или медицинского изделия, внесения изменений в регистрационное досье лекарственного средства или медицинского изделия" (зарегистрирован в Реестре 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lastRenderedPageBreak/>
        <w:t>государственной регистрации нормативных правовых актов под 22175) предоставляются модули 1-3. Закрытые части драг мастер - файла предоставляются по запросу экспертной организации в ходе экспертных работ.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 xml:space="preserve">** При перерегистрации предоставляются результаты стабильности, сертификаты качества (сертификат анализа, протокол испытании) для серий, произведенных в пострегистрационный период активной фармацевтической субстанции и (или) лекарственного препарата. Если отдельные части документации не включены в досье, в соответствующем разделе необходимо представить обоснование. </w:t>
      </w:r>
      <w:proofErr w:type="gram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Для препаратов животного происхождения в разделе 3.2.S необходимо представить следующие дополнительные сведения: данные относительно вида, возраста, рациона животных, от которых получено сырье; данные о характере (категории) ткани, из которой получено сырье для производства лекарственного препарата, с точки зрения его опасности относительно содержания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прионов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>;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 xml:space="preserve">технологическая схема обработки сырья с указанием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экстрагентов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и технологических параметров;</w:t>
      </w:r>
      <w:proofErr w:type="gram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методы контроля качества сырья, включая методы выявления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прионов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в лекарственном препарате (при необходимости). Допускается предоставление документов Модулей 3, 4, 5 на английском языке с переводом на русский язык следующих разделов Модуля: спецификации (3.2.P.5.1.), аналитические методики (3.2.Р.5.2.), обоснование спецификаций (3.2.Р.5.6.).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*** Для фармакопейных методик предоставляются данные верификации.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 xml:space="preserve">****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Валидация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процессов, проводимых в асептических условиях, включает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моделирование процесса с использованием питательной среды (наполнение питательными средами)</w:t>
      </w:r>
      <w:proofErr w:type="gram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.</w:t>
      </w:r>
      <w:proofErr w:type="gramEnd"/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 xml:space="preserve">***** </w:t>
      </w:r>
      <w:proofErr w:type="gram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д</w:t>
      </w:r>
      <w:proofErr w:type="gram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ля каждого клинического исследования (в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т.ч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. исследования биоэквивалентности) предоставляются: утвержденный протокол исследования, утвержденный отчет исследования, разрешение регуляторного органа на проведение исследования (при наличии), одобрение этической комиссии, копию договора страхования ответственности спонсора в случае причинения вреда жизни и здоровью субъекта исследования, копии индивидуальных регистрационных карт субъектов исследования (для международных, многоцентровых клинических исследований 20%),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хроматограммы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(при предоставлении исследования биоэквивалентности), копии договоров между спонсором клинического исследования и исследовательским центром (контрактной исследовательской организацией) (в случае необходимости после изъятия конфиденциальной информации).</w:t>
      </w:r>
    </w:p>
    <w:p w:rsidR="005027FB" w:rsidRDefault="005027FB" w:rsidP="005027FB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</w:p>
    <w:sectPr w:rsidR="005027FB" w:rsidSect="005027F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9F7"/>
    <w:rsid w:val="005027FB"/>
    <w:rsid w:val="0082304B"/>
    <w:rsid w:val="00A04607"/>
    <w:rsid w:val="00EA5E76"/>
    <w:rsid w:val="00FC0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027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027F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502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e">
    <w:name w:val="note"/>
    <w:basedOn w:val="a"/>
    <w:rsid w:val="00502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027F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027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027F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502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e">
    <w:name w:val="note"/>
    <w:basedOn w:val="a"/>
    <w:rsid w:val="00502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027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6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adilet.zan.kz/rus/docs/V2100022175" TargetMode="External"/><Relationship Id="rId5" Type="http://schemas.openxmlformats.org/officeDocument/2006/relationships/hyperlink" Target="https://adilet.zan.kz/rus/docs/V230003232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2516</Words>
  <Characters>14346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Айнур С. Дюсебаева</dc:creator>
  <cp:lastModifiedBy>Айгерим Е. Маматова</cp:lastModifiedBy>
  <cp:revision>2</cp:revision>
  <dcterms:created xsi:type="dcterms:W3CDTF">2023-06-19T10:09:00Z</dcterms:created>
  <dcterms:modified xsi:type="dcterms:W3CDTF">2023-06-19T10:09:00Z</dcterms:modified>
</cp:coreProperties>
</file>