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shd w:val="clear" w:color="auto" w:fill="FFFFFF"/>
        <w:tblCellMar>
          <w:left w:w="0" w:type="dxa"/>
          <w:right w:w="0" w:type="dxa"/>
        </w:tblCellMar>
        <w:tblLook w:val="04A0" w:firstRow="1" w:lastRow="0" w:firstColumn="1" w:lastColumn="0" w:noHBand="0" w:noVBand="1"/>
      </w:tblPr>
      <w:tblGrid>
        <w:gridCol w:w="9856"/>
      </w:tblGrid>
      <w:tr w:rsidR="00832260" w:rsidRPr="00832260" w:rsidTr="00832260">
        <w:tc>
          <w:tcPr>
            <w:tcW w:w="9856" w:type="dxa"/>
            <w:tcBorders>
              <w:top w:val="nil"/>
              <w:left w:val="nil"/>
              <w:bottom w:val="nil"/>
              <w:right w:val="nil"/>
            </w:tcBorders>
            <w:shd w:val="clear" w:color="auto" w:fill="auto"/>
            <w:tcMar>
              <w:top w:w="45" w:type="dxa"/>
              <w:left w:w="75" w:type="dxa"/>
              <w:bottom w:w="45" w:type="dxa"/>
              <w:right w:w="75" w:type="dxa"/>
            </w:tcMar>
            <w:hideMark/>
          </w:tcPr>
          <w:p w:rsidR="00832260" w:rsidRPr="00832260" w:rsidRDefault="00832260" w:rsidP="00832260">
            <w:pPr>
              <w:spacing w:after="0" w:line="240" w:lineRule="auto"/>
              <w:jc w:val="center"/>
              <w:rPr>
                <w:rFonts w:ascii="Courier New" w:eastAsia="Times New Roman" w:hAnsi="Courier New" w:cs="Courier New"/>
                <w:color w:val="000000"/>
                <w:sz w:val="20"/>
                <w:szCs w:val="20"/>
                <w:lang w:val="kk-KZ" w:eastAsia="ru-RU"/>
              </w:rPr>
            </w:pPr>
            <w:r>
              <w:rPr>
                <w:rFonts w:ascii="Courier New" w:eastAsia="Times New Roman" w:hAnsi="Courier New" w:cs="Courier New"/>
                <w:color w:val="000000"/>
                <w:sz w:val="20"/>
                <w:szCs w:val="20"/>
                <w:lang w:val="kk-KZ" w:eastAsia="ru-RU"/>
              </w:rPr>
              <w:t xml:space="preserve">                                             </w:t>
            </w:r>
            <w:r w:rsidRPr="00832260">
              <w:rPr>
                <w:rFonts w:ascii="Courier New" w:eastAsia="Times New Roman" w:hAnsi="Courier New" w:cs="Courier New"/>
                <w:color w:val="000000"/>
                <w:sz w:val="20"/>
                <w:szCs w:val="20"/>
                <w:lang w:val="kk-KZ" w:eastAsia="ru-RU"/>
              </w:rPr>
              <w:t>Дәрілік заттарға сараптама</w:t>
            </w:r>
            <w:r w:rsidRPr="00832260">
              <w:rPr>
                <w:rFonts w:ascii="Courier New" w:eastAsia="Times New Roman" w:hAnsi="Courier New" w:cs="Courier New"/>
                <w:color w:val="000000"/>
                <w:sz w:val="20"/>
                <w:szCs w:val="20"/>
                <w:lang w:val="kk-KZ" w:eastAsia="ru-RU"/>
              </w:rPr>
              <w:br/>
            </w:r>
            <w:r>
              <w:rPr>
                <w:rFonts w:ascii="Courier New" w:eastAsia="Times New Roman" w:hAnsi="Courier New" w:cs="Courier New"/>
                <w:color w:val="000000"/>
                <w:sz w:val="20"/>
                <w:szCs w:val="20"/>
                <w:lang w:val="kk-KZ" w:eastAsia="ru-RU"/>
              </w:rPr>
              <w:t xml:space="preserve">                                              </w:t>
            </w:r>
            <w:r w:rsidRPr="00832260">
              <w:rPr>
                <w:rFonts w:ascii="Courier New" w:eastAsia="Times New Roman" w:hAnsi="Courier New" w:cs="Courier New"/>
                <w:color w:val="000000"/>
                <w:sz w:val="20"/>
                <w:szCs w:val="20"/>
                <w:lang w:val="kk-KZ" w:eastAsia="ru-RU"/>
              </w:rPr>
              <w:t>жүргізу қағидаларына</w:t>
            </w:r>
            <w:r w:rsidRPr="00832260">
              <w:rPr>
                <w:rFonts w:ascii="Courier New" w:eastAsia="Times New Roman" w:hAnsi="Courier New" w:cs="Courier New"/>
                <w:color w:val="000000"/>
                <w:sz w:val="20"/>
                <w:szCs w:val="20"/>
                <w:lang w:val="kk-KZ" w:eastAsia="ru-RU"/>
              </w:rPr>
              <w:br/>
            </w:r>
            <w:r>
              <w:rPr>
                <w:rFonts w:ascii="Courier New" w:eastAsia="Times New Roman" w:hAnsi="Courier New" w:cs="Courier New"/>
                <w:color w:val="000000"/>
                <w:sz w:val="20"/>
                <w:szCs w:val="20"/>
                <w:lang w:val="kk-KZ" w:eastAsia="ru-RU"/>
              </w:rPr>
              <w:t xml:space="preserve">                                           </w:t>
            </w:r>
            <w:r w:rsidRPr="00832260">
              <w:rPr>
                <w:rFonts w:ascii="Courier New" w:eastAsia="Times New Roman" w:hAnsi="Courier New" w:cs="Courier New"/>
                <w:color w:val="000000"/>
                <w:sz w:val="20"/>
                <w:szCs w:val="20"/>
                <w:lang w:val="kk-KZ" w:eastAsia="ru-RU"/>
              </w:rPr>
              <w:t>4-қосымша</w:t>
            </w:r>
          </w:p>
        </w:tc>
      </w:tr>
    </w:tbl>
    <w:p w:rsidR="00203C4A" w:rsidRDefault="00203C4A" w:rsidP="00203C4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"Дә</w:t>
      </w:r>
      <w:proofErr w:type="gramStart"/>
      <w:r>
        <w:rPr>
          <w:rFonts w:ascii="Courier New" w:hAnsi="Courier New" w:cs="Courier New"/>
          <w:b w:val="0"/>
          <w:bCs w:val="0"/>
          <w:color w:val="1E1E1E"/>
          <w:sz w:val="32"/>
          <w:szCs w:val="32"/>
        </w:rPr>
        <w:t>р</w:t>
      </w:r>
      <w:proofErr w:type="gramEnd"/>
      <w:r>
        <w:rPr>
          <w:rFonts w:ascii="Courier New" w:hAnsi="Courier New" w:cs="Courier New"/>
          <w:b w:val="0"/>
          <w:bCs w:val="0"/>
          <w:color w:val="1E1E1E"/>
          <w:sz w:val="32"/>
          <w:szCs w:val="32"/>
        </w:rPr>
        <w:t>ілік заттар мен медициналық бұйымдардың қауіпсіздігі, сапасы мен тиімділігі туралы қорытынды беру" мемлекеттік қызмет көрсетуге қойылатын негізгі талаптардың тізбесі</w:t>
      </w:r>
    </w:p>
    <w:p w:rsidR="00203C4A" w:rsidRDefault="00203C4A" w:rsidP="00203C4A">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4-қосымша жаңа редакцияда - Қ</w:t>
      </w:r>
      <w:proofErr w:type="gramStart"/>
      <w:r>
        <w:rPr>
          <w:rFonts w:ascii="Courier New" w:hAnsi="Courier New" w:cs="Courier New"/>
          <w:color w:val="FF0000"/>
          <w:spacing w:val="2"/>
          <w:sz w:val="20"/>
          <w:szCs w:val="20"/>
        </w:rPr>
        <w:t>Р</w:t>
      </w:r>
      <w:proofErr w:type="gramEnd"/>
      <w:r>
        <w:rPr>
          <w:rFonts w:ascii="Courier New" w:hAnsi="Courier New" w:cs="Courier New"/>
          <w:color w:val="FF0000"/>
          <w:spacing w:val="2"/>
          <w:sz w:val="20"/>
          <w:szCs w:val="20"/>
        </w:rPr>
        <w:t xml:space="preserve"> Денсаулық сақтау министрінің 14.04.2023 </w:t>
      </w:r>
      <w:hyperlink r:id="rId5" w:anchor="z92" w:history="1">
        <w:r>
          <w:rPr>
            <w:rStyle w:val="a4"/>
            <w:rFonts w:ascii="Courier New" w:hAnsi="Courier New" w:cs="Courier New"/>
            <w:color w:val="073A5E"/>
            <w:spacing w:val="2"/>
            <w:sz w:val="20"/>
            <w:szCs w:val="20"/>
          </w:rPr>
          <w:t>№ 70</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985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649"/>
        <w:gridCol w:w="5812"/>
      </w:tblGrid>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атауы</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 Денсаулық сақтау министрлігі Медициналық және фармацевтикалық</w:t>
            </w:r>
            <w:bookmarkStart w:id="0" w:name="_GoBack"/>
            <w:bookmarkEnd w:id="0"/>
            <w:r>
              <w:rPr>
                <w:rFonts w:ascii="Courier New" w:hAnsi="Courier New" w:cs="Courier New"/>
                <w:color w:val="000000"/>
                <w:spacing w:val="2"/>
                <w:sz w:val="20"/>
                <w:szCs w:val="20"/>
              </w:rPr>
              <w:t xml:space="preserve"> бақылау комитетінің "Дәрілік заттар мен медициналық бұйымдарды сараптау ұлттық орталығы" шаруашылық жүргізу құқығындағы республикалық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әсіпорны (бұдан әрі – көрсетілетін қызметті беруші)</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қызметті ұсыну тәсілдері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беруші;</w:t>
            </w:r>
            <w:r>
              <w:rPr>
                <w:rFonts w:ascii="Courier New" w:hAnsi="Courier New" w:cs="Courier New"/>
                <w:color w:val="000000"/>
                <w:spacing w:val="2"/>
                <w:sz w:val="20"/>
                <w:szCs w:val="20"/>
              </w:rPr>
              <w:br/>
              <w:t>2) "электрондық үкіметтің" веб-порталы www.gov.kz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портал)</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алушы туралы мәліметтер</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және заңды тұлғалар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көрсетілетін қызметті алушы)</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мерзі</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дәрілік заттар үшін:</w:t>
            </w:r>
            <w:r>
              <w:rPr>
                <w:rFonts w:ascii="Courier New" w:hAnsi="Courier New" w:cs="Courier New"/>
                <w:color w:val="000000"/>
                <w:spacing w:val="2"/>
                <w:sz w:val="20"/>
                <w:szCs w:val="20"/>
              </w:rPr>
              <w:br/>
              <w:t xml:space="preserve">мемлекеттік тіркеу кезінде – 210 (екі жүз он) күнтізбелік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үннен аспайды;</w:t>
            </w:r>
            <w:r>
              <w:rPr>
                <w:rFonts w:ascii="Courier New" w:hAnsi="Courier New" w:cs="Courier New"/>
                <w:color w:val="000000"/>
                <w:spacing w:val="2"/>
                <w:sz w:val="20"/>
                <w:szCs w:val="20"/>
              </w:rPr>
              <w:br/>
              <w:t>мемлекеттік қайта тіркеу кезінде – күнтізбелік 120 (жүз жиырма) күннен аспайды;</w:t>
            </w:r>
            <w:r>
              <w:rPr>
                <w:rFonts w:ascii="Courier New" w:hAnsi="Courier New" w:cs="Courier New"/>
                <w:color w:val="000000"/>
                <w:spacing w:val="2"/>
                <w:sz w:val="20"/>
                <w:szCs w:val="20"/>
              </w:rPr>
              <w:br/>
              <w:t>тіркеу дерекнамасына</w:t>
            </w:r>
            <w:proofErr w:type="gramStart"/>
            <w:r>
              <w:rPr>
                <w:rFonts w:ascii="Courier New" w:hAnsi="Courier New" w:cs="Courier New"/>
                <w:color w:val="000000"/>
                <w:spacing w:val="2"/>
                <w:sz w:val="20"/>
                <w:szCs w:val="20"/>
              </w:rPr>
              <w:t xml:space="preserve"> І А</w:t>
            </w:r>
            <w:proofErr w:type="gramEnd"/>
            <w:r>
              <w:rPr>
                <w:rFonts w:ascii="Courier New" w:hAnsi="Courier New" w:cs="Courier New"/>
                <w:color w:val="000000"/>
                <w:spacing w:val="2"/>
                <w:sz w:val="20"/>
                <w:szCs w:val="20"/>
              </w:rPr>
              <w:t xml:space="preserve"> үлгідегі өзгерістер енгізу кезінде – 30 (отыз) күнтізбелік күннен аспайды;</w:t>
            </w:r>
            <w:r>
              <w:rPr>
                <w:rFonts w:ascii="Courier New" w:hAnsi="Courier New" w:cs="Courier New"/>
                <w:color w:val="000000"/>
                <w:spacing w:val="2"/>
                <w:sz w:val="20"/>
                <w:szCs w:val="20"/>
              </w:rPr>
              <w:br/>
              <w:t>зертханалық сынақтарды жүргізе отырып ІА үлгідегі, ІБ үлгідегі және II үлгідегі тіркеу дерекнамасына өзгерістер енгізу кезінде – күнтізбелік 90 (тоқсан) күннен аспайды;</w:t>
            </w:r>
            <w:r>
              <w:rPr>
                <w:rFonts w:ascii="Courier New" w:hAnsi="Courier New" w:cs="Courier New"/>
                <w:color w:val="000000"/>
                <w:spacing w:val="2"/>
                <w:sz w:val="20"/>
                <w:szCs w:val="20"/>
              </w:rPr>
              <w:br/>
              <w:t>зертханалық сынақтар өткізбей тіркеу дерекнамасына ІА үлгідегі, ІБ үлгідегі және II үлгідегі өзгерістер енгізу кезінде – күнтізбелік 60 (алпыс) күннен аспайды;</w:t>
            </w:r>
            <w:r>
              <w:rPr>
                <w:rFonts w:ascii="Courier New" w:hAnsi="Courier New" w:cs="Courier New"/>
                <w:color w:val="000000"/>
                <w:spacing w:val="2"/>
                <w:sz w:val="20"/>
                <w:szCs w:val="20"/>
              </w:rPr>
              <w:br/>
              <w:t>дә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ілік заттың жеделдетілген сараптамасын жүргізуге – күнтізбелік 70 (жетпіс) күннен аспайды. ДД</w:t>
            </w:r>
            <w:proofErr w:type="gramStart"/>
            <w:r>
              <w:rPr>
                <w:rFonts w:ascii="Courier New" w:hAnsi="Courier New" w:cs="Courier New"/>
                <w:color w:val="000000"/>
                <w:spacing w:val="2"/>
                <w:sz w:val="20"/>
                <w:szCs w:val="20"/>
              </w:rPr>
              <w:t>Ұ-</w:t>
            </w:r>
            <w:proofErr w:type="gramEnd"/>
            <w:r>
              <w:rPr>
                <w:rFonts w:ascii="Courier New" w:hAnsi="Courier New" w:cs="Courier New"/>
                <w:color w:val="000000"/>
                <w:spacing w:val="2"/>
                <w:sz w:val="20"/>
                <w:szCs w:val="20"/>
              </w:rPr>
              <w:t xml:space="preserve">ның бірлескен біліктілігін арттыру рәсіміне қатысатын дәрілік заттардың сараптамасы-күнтізбелік 90 (тоқсан) күннен </w:t>
            </w:r>
            <w:r>
              <w:rPr>
                <w:rFonts w:ascii="Courier New" w:hAnsi="Courier New" w:cs="Courier New"/>
                <w:color w:val="000000"/>
                <w:spacing w:val="2"/>
                <w:sz w:val="20"/>
                <w:szCs w:val="20"/>
              </w:rPr>
              <w:lastRenderedPageBreak/>
              <w:t>аспайды;</w:t>
            </w:r>
            <w:r>
              <w:rPr>
                <w:rFonts w:ascii="Courier New" w:hAnsi="Courier New" w:cs="Courier New"/>
                <w:color w:val="000000"/>
                <w:spacing w:val="2"/>
                <w:sz w:val="20"/>
                <w:szCs w:val="20"/>
              </w:rPr>
              <w:br/>
              <w:t>медициналық бұйымдар үшін:</w:t>
            </w:r>
            <w:r>
              <w:rPr>
                <w:rFonts w:ascii="Courier New" w:hAnsi="Courier New" w:cs="Courier New"/>
                <w:color w:val="000000"/>
                <w:spacing w:val="2"/>
                <w:sz w:val="20"/>
                <w:szCs w:val="20"/>
              </w:rPr>
              <w:br/>
              <w:t>зертханалық сынақ</w:t>
            </w:r>
            <w:proofErr w:type="gramStart"/>
            <w:r>
              <w:rPr>
                <w:rFonts w:ascii="Courier New" w:hAnsi="Courier New" w:cs="Courier New"/>
                <w:color w:val="000000"/>
                <w:spacing w:val="2"/>
                <w:sz w:val="20"/>
                <w:szCs w:val="20"/>
              </w:rPr>
              <w:t>тар ж</w:t>
            </w:r>
            <w:proofErr w:type="gramEnd"/>
            <w:r>
              <w:rPr>
                <w:rFonts w:ascii="Courier New" w:hAnsi="Courier New" w:cs="Courier New"/>
                <w:color w:val="000000"/>
                <w:spacing w:val="2"/>
                <w:sz w:val="20"/>
                <w:szCs w:val="20"/>
              </w:rPr>
              <w:t>үргізуді талап ететін 1-сыныпты және 2а-класты мемлекеттік тіркеу, қайта тіркеу кезінде-күнтізбелік 90 (тоқсан) күннен аспайды;</w:t>
            </w:r>
            <w:r>
              <w:rPr>
                <w:rFonts w:ascii="Courier New" w:hAnsi="Courier New" w:cs="Courier New"/>
                <w:color w:val="000000"/>
                <w:spacing w:val="2"/>
                <w:sz w:val="20"/>
                <w:szCs w:val="20"/>
              </w:rPr>
              <w:br/>
              <w:t>зертханалық сынақ</w:t>
            </w:r>
            <w:proofErr w:type="gramStart"/>
            <w:r>
              <w:rPr>
                <w:rFonts w:ascii="Courier New" w:hAnsi="Courier New" w:cs="Courier New"/>
                <w:color w:val="000000"/>
                <w:spacing w:val="2"/>
                <w:sz w:val="20"/>
                <w:szCs w:val="20"/>
              </w:rPr>
              <w:t>тар ж</w:t>
            </w:r>
            <w:proofErr w:type="gramEnd"/>
            <w:r>
              <w:rPr>
                <w:rFonts w:ascii="Courier New" w:hAnsi="Courier New" w:cs="Courier New"/>
                <w:color w:val="000000"/>
                <w:spacing w:val="2"/>
                <w:sz w:val="20"/>
                <w:szCs w:val="20"/>
              </w:rPr>
              <w:t>үргізуді талап ететін 2б сыныбын (тәуекел дәрежесі жоғары) және 3-сыныпты (тәуекел дәрежесі жоғары) мемлекеттік тіркеу, қайта тіркеу кезінде- 100 (жүз) жұмыс күннен аспайды;</w:t>
            </w:r>
            <w:r>
              <w:rPr>
                <w:rFonts w:ascii="Courier New" w:hAnsi="Courier New" w:cs="Courier New"/>
                <w:color w:val="000000"/>
                <w:spacing w:val="2"/>
                <w:sz w:val="20"/>
                <w:szCs w:val="20"/>
              </w:rPr>
              <w:br/>
            </w:r>
            <w:proofErr w:type="gramStart"/>
            <w:r>
              <w:rPr>
                <w:rFonts w:ascii="Courier New" w:hAnsi="Courier New" w:cs="Courier New"/>
                <w:color w:val="000000"/>
                <w:spacing w:val="2"/>
                <w:sz w:val="20"/>
                <w:szCs w:val="20"/>
              </w:rPr>
              <w:t>класына қарамастан зертханалық сынақтар жүргізуді талап етпейтін медициналық бұйымды мемлекеттік тіркеу, қайта тіркеу кезінде-күнтізбелік 90 (тоқсан) күннен аспайды;</w:t>
            </w:r>
            <w:r>
              <w:rPr>
                <w:rFonts w:ascii="Courier New" w:hAnsi="Courier New" w:cs="Courier New"/>
                <w:color w:val="000000"/>
                <w:spacing w:val="2"/>
                <w:sz w:val="20"/>
                <w:szCs w:val="20"/>
              </w:rPr>
              <w:br/>
              <w:t>тіркеу дерекнамасына өзгерістер енгізу кезінде (зертханалық сынақтар өткізбей) – күнтізбелік 60 (алпыс) күннен аспайды;</w:t>
            </w:r>
            <w:proofErr w:type="gramEnd"/>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тіркеу дерекнамасына өзгерістер енгізу кезінде (зертханалық сынақтар жүргізумен) – күнтізбелік 80 (сексен) күннен аспайды;</w:t>
            </w:r>
            <w:r>
              <w:rPr>
                <w:rFonts w:ascii="Courier New" w:hAnsi="Courier New" w:cs="Courier New"/>
                <w:color w:val="000000"/>
                <w:spacing w:val="2"/>
                <w:sz w:val="20"/>
                <w:szCs w:val="20"/>
              </w:rPr>
              <w:br/>
              <w:t>жеделдетілген сараптама кезінде-шетелдік өндірушілер үшін 30 (отыз) жұмыс күнінен аспайды және отандық өндірушілер үшін 5 (бес) жұмыс күнінен аспайды;</w:t>
            </w:r>
            <w:proofErr w:type="gramEnd"/>
            <w:r>
              <w:rPr>
                <w:rFonts w:ascii="Courier New" w:hAnsi="Courier New" w:cs="Courier New"/>
                <w:color w:val="000000"/>
                <w:spacing w:val="2"/>
                <w:sz w:val="20"/>
                <w:szCs w:val="20"/>
              </w:rPr>
              <w:br/>
              <w:t xml:space="preserve">Құжаттар пакетін тапсыру үшін күтудің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ұқсат етілген ең ұзақ уақыты - 15 минут;</w:t>
            </w:r>
            <w:r>
              <w:rPr>
                <w:rFonts w:ascii="Courier New" w:hAnsi="Courier New" w:cs="Courier New"/>
                <w:color w:val="000000"/>
                <w:spacing w:val="2"/>
                <w:sz w:val="20"/>
                <w:szCs w:val="20"/>
              </w:rPr>
              <w:br/>
              <w:t>Көрсетілетін қызметті алушыға қызмет көрсетудің рұқсат етілген ең ұзақ уақыты – 30 минут. Қызмет көрсетуді тоқтата тұру шарттары:</w:t>
            </w:r>
            <w:r>
              <w:rPr>
                <w:rFonts w:ascii="Courier New" w:hAnsi="Courier New" w:cs="Courier New"/>
                <w:color w:val="000000"/>
                <w:spacing w:val="2"/>
                <w:sz w:val="20"/>
                <w:szCs w:val="20"/>
              </w:rPr>
              <w:br/>
              <w:t>Дә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ілік затқа, медициналық бұйымға сараптама жүргізу мерзіміне:</w:t>
            </w:r>
            <w:r>
              <w:rPr>
                <w:rFonts w:ascii="Courier New" w:hAnsi="Courier New" w:cs="Courier New"/>
                <w:color w:val="000000"/>
                <w:spacing w:val="2"/>
                <w:sz w:val="20"/>
                <w:szCs w:val="20"/>
              </w:rPr>
              <w:br/>
              <w:t>1) көрсетілетін қызметті алушының сұрау салу бойынша сараптаманың кез келгенін кезеңдерінде құжаттар мен материалдарды ұсыну және оларды көрсетілетін қызметті берушінің қарауы;</w:t>
            </w:r>
            <w:r>
              <w:rPr>
                <w:rFonts w:ascii="Courier New" w:hAnsi="Courier New" w:cs="Courier New"/>
                <w:color w:val="000000"/>
                <w:spacing w:val="2"/>
                <w:sz w:val="20"/>
                <w:szCs w:val="20"/>
              </w:rPr>
              <w:br/>
              <w:t>2) медициналық бұйым инспекциясын, фармацевтикалық инспекцияны ұйымдастыру жә</w:t>
            </w:r>
            <w:proofErr w:type="gramStart"/>
            <w:r>
              <w:rPr>
                <w:rFonts w:ascii="Courier New" w:hAnsi="Courier New" w:cs="Courier New"/>
                <w:color w:val="000000"/>
                <w:spacing w:val="2"/>
                <w:sz w:val="20"/>
                <w:szCs w:val="20"/>
              </w:rPr>
              <w:t>не ж</w:t>
            </w:r>
            <w:proofErr w:type="gramEnd"/>
            <w:r>
              <w:rPr>
                <w:rFonts w:ascii="Courier New" w:hAnsi="Courier New" w:cs="Courier New"/>
                <w:color w:val="000000"/>
                <w:spacing w:val="2"/>
                <w:sz w:val="20"/>
                <w:szCs w:val="20"/>
              </w:rPr>
              <w:t>үргізу;</w:t>
            </w:r>
            <w:r>
              <w:rPr>
                <w:rFonts w:ascii="Courier New" w:hAnsi="Courier New" w:cs="Courier New"/>
                <w:color w:val="000000"/>
                <w:spacing w:val="2"/>
                <w:sz w:val="20"/>
                <w:szCs w:val="20"/>
              </w:rPr>
              <w:br/>
              <w:t>3) Сараптамалық кеңесті ұйымдастыру және өткізу;</w:t>
            </w:r>
            <w:r>
              <w:rPr>
                <w:rFonts w:ascii="Courier New" w:hAnsi="Courier New" w:cs="Courier New"/>
                <w:color w:val="000000"/>
                <w:spacing w:val="2"/>
                <w:sz w:val="20"/>
                <w:szCs w:val="20"/>
              </w:rPr>
              <w:br/>
              <w:t>4) көрсетілетін қызметті алушының қорытынды құжаттарын келісу кіреді.</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нысаны</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Электрондық (ішінара автоматтандырылған) (қағаз)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інде</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Мемлекеттік қызметті көрсету </w:t>
            </w:r>
            <w:r>
              <w:rPr>
                <w:rFonts w:ascii="Courier New" w:hAnsi="Courier New" w:cs="Courier New"/>
                <w:color w:val="000000"/>
                <w:spacing w:val="2"/>
                <w:sz w:val="20"/>
                <w:szCs w:val="20"/>
              </w:rPr>
              <w:lastRenderedPageBreak/>
              <w:t>нәтижесі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Дә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ілік заттар үшін:</w:t>
            </w:r>
            <w:r>
              <w:rPr>
                <w:rFonts w:ascii="Courier New" w:hAnsi="Courier New" w:cs="Courier New"/>
                <w:color w:val="000000"/>
                <w:spacing w:val="2"/>
                <w:sz w:val="20"/>
                <w:szCs w:val="20"/>
              </w:rPr>
              <w:br/>
              <w:t xml:space="preserve">Дәрілік заттарға сараптама жүргізу </w:t>
            </w:r>
            <w:r>
              <w:rPr>
                <w:rFonts w:ascii="Courier New" w:hAnsi="Courier New" w:cs="Courier New"/>
                <w:color w:val="000000"/>
                <w:spacing w:val="2"/>
                <w:sz w:val="20"/>
                <w:szCs w:val="20"/>
              </w:rPr>
              <w:lastRenderedPageBreak/>
              <w:t>қағидаларына 14, 15-қосымшаларға сәйкес нысандар бойынша дәрілік заттардың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r>
              <w:rPr>
                <w:rFonts w:ascii="Courier New" w:hAnsi="Courier New" w:cs="Courier New"/>
                <w:color w:val="000000"/>
                <w:spacing w:val="2"/>
                <w:sz w:val="20"/>
                <w:szCs w:val="20"/>
              </w:rPr>
              <w:br/>
              <w:t>Мемлекеттік қызмет көрсету нәтижесін беру нысаны: мемлекеттік қызмет көрсету нәтижесін берудің электрондық шарты:</w:t>
            </w:r>
            <w:r>
              <w:rPr>
                <w:rFonts w:ascii="Courier New" w:hAnsi="Courier New" w:cs="Courier New"/>
                <w:color w:val="000000"/>
                <w:spacing w:val="2"/>
                <w:sz w:val="20"/>
                <w:szCs w:val="20"/>
              </w:rPr>
              <w:br/>
              <w:t>Көрсетілетін қызметті беруші арқылы</w:t>
            </w:r>
            <w:r>
              <w:rPr>
                <w:rFonts w:ascii="Courier New" w:hAnsi="Courier New" w:cs="Courier New"/>
                <w:color w:val="000000"/>
                <w:spacing w:val="2"/>
                <w:sz w:val="20"/>
                <w:szCs w:val="20"/>
              </w:rPr>
              <w:br/>
              <w:t>Медициналық бұйымдар үшін:</w:t>
            </w:r>
            <w:r>
              <w:rPr>
                <w:rFonts w:ascii="Courier New" w:hAnsi="Courier New" w:cs="Courier New"/>
                <w:color w:val="000000"/>
                <w:spacing w:val="2"/>
                <w:sz w:val="20"/>
                <w:szCs w:val="20"/>
              </w:rPr>
              <w:br/>
              <w:t>Медициналық бұйымдарға сараптама жүргізу қағидаларына 12, 13-қосымшаларға сәйкес нысандар бойынша Медициналық бұйымдардың қауіпсіздігі, сапасы жә</w:t>
            </w:r>
            <w:proofErr w:type="gramStart"/>
            <w:r>
              <w:rPr>
                <w:rFonts w:ascii="Courier New" w:hAnsi="Courier New" w:cs="Courier New"/>
                <w:color w:val="000000"/>
                <w:spacing w:val="2"/>
                <w:sz w:val="20"/>
                <w:szCs w:val="20"/>
              </w:rPr>
              <w:t>не ти</w:t>
            </w:r>
            <w:proofErr w:type="gramEnd"/>
            <w:r>
              <w:rPr>
                <w:rFonts w:ascii="Courier New" w:hAnsi="Courier New" w:cs="Courier New"/>
                <w:color w:val="000000"/>
                <w:spacing w:val="2"/>
                <w:sz w:val="20"/>
                <w:szCs w:val="20"/>
              </w:rPr>
              <w:t>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r>
              <w:rPr>
                <w:rFonts w:ascii="Courier New" w:hAnsi="Courier New" w:cs="Courier New"/>
                <w:color w:val="000000"/>
                <w:spacing w:val="2"/>
                <w:sz w:val="20"/>
                <w:szCs w:val="20"/>
              </w:rPr>
              <w:br/>
              <w:t>Мемлекеттік қызмет көрсету нәтижесін беру нысаны: қағаз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інде. Мемлекеттік қызмет көрсету нәтижесін беру шарты:</w:t>
            </w:r>
            <w:r>
              <w:rPr>
                <w:rFonts w:ascii="Courier New" w:hAnsi="Courier New" w:cs="Courier New"/>
                <w:color w:val="000000"/>
                <w:spacing w:val="2"/>
                <w:sz w:val="20"/>
                <w:szCs w:val="20"/>
              </w:rPr>
              <w:br/>
              <w:t>Көрсетілетін қызметті беруші арқылы</w:t>
            </w:r>
            <w:proofErr w:type="gramStart"/>
            <w:r>
              <w:rPr>
                <w:rFonts w:ascii="Courier New" w:hAnsi="Courier New" w:cs="Courier New"/>
                <w:color w:val="000000"/>
                <w:spacing w:val="2"/>
                <w:sz w:val="20"/>
                <w:szCs w:val="20"/>
              </w:rPr>
              <w:br/>
              <w:t>К</w:t>
            </w:r>
            <w:proofErr w:type="gramEnd"/>
            <w:r>
              <w:rPr>
                <w:rFonts w:ascii="Courier New" w:hAnsi="Courier New" w:cs="Courier New"/>
                <w:color w:val="000000"/>
                <w:spacing w:val="2"/>
                <w:sz w:val="20"/>
                <w:szCs w:val="20"/>
              </w:rPr>
              <w:t>өрсетілетін қызметті берушінің мерзімінде талап етілмеген құжаттарды сақтау шарты:</w:t>
            </w:r>
            <w:r>
              <w:rPr>
                <w:rFonts w:ascii="Courier New" w:hAnsi="Courier New" w:cs="Courier New"/>
                <w:color w:val="000000"/>
                <w:spacing w:val="2"/>
                <w:sz w:val="20"/>
                <w:szCs w:val="20"/>
              </w:rPr>
              <w:br/>
              <w:t xml:space="preserve">Көрсетілетін қызметті алушы көрсетілген мерзімде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нәтижесіне жүгінбеген кезде көрсетілетін қызметті беруші дәрілік заттар мен медициналық бұйымдардың қауіпсіздігі, сапасы мен тиімділігі туралы қорытындыны күнтізбелік 180 (бір жү</w:t>
            </w:r>
            <w:proofErr w:type="gramStart"/>
            <w:r>
              <w:rPr>
                <w:rFonts w:ascii="Courier New" w:hAnsi="Courier New" w:cs="Courier New"/>
                <w:color w:val="000000"/>
                <w:spacing w:val="2"/>
                <w:sz w:val="20"/>
                <w:szCs w:val="20"/>
              </w:rPr>
              <w:t>з сексен) күн ішінде сақтауды қамтамасыз етеді</w:t>
            </w:r>
            <w:proofErr w:type="gramEnd"/>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7</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кезінде көрсетілетін қызметті алушыдан алынатын тө</w:t>
            </w:r>
            <w:proofErr w:type="gramStart"/>
            <w:r>
              <w:rPr>
                <w:rFonts w:ascii="Courier New" w:hAnsi="Courier New" w:cs="Courier New"/>
                <w:color w:val="000000"/>
                <w:spacing w:val="2"/>
                <w:sz w:val="20"/>
                <w:szCs w:val="20"/>
              </w:rPr>
              <w:t>лем м</w:t>
            </w:r>
            <w:proofErr w:type="gramEnd"/>
            <w:r>
              <w:rPr>
                <w:rFonts w:ascii="Courier New" w:hAnsi="Courier New" w:cs="Courier New"/>
                <w:color w:val="000000"/>
                <w:spacing w:val="2"/>
                <w:sz w:val="20"/>
                <w:szCs w:val="20"/>
              </w:rPr>
              <w:t>өлшері және Қазақстан Республикасының заңнамасында көзделген жағдайларда оны алу тәсілдері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кезінде көрсетілетін қызметті алушыдан алынатын төлем "Халық денсаулығы және денсаулық сақтау жүйесі туралы" Қазақстан Республикасының Кодексінің 239-бабының </w:t>
            </w:r>
            <w:hyperlink r:id="rId6" w:anchor="z3128" w:history="1">
              <w:r>
                <w:rPr>
                  <w:rStyle w:val="a4"/>
                  <w:rFonts w:ascii="Courier New" w:hAnsi="Courier New" w:cs="Courier New"/>
                  <w:color w:val="073A5E"/>
                  <w:spacing w:val="2"/>
                  <w:sz w:val="20"/>
                  <w:szCs w:val="20"/>
                </w:rPr>
                <w:t>2-тармағына</w:t>
              </w:r>
            </w:hyperlink>
            <w:r>
              <w:rPr>
                <w:rFonts w:ascii="Courier New" w:hAnsi="Courier New" w:cs="Courier New"/>
                <w:color w:val="000000"/>
                <w:spacing w:val="2"/>
                <w:sz w:val="20"/>
                <w:szCs w:val="20"/>
              </w:rPr>
              <w:t xml:space="preserve"> сәйкес </w:t>
            </w:r>
            <w:proofErr w:type="gramStart"/>
            <w:r>
              <w:rPr>
                <w:rFonts w:ascii="Courier New" w:hAnsi="Courier New" w:cs="Courier New"/>
                <w:color w:val="000000"/>
                <w:spacing w:val="2"/>
                <w:sz w:val="20"/>
                <w:szCs w:val="20"/>
              </w:rPr>
              <w:t>монополия</w:t>
            </w:r>
            <w:proofErr w:type="gramEnd"/>
            <w:r>
              <w:rPr>
                <w:rFonts w:ascii="Courier New" w:hAnsi="Courier New" w:cs="Courier New"/>
                <w:color w:val="000000"/>
                <w:spacing w:val="2"/>
                <w:sz w:val="20"/>
                <w:szCs w:val="20"/>
              </w:rPr>
              <w:t>ға қарсы органмен келісім бойынша уәкілетті орган белгілейтін көрсетілетін қызметті берушінің Прейскурантына сәйкес белгіленеді және қолм</w:t>
            </w:r>
            <w:proofErr w:type="gramStart"/>
            <w:r>
              <w:rPr>
                <w:rFonts w:ascii="Courier New" w:hAnsi="Courier New" w:cs="Courier New"/>
                <w:color w:val="000000"/>
                <w:spacing w:val="2"/>
                <w:sz w:val="20"/>
                <w:szCs w:val="20"/>
              </w:rPr>
              <w:t>а-</w:t>
            </w:r>
            <w:proofErr w:type="gramEnd"/>
            <w:r>
              <w:rPr>
                <w:rFonts w:ascii="Courier New" w:hAnsi="Courier New" w:cs="Courier New"/>
                <w:color w:val="000000"/>
                <w:spacing w:val="2"/>
                <w:sz w:val="20"/>
                <w:szCs w:val="20"/>
              </w:rPr>
              <w:t>қол емес нысанда көрсетілетін қызметті берушінің есеп шотына жүзеге асырылады.</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w:t>
            </w:r>
            <w:proofErr w:type="gramStart"/>
            <w:r>
              <w:rPr>
                <w:rFonts w:ascii="Courier New" w:hAnsi="Courier New" w:cs="Courier New"/>
                <w:color w:val="000000"/>
                <w:spacing w:val="2"/>
                <w:sz w:val="20"/>
                <w:szCs w:val="20"/>
              </w:rPr>
              <w:t>нің ж</w:t>
            </w:r>
            <w:proofErr w:type="gramEnd"/>
            <w:r>
              <w:rPr>
                <w:rFonts w:ascii="Courier New" w:hAnsi="Courier New" w:cs="Courier New"/>
                <w:color w:val="000000"/>
                <w:spacing w:val="2"/>
                <w:sz w:val="20"/>
                <w:szCs w:val="20"/>
              </w:rPr>
              <w:t>ұмыс кестесі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беруші – Қазақстан Республикасының Еңбек </w:t>
            </w:r>
            <w:hyperlink r:id="rId7" w:anchor="z205" w:history="1">
              <w:r>
                <w:rPr>
                  <w:rStyle w:val="a4"/>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сәйкес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і – Еңбек кодексі) демалыс және мереке күндерінен басқа, дүйсенбіден бастап жұманы </w:t>
            </w:r>
            <w:r>
              <w:rPr>
                <w:rFonts w:ascii="Courier New" w:hAnsi="Courier New" w:cs="Courier New"/>
                <w:color w:val="000000"/>
                <w:spacing w:val="2"/>
                <w:sz w:val="20"/>
                <w:szCs w:val="20"/>
              </w:rPr>
              <w:lastRenderedPageBreak/>
              <w:t>қоса алғанда, сағат 13.00-ден 14.30-ға дейінгі түскі үзіліспен сағат 9.00-ден 18-30-ға дейін.</w:t>
            </w:r>
            <w:r>
              <w:rPr>
                <w:rFonts w:ascii="Courier New" w:hAnsi="Courier New" w:cs="Courier New"/>
                <w:color w:val="000000"/>
                <w:spacing w:val="2"/>
                <w:sz w:val="20"/>
                <w:szCs w:val="20"/>
              </w:rPr>
              <w:br/>
              <w:t>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w:t>
            </w:r>
            <w:proofErr w:type="gramStart"/>
            <w:r>
              <w:rPr>
                <w:rFonts w:ascii="Courier New" w:hAnsi="Courier New" w:cs="Courier New"/>
                <w:color w:val="000000"/>
                <w:spacing w:val="2"/>
                <w:sz w:val="20"/>
                <w:szCs w:val="20"/>
              </w:rPr>
              <w:t>і Е</w:t>
            </w:r>
            <w:proofErr w:type="gramEnd"/>
            <w:r>
              <w:rPr>
                <w:rFonts w:ascii="Courier New" w:hAnsi="Courier New" w:cs="Courier New"/>
                <w:color w:val="000000"/>
                <w:spacing w:val="2"/>
                <w:sz w:val="20"/>
                <w:szCs w:val="20"/>
              </w:rPr>
              <w:t>ңбек </w:t>
            </w:r>
            <w:hyperlink r:id="rId8" w:anchor="z205" w:history="1">
              <w:r>
                <w:rPr>
                  <w:rStyle w:val="a4"/>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сәйкес өтініш берген кезде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 қабылдау және мемлекеттік қызметті көрсету нәтижесін беру келесі жұмыс күні жүзеге асырылады).</w:t>
            </w:r>
            <w:r>
              <w:rPr>
                <w:rFonts w:ascii="Courier New" w:hAnsi="Courier New" w:cs="Courier New"/>
                <w:color w:val="000000"/>
                <w:spacing w:val="2"/>
                <w:sz w:val="20"/>
                <w:szCs w:val="20"/>
              </w:rPr>
              <w:br/>
              <w:t>3) Көрсетілетін қызметті берушінің қызмет көрсету шарты:</w:t>
            </w:r>
            <w:r>
              <w:rPr>
                <w:rFonts w:ascii="Courier New" w:hAnsi="Courier New" w:cs="Courier New"/>
                <w:color w:val="000000"/>
                <w:spacing w:val="2"/>
                <w:sz w:val="20"/>
                <w:szCs w:val="20"/>
              </w:rPr>
              <w:br/>
              <w:t xml:space="preserve">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алдын ала жазылусыз, жеделдетіп қызмет көрсетусіз кезек күту тәртібімен көрсетіледі. Мемлекеттік қызмет көрсету орындарының мекенжайлары:</w:t>
            </w:r>
            <w:r>
              <w:rPr>
                <w:rFonts w:ascii="Courier New" w:hAnsi="Courier New" w:cs="Courier New"/>
                <w:color w:val="000000"/>
                <w:spacing w:val="2"/>
                <w:sz w:val="20"/>
                <w:szCs w:val="20"/>
              </w:rPr>
              <w:br/>
              <w:t>1) көрсетілетін қызметті берушінің интернет-ресурсында - www.ndda.kz;</w:t>
            </w:r>
            <w:r>
              <w:rPr>
                <w:rFonts w:ascii="Courier New" w:hAnsi="Courier New" w:cs="Courier New"/>
                <w:color w:val="000000"/>
                <w:spacing w:val="2"/>
                <w:sz w:val="20"/>
                <w:szCs w:val="20"/>
              </w:rPr>
              <w:br/>
              <w:t>2) порталда www.egov.kz</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Мемлекеттік қызметті көрсету үшін көрсетілетін қызметті алушыдан талап етілетін құжаттар мен </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әліметтердің тізбесі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берушіге:</w:t>
            </w:r>
            <w:r>
              <w:rPr>
                <w:rFonts w:ascii="Courier New" w:hAnsi="Courier New" w:cs="Courier New"/>
                <w:color w:val="000000"/>
                <w:spacing w:val="2"/>
                <w:sz w:val="20"/>
                <w:szCs w:val="20"/>
              </w:rPr>
              <w:br/>
              <w:t>1) дә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ілік заттарға сараптама жүргізу қағидаларына 1-қосымшаға сәйкес нысан бойынша дәрілік затқа сараптама жүргізуге өтініш, медициналық бұйымдарға сараптама жүргізу қағидаларына 1-қосымшаға сәйкес нысан бойынша электрондық жеткізгіште медициналық бұ</w:t>
            </w:r>
            <w:proofErr w:type="gramStart"/>
            <w:r>
              <w:rPr>
                <w:rFonts w:ascii="Courier New" w:hAnsi="Courier New" w:cs="Courier New"/>
                <w:color w:val="000000"/>
                <w:spacing w:val="2"/>
                <w:sz w:val="20"/>
                <w:szCs w:val="20"/>
              </w:rPr>
              <w:t>йым</w:t>
            </w:r>
            <w:proofErr w:type="gramEnd"/>
            <w:r>
              <w:rPr>
                <w:rFonts w:ascii="Courier New" w:hAnsi="Courier New" w:cs="Courier New"/>
                <w:color w:val="000000"/>
                <w:spacing w:val="2"/>
                <w:sz w:val="20"/>
                <w:szCs w:val="20"/>
              </w:rPr>
              <w:t>ға сараптама жүргізуге өтініш;</w:t>
            </w:r>
            <w:r>
              <w:rPr>
                <w:rFonts w:ascii="Courier New" w:hAnsi="Courier New" w:cs="Courier New"/>
                <w:color w:val="000000"/>
                <w:spacing w:val="2"/>
                <w:sz w:val="20"/>
                <w:szCs w:val="20"/>
              </w:rPr>
              <w:br/>
              <w:t>2) Қазақстан Республикасының өндірушілері үшін дә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ілік заттарға сараптама жүргізу қағидаларына 2-қосымшаға сәйкес нысан бойынша материалдар мен құжаттарды қамтитын дәрілік заттың тіркеу дерекнамасы немесе Дәрілік заттарға сараптама жүргізу қағидаларына 3-қосымшаға сәйкес нысан бойынша Жалпы техникалық құжат форматында медициналық бұйымның электрондық жеткізгіштегі тіркеу дерекнамасы, ол Медициналық бұ</w:t>
            </w:r>
            <w:proofErr w:type="gramStart"/>
            <w:r>
              <w:rPr>
                <w:rFonts w:ascii="Courier New" w:hAnsi="Courier New" w:cs="Courier New"/>
                <w:color w:val="000000"/>
                <w:spacing w:val="2"/>
                <w:sz w:val="20"/>
                <w:szCs w:val="20"/>
              </w:rPr>
              <w:t>йымдар</w:t>
            </w:r>
            <w:proofErr w:type="gramEnd"/>
            <w:r>
              <w:rPr>
                <w:rFonts w:ascii="Courier New" w:hAnsi="Courier New" w:cs="Courier New"/>
                <w:color w:val="000000"/>
                <w:spacing w:val="2"/>
                <w:sz w:val="20"/>
                <w:szCs w:val="20"/>
              </w:rPr>
              <w:t>ға сараптама жүргізу қағидаларына 2-қосымшаға сәйкес нысан бойынша материалдар мен құжаттарды қамтиды;</w:t>
            </w:r>
            <w:r>
              <w:rPr>
                <w:rFonts w:ascii="Courier New" w:hAnsi="Courier New" w:cs="Courier New"/>
                <w:color w:val="000000"/>
                <w:spacing w:val="2"/>
                <w:sz w:val="20"/>
                <w:szCs w:val="20"/>
              </w:rPr>
              <w:br/>
              <w:t>3) дә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ілік заттардың, медициналық бұйымдардың (аппараттар, аспаптар, жабдықтар болып табылатын медициналық бұйымдарды қоспағанда)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ерекшелік реагенттер, зертханалық сынақтар әдістемелерін кемінде 9 (тоғыз) ай қалдық жарамдылық </w:t>
            </w:r>
            <w:r>
              <w:rPr>
                <w:rFonts w:ascii="Courier New" w:hAnsi="Courier New" w:cs="Courier New"/>
                <w:color w:val="000000"/>
                <w:spacing w:val="2"/>
                <w:sz w:val="20"/>
                <w:szCs w:val="20"/>
              </w:rPr>
              <w:lastRenderedPageBreak/>
              <w:t>мерзімімен үш еселік зертханалық сынақтар үшін жеткілікті мөлшерде қайта өндіру үшін қажетті шығыс материалдары (зертханалық сынақ</w:t>
            </w:r>
            <w:proofErr w:type="gramStart"/>
            <w:r>
              <w:rPr>
                <w:rFonts w:ascii="Courier New" w:hAnsi="Courier New" w:cs="Courier New"/>
                <w:color w:val="000000"/>
                <w:spacing w:val="2"/>
                <w:sz w:val="20"/>
                <w:szCs w:val="20"/>
              </w:rPr>
              <w:t>тар ж</w:t>
            </w:r>
            <w:proofErr w:type="gramEnd"/>
            <w:r>
              <w:rPr>
                <w:rFonts w:ascii="Courier New" w:hAnsi="Courier New" w:cs="Courier New"/>
                <w:color w:val="000000"/>
                <w:spacing w:val="2"/>
                <w:sz w:val="20"/>
                <w:szCs w:val="20"/>
              </w:rPr>
              <w:t>үргізуді талап етпейтін жағдайларды қоспағанда);</w:t>
            </w:r>
            <w:r>
              <w:rPr>
                <w:rFonts w:ascii="Courier New" w:hAnsi="Courier New" w:cs="Courier New"/>
                <w:color w:val="000000"/>
                <w:spacing w:val="2"/>
                <w:sz w:val="20"/>
                <w:szCs w:val="20"/>
              </w:rPr>
              <w:br/>
              <w:t>4) көрсетілетін қызметті алушының сараптама жүргізу үшін төлем жүргізгенін растайтын құжаттың көшірмесі, порталға:</w:t>
            </w:r>
            <w:r>
              <w:rPr>
                <w:rFonts w:ascii="Courier New" w:hAnsi="Courier New" w:cs="Courier New"/>
                <w:color w:val="000000"/>
                <w:spacing w:val="2"/>
                <w:sz w:val="20"/>
                <w:szCs w:val="20"/>
              </w:rPr>
              <w:br/>
              <w:t>1) Дә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ілік заттарға сараптама жүргізу қағидаларына 1-қосымшаға сәйкес нысан бойынша дәрілік заттарға сараптама жүргізуге, Медициналық бұйымдарға сараптама жүргі</w:t>
            </w:r>
            <w:proofErr w:type="gramStart"/>
            <w:r>
              <w:rPr>
                <w:rFonts w:ascii="Courier New" w:hAnsi="Courier New" w:cs="Courier New"/>
                <w:color w:val="000000"/>
                <w:spacing w:val="2"/>
                <w:sz w:val="20"/>
                <w:szCs w:val="20"/>
              </w:rPr>
              <w:t>зу</w:t>
            </w:r>
            <w:proofErr w:type="gramEnd"/>
            <w:r>
              <w:rPr>
                <w:rFonts w:ascii="Courier New" w:hAnsi="Courier New" w:cs="Courier New"/>
                <w:color w:val="000000"/>
                <w:spacing w:val="2"/>
                <w:sz w:val="20"/>
                <w:szCs w:val="20"/>
              </w:rPr>
              <w:t xml:space="preserve"> қағидаларына 1-қосымшаға сәйкес нысан бойынша медициналық бұйымдарға сараптама жүргізуге электрондық түрдегі өтініш;</w:t>
            </w:r>
            <w:r>
              <w:rPr>
                <w:rFonts w:ascii="Courier New" w:hAnsi="Courier New" w:cs="Courier New"/>
                <w:color w:val="000000"/>
                <w:spacing w:val="2"/>
                <w:sz w:val="20"/>
                <w:szCs w:val="20"/>
              </w:rPr>
              <w:br/>
              <w:t>2) Қазақстан Республикасының өндірушілері үшін дә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ілік заттарға сараптама жүргізу қағидаларына 2-қосымшаға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3-қосымшаға сәйкес нысан бойынша жалпы техникалық құжат форматында, Медициналық бұ</w:t>
            </w:r>
            <w:proofErr w:type="gramStart"/>
            <w:r>
              <w:rPr>
                <w:rFonts w:ascii="Courier New" w:hAnsi="Courier New" w:cs="Courier New"/>
                <w:color w:val="000000"/>
                <w:spacing w:val="2"/>
                <w:sz w:val="20"/>
                <w:szCs w:val="20"/>
              </w:rPr>
              <w:t>йымдар</w:t>
            </w:r>
            <w:proofErr w:type="gramEnd"/>
            <w:r>
              <w:rPr>
                <w:rFonts w:ascii="Courier New" w:hAnsi="Courier New" w:cs="Courier New"/>
                <w:color w:val="000000"/>
                <w:spacing w:val="2"/>
                <w:sz w:val="20"/>
                <w:szCs w:val="20"/>
              </w:rPr>
              <w:t>ға сараптама жүргізу қағидаларына 2-қосымшаға сәйкес медициналық бұйымның тіркеу дерекнамасының электрондық көшірмесі;</w:t>
            </w:r>
            <w:r>
              <w:rPr>
                <w:rFonts w:ascii="Courier New" w:hAnsi="Courier New" w:cs="Courier New"/>
                <w:color w:val="000000"/>
                <w:spacing w:val="2"/>
                <w:sz w:val="20"/>
                <w:szCs w:val="20"/>
              </w:rPr>
              <w:br/>
              <w:t>3) дә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ілік заттардың, медициналық бұйымдардың үлгілерін, стандартты үлгілерді, ерекшелік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і кемінде 9 (тоғыз) ай қалған үш еселенген сынақтар үшін жеткілікті мөлшерде (зертханалық сынақтар жүргізуді талап етпейтін жағдайларды қоспағанда) береді;</w:t>
            </w:r>
            <w:r>
              <w:rPr>
                <w:rFonts w:ascii="Courier New" w:hAnsi="Courier New" w:cs="Courier New"/>
                <w:color w:val="000000"/>
                <w:spacing w:val="2"/>
                <w:sz w:val="20"/>
                <w:szCs w:val="20"/>
              </w:rPr>
              <w:br/>
              <w:t xml:space="preserve">4) көрсетілетін қызметті алушының сараптама жүргізу үшін соманы төлегенін растайтын құжаттың электрондық көшірмесі. Жеке басты куәландыратын құжат туралы мәліметтерді не </w:t>
            </w:r>
            <w:proofErr w:type="gramStart"/>
            <w:r>
              <w:rPr>
                <w:rFonts w:ascii="Courier New" w:hAnsi="Courier New" w:cs="Courier New"/>
                <w:color w:val="000000"/>
                <w:spacing w:val="2"/>
                <w:sz w:val="20"/>
                <w:szCs w:val="20"/>
              </w:rPr>
              <w:t>заңды</w:t>
            </w:r>
            <w:proofErr w:type="gramEnd"/>
            <w:r>
              <w:rPr>
                <w:rFonts w:ascii="Courier New" w:hAnsi="Courier New" w:cs="Courier New"/>
                <w:color w:val="000000"/>
                <w:spacing w:val="2"/>
                <w:sz w:val="20"/>
                <w:szCs w:val="20"/>
              </w:rPr>
              <w:t xml:space="preserve"> тұлғаны мемлекеттік тіркеу (қайта тіркеу) туралы цифрлық құжаттар сервисінен (сәйкестендіру үшін) электрондық құжатты, мемлекеттік ақпараттық жүйелерде қамтылған өтініш берушіні дара кәсіпкер ретінде мемлекеттік тіркеу туралы куәлікті мемлекеттік сараптама ұйымы "электрондық үкімет" шлюзі арқылы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 xml:space="preserve">і мемлекеттік ақпараттық жүйелерден алады. Көрсетілетін қызметті алушы, </w:t>
            </w:r>
            <w:r>
              <w:rPr>
                <w:rFonts w:ascii="Courier New" w:hAnsi="Courier New" w:cs="Courier New"/>
                <w:color w:val="000000"/>
                <w:spacing w:val="2"/>
                <w:sz w:val="20"/>
                <w:szCs w:val="20"/>
              </w:rPr>
              <w:lastRenderedPageBreak/>
              <w:t>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ің қағаз жеткізгіште қабылданғанын растау оның көшірмесінде құжаттар топтамасын қабылдау күні мен уақытын көрсете отырып көрсетілетін қызметті берушінің ӨҚ</w:t>
            </w:r>
            <w:proofErr w:type="gramStart"/>
            <w:r>
              <w:rPr>
                <w:rFonts w:ascii="Courier New" w:hAnsi="Courier New" w:cs="Courier New"/>
                <w:color w:val="000000"/>
                <w:spacing w:val="2"/>
                <w:sz w:val="20"/>
                <w:szCs w:val="20"/>
              </w:rPr>
              <w:t>О-да</w:t>
            </w:r>
            <w:proofErr w:type="gramEnd"/>
            <w:r>
              <w:rPr>
                <w:rFonts w:ascii="Courier New" w:hAnsi="Courier New" w:cs="Courier New"/>
                <w:color w:val="000000"/>
                <w:spacing w:val="2"/>
                <w:sz w:val="20"/>
                <w:szCs w:val="20"/>
              </w:rPr>
              <w:t xml:space="preserve"> тіркелгені туралы белгі болып табылады.</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10</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w:t>
            </w:r>
            <w:r>
              <w:rPr>
                <w:rFonts w:ascii="Courier New" w:hAnsi="Courier New" w:cs="Courier New"/>
                <w:color w:val="000000"/>
                <w:spacing w:val="2"/>
                <w:sz w:val="20"/>
                <w:szCs w:val="20"/>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ілік заттар мен медициналық бұйымдарға сараптама жүргізу қағидаларының талаптарына сәйкес келмеуі;</w:t>
            </w:r>
            <w:r>
              <w:rPr>
                <w:rFonts w:ascii="Courier New" w:hAnsi="Courier New" w:cs="Courier New"/>
                <w:color w:val="000000"/>
                <w:spacing w:val="2"/>
                <w:sz w:val="20"/>
                <w:szCs w:val="20"/>
              </w:rPr>
              <w:br/>
              <w:t>3) көрсетілетін қызметті алушыға қатысты белгілі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r>
              <w:rPr>
                <w:rFonts w:ascii="Courier New" w:hAnsi="Courier New" w:cs="Courier New"/>
                <w:color w:val="000000"/>
                <w:spacing w:val="2"/>
                <w:sz w:val="20"/>
                <w:szCs w:val="20"/>
              </w:rPr>
              <w:br/>
              <w:t xml:space="preserve">4) көрсетілетін қызметті алушыға қатысты заңды күшіне енген сот шешімі бар, соның негізінде көрсетілетін қызметті алушы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қызметті алуға байланысты арнайы құқықтан айырылған.</w:t>
            </w:r>
          </w:p>
        </w:tc>
      </w:tr>
      <w:tr w:rsidR="00203C4A" w:rsidTr="00203C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ерекшеліктері ескеріле отырып қойылатын өзге де талаптар</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03C4A" w:rsidRDefault="00203C4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алушы көрсетілетін қызметті берушімен сараптама жүргізуге шарт жасасады және Кодексінің 239-бабының </w:t>
            </w:r>
            <w:hyperlink r:id="rId9" w:anchor="z3128" w:history="1">
              <w:r>
                <w:rPr>
                  <w:rStyle w:val="a4"/>
                  <w:rFonts w:ascii="Courier New" w:hAnsi="Courier New" w:cs="Courier New"/>
                  <w:color w:val="073A5E"/>
                  <w:spacing w:val="2"/>
                  <w:sz w:val="20"/>
                  <w:szCs w:val="20"/>
                </w:rPr>
                <w:t>2-тармағына</w:t>
              </w:r>
            </w:hyperlink>
            <w:r>
              <w:rPr>
                <w:rFonts w:ascii="Courier New" w:hAnsi="Courier New" w:cs="Courier New"/>
                <w:color w:val="000000"/>
                <w:spacing w:val="2"/>
                <w:sz w:val="20"/>
                <w:szCs w:val="20"/>
              </w:rPr>
              <w:t xml:space="preserve"> сәйкес </w:t>
            </w:r>
            <w:proofErr w:type="gramStart"/>
            <w:r>
              <w:rPr>
                <w:rFonts w:ascii="Courier New" w:hAnsi="Courier New" w:cs="Courier New"/>
                <w:color w:val="000000"/>
                <w:spacing w:val="2"/>
                <w:sz w:val="20"/>
                <w:szCs w:val="20"/>
              </w:rPr>
              <w:t>монополия</w:t>
            </w:r>
            <w:proofErr w:type="gramEnd"/>
            <w:r>
              <w:rPr>
                <w:rFonts w:ascii="Courier New" w:hAnsi="Courier New" w:cs="Courier New"/>
                <w:color w:val="000000"/>
                <w:spacing w:val="2"/>
                <w:sz w:val="20"/>
                <w:szCs w:val="20"/>
              </w:rPr>
              <w:t xml:space="preserve">ға қарсы органмен келісім бойынша уәкілетті орган белгілейтін көрсетілетін қызметті берушінің Прейскурантына сәйкес төлем жүргізеді. Көрсетілетін қызметті алушының уәкілінің өкілеттілігі Қазақстан Республикасының азаматтық заңамасына сәйкес ресімделеді. Портал арқылы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өрсетілетін қызметті алу үшін ЭЦҚ болуы қажет. </w:t>
            </w:r>
            <w:proofErr w:type="gramStart"/>
            <w:r>
              <w:rPr>
                <w:rFonts w:ascii="Courier New" w:hAnsi="Courier New" w:cs="Courier New"/>
                <w:color w:val="000000"/>
                <w:spacing w:val="2"/>
                <w:sz w:val="20"/>
                <w:szCs w:val="20"/>
              </w:rPr>
              <w:t xml:space="preserve">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w:t>
            </w:r>
            <w:r>
              <w:rPr>
                <w:rFonts w:ascii="Courier New" w:hAnsi="Courier New" w:cs="Courier New"/>
                <w:color w:val="000000"/>
                <w:spacing w:val="2"/>
                <w:sz w:val="20"/>
                <w:szCs w:val="20"/>
              </w:rPr>
              <w:lastRenderedPageBreak/>
              <w:t>қашықтықтан қол жеткізу режимінде мемлекеттік қызмет көрсету тәртібі мен мәртебесі туралы а</w:t>
            </w:r>
            <w:proofErr w:type="gramEnd"/>
            <w:r>
              <w:rPr>
                <w:rFonts w:ascii="Courier New" w:hAnsi="Courier New" w:cs="Courier New"/>
                <w:color w:val="000000"/>
                <w:spacing w:val="2"/>
                <w:sz w:val="20"/>
                <w:szCs w:val="20"/>
              </w:rPr>
              <w:t>қпаратты алады.</w:t>
            </w:r>
            <w:r>
              <w:rPr>
                <w:rFonts w:ascii="Courier New" w:hAnsi="Courier New" w:cs="Courier New"/>
                <w:color w:val="000000"/>
                <w:spacing w:val="2"/>
                <w:sz w:val="20"/>
                <w:szCs w:val="20"/>
              </w:rPr>
              <w:br/>
              <w:t xml:space="preserve">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w:t>
            </w:r>
            <w:proofErr w:type="gramStart"/>
            <w:r>
              <w:rPr>
                <w:rFonts w:ascii="Courier New" w:hAnsi="Courier New" w:cs="Courier New"/>
                <w:color w:val="000000"/>
                <w:spacing w:val="2"/>
                <w:sz w:val="20"/>
                <w:szCs w:val="20"/>
              </w:rPr>
              <w:t>на</w:t>
            </w:r>
            <w:proofErr w:type="gramEnd"/>
            <w:r>
              <w:rPr>
                <w:rFonts w:ascii="Courier New" w:hAnsi="Courier New" w:cs="Courier New"/>
                <w:color w:val="000000"/>
                <w:spacing w:val="2"/>
                <w:sz w:val="20"/>
                <w:szCs w:val="20"/>
              </w:rPr>
              <w:t>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w:t>
            </w:r>
            <w:proofErr w:type="gramStart"/>
            <w:r>
              <w:rPr>
                <w:rFonts w:ascii="Courier New" w:hAnsi="Courier New" w:cs="Courier New"/>
                <w:color w:val="000000"/>
                <w:spacing w:val="2"/>
                <w:sz w:val="20"/>
                <w:szCs w:val="20"/>
              </w:rPr>
              <w:t>ің ӨҚО</w:t>
            </w:r>
            <w:proofErr w:type="gramEnd"/>
            <w:r>
              <w:rPr>
                <w:rFonts w:ascii="Courier New" w:hAnsi="Courier New" w:cs="Courier New"/>
                <w:color w:val="000000"/>
                <w:spacing w:val="2"/>
                <w:sz w:val="20"/>
                <w:szCs w:val="20"/>
              </w:rPr>
              <w:t xml:space="preserve"> арқылы қағаз жеткізгіште жүзеге асырылады.</w:t>
            </w:r>
            <w:r>
              <w:rPr>
                <w:rFonts w:ascii="Courier New" w:hAnsi="Courier New" w:cs="Courier New"/>
                <w:color w:val="000000"/>
                <w:spacing w:val="2"/>
                <w:sz w:val="20"/>
                <w:szCs w:val="20"/>
              </w:rPr>
              <w:br/>
              <w:t>Мемлекеттік қызметтер көрсету мәселелері жөніндегі бірыңғ</w:t>
            </w:r>
            <w:proofErr w:type="gramStart"/>
            <w:r>
              <w:rPr>
                <w:rFonts w:ascii="Courier New" w:hAnsi="Courier New" w:cs="Courier New"/>
                <w:color w:val="000000"/>
                <w:spacing w:val="2"/>
                <w:sz w:val="20"/>
                <w:szCs w:val="20"/>
              </w:rPr>
              <w:t>ай</w:t>
            </w:r>
            <w:proofErr w:type="gramEnd"/>
            <w:r>
              <w:rPr>
                <w:rFonts w:ascii="Courier New" w:hAnsi="Courier New" w:cs="Courier New"/>
                <w:color w:val="000000"/>
                <w:spacing w:val="2"/>
                <w:sz w:val="20"/>
                <w:szCs w:val="20"/>
              </w:rPr>
              <w:t xml:space="preserve"> байланыс орталығы: 1414.</w:t>
            </w:r>
          </w:p>
        </w:tc>
      </w:tr>
    </w:tbl>
    <w:p w:rsidR="00832260" w:rsidRDefault="00832260" w:rsidP="00832260">
      <w:pPr>
        <w:shd w:val="clear" w:color="auto" w:fill="FFFFFF"/>
        <w:spacing w:after="0" w:line="240" w:lineRule="auto"/>
        <w:jc w:val="center"/>
        <w:textAlignment w:val="baseline"/>
        <w:outlineLvl w:val="2"/>
        <w:rPr>
          <w:rFonts w:ascii="Courier New" w:eastAsia="Times New Roman" w:hAnsi="Courier New" w:cs="Courier New"/>
          <w:color w:val="1E1E1E"/>
          <w:sz w:val="32"/>
          <w:szCs w:val="32"/>
          <w:lang w:val="kk-KZ" w:eastAsia="ru-RU"/>
        </w:rPr>
      </w:pPr>
    </w:p>
    <w:sectPr w:rsidR="00832260" w:rsidSect="0083226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EB4"/>
    <w:rsid w:val="00041EB4"/>
    <w:rsid w:val="00203C4A"/>
    <w:rsid w:val="0082304B"/>
    <w:rsid w:val="00832260"/>
    <w:rsid w:val="00EA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22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226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2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832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22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22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226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2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832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2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4011">
      <w:bodyDiv w:val="1"/>
      <w:marLeft w:val="0"/>
      <w:marRight w:val="0"/>
      <w:marTop w:val="0"/>
      <w:marBottom w:val="0"/>
      <w:divBdr>
        <w:top w:val="none" w:sz="0" w:space="0" w:color="auto"/>
        <w:left w:val="none" w:sz="0" w:space="0" w:color="auto"/>
        <w:bottom w:val="none" w:sz="0" w:space="0" w:color="auto"/>
        <w:right w:val="none" w:sz="0" w:space="0" w:color="auto"/>
      </w:divBdr>
    </w:div>
    <w:div w:id="6350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500000414"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K2000000360" TargetMode="External"/><Relationship Id="rId11" Type="http://schemas.openxmlformats.org/officeDocument/2006/relationships/theme" Target="theme/theme1.xml"/><Relationship Id="rId5" Type="http://schemas.openxmlformats.org/officeDocument/2006/relationships/hyperlink" Target="https://adilet.zan.kz/kaz/docs/V23000323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K2000000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С. Дюсебаева</dc:creator>
  <cp:lastModifiedBy>Айгерим Е. Маматова</cp:lastModifiedBy>
  <cp:revision>2</cp:revision>
  <dcterms:created xsi:type="dcterms:W3CDTF">2023-06-19T11:30:00Z</dcterms:created>
  <dcterms:modified xsi:type="dcterms:W3CDTF">2023-06-19T11:30:00Z</dcterms:modified>
</cp:coreProperties>
</file>