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A476A" w:rsidTr="00DA476A">
        <w:tc>
          <w:tcPr>
            <w:tcW w:w="10421" w:type="dxa"/>
            <w:shd w:val="clear" w:color="auto" w:fill="auto"/>
          </w:tcPr>
          <w:p w:rsidR="00DA476A" w:rsidRPr="00DA476A" w:rsidRDefault="00DA476A" w:rsidP="00860815">
            <w:pPr>
              <w:jc w:val="center"/>
              <w:rPr>
                <w:color w:val="0C0000"/>
                <w:szCs w:val="28"/>
              </w:rPr>
            </w:pPr>
            <w:bookmarkStart w:id="0" w:name="_GoBack"/>
            <w:bookmarkEnd w:id="0"/>
          </w:p>
        </w:tc>
      </w:tr>
    </w:tbl>
    <w:p w:rsidR="00860815" w:rsidRPr="009B0989" w:rsidRDefault="00860815" w:rsidP="00860815">
      <w:pPr>
        <w:ind w:firstLine="708"/>
        <w:jc w:val="center"/>
        <w:rPr>
          <w:b/>
          <w:sz w:val="28"/>
          <w:szCs w:val="28"/>
        </w:rPr>
      </w:pPr>
      <w:r w:rsidRPr="009B0989">
        <w:rPr>
          <w:b/>
          <w:sz w:val="28"/>
          <w:szCs w:val="28"/>
        </w:rPr>
        <w:t>Письмо-обращение к специалистам здравоохранения</w:t>
      </w:r>
    </w:p>
    <w:p w:rsidR="008D4245" w:rsidRDefault="00860815" w:rsidP="008D4245">
      <w:pPr>
        <w:spacing w:after="80"/>
        <w:rPr>
          <w:b/>
          <w:sz w:val="28"/>
          <w:szCs w:val="28"/>
        </w:rPr>
      </w:pPr>
      <w:r w:rsidRPr="009B0989">
        <w:rPr>
          <w:b/>
          <w:sz w:val="28"/>
          <w:szCs w:val="28"/>
        </w:rPr>
        <w:t>касательно использования препарат</w:t>
      </w:r>
      <w:r w:rsidR="008D4245">
        <w:rPr>
          <w:b/>
          <w:sz w:val="28"/>
          <w:szCs w:val="28"/>
        </w:rPr>
        <w:t>ов:</w:t>
      </w:r>
    </w:p>
    <w:p w:rsidR="008D4245" w:rsidRPr="008D4245" w:rsidRDefault="008D4245" w:rsidP="00D97EA7">
      <w:pPr>
        <w:pStyle w:val="aff0"/>
        <w:numPr>
          <w:ilvl w:val="0"/>
          <w:numId w:val="3"/>
        </w:numPr>
        <w:spacing w:after="80"/>
        <w:rPr>
          <w:b/>
          <w:sz w:val="28"/>
          <w:szCs w:val="28"/>
        </w:rPr>
      </w:pPr>
      <w:proofErr w:type="spellStart"/>
      <w:r w:rsidRPr="008D4245">
        <w:rPr>
          <w:b/>
          <w:sz w:val="28"/>
          <w:szCs w:val="28"/>
        </w:rPr>
        <w:t>Флемоксин</w:t>
      </w:r>
      <w:proofErr w:type="spellEnd"/>
      <w:r w:rsidRPr="008D4245">
        <w:rPr>
          <w:b/>
          <w:sz w:val="28"/>
          <w:szCs w:val="28"/>
        </w:rPr>
        <w:t xml:space="preserve"> </w:t>
      </w:r>
      <w:proofErr w:type="spellStart"/>
      <w:r w:rsidRPr="008D4245">
        <w:rPr>
          <w:b/>
          <w:sz w:val="28"/>
          <w:szCs w:val="28"/>
        </w:rPr>
        <w:t>Солютаб</w:t>
      </w:r>
      <w:proofErr w:type="spellEnd"/>
      <w:r w:rsidRPr="008D4245">
        <w:rPr>
          <w:b/>
          <w:sz w:val="28"/>
          <w:szCs w:val="28"/>
          <w:vertAlign w:val="superscript"/>
        </w:rPr>
        <w:t>®</w:t>
      </w:r>
      <w:r w:rsidRPr="008D4245">
        <w:rPr>
          <w:b/>
          <w:sz w:val="28"/>
          <w:szCs w:val="28"/>
        </w:rPr>
        <w:t xml:space="preserve"> (Амоксициллина </w:t>
      </w:r>
      <w:proofErr w:type="spellStart"/>
      <w:r w:rsidRPr="008D4245">
        <w:rPr>
          <w:b/>
          <w:sz w:val="28"/>
          <w:szCs w:val="28"/>
        </w:rPr>
        <w:t>тригидрат</w:t>
      </w:r>
      <w:proofErr w:type="spellEnd"/>
      <w:r w:rsidRPr="008D4245">
        <w:rPr>
          <w:b/>
          <w:sz w:val="28"/>
          <w:szCs w:val="28"/>
        </w:rPr>
        <w:t xml:space="preserve">),  </w:t>
      </w:r>
    </w:p>
    <w:p w:rsidR="008D4245" w:rsidRPr="008D4245" w:rsidRDefault="008D4245" w:rsidP="00D97EA7">
      <w:pPr>
        <w:pStyle w:val="aff0"/>
        <w:numPr>
          <w:ilvl w:val="0"/>
          <w:numId w:val="3"/>
        </w:numPr>
        <w:spacing w:after="80"/>
        <w:rPr>
          <w:b/>
          <w:sz w:val="28"/>
          <w:szCs w:val="28"/>
        </w:rPr>
      </w:pPr>
      <w:proofErr w:type="spellStart"/>
      <w:r w:rsidRPr="008D4245">
        <w:rPr>
          <w:b/>
          <w:sz w:val="28"/>
          <w:szCs w:val="28"/>
        </w:rPr>
        <w:t>Флемоклав</w:t>
      </w:r>
      <w:proofErr w:type="spellEnd"/>
      <w:r w:rsidRPr="008D4245">
        <w:rPr>
          <w:b/>
          <w:sz w:val="28"/>
          <w:szCs w:val="28"/>
        </w:rPr>
        <w:t xml:space="preserve"> </w:t>
      </w:r>
      <w:proofErr w:type="spellStart"/>
      <w:r w:rsidRPr="008D4245">
        <w:rPr>
          <w:b/>
          <w:sz w:val="28"/>
          <w:szCs w:val="28"/>
        </w:rPr>
        <w:t>Солютаб</w:t>
      </w:r>
      <w:proofErr w:type="spellEnd"/>
      <w:r w:rsidRPr="008D4245">
        <w:rPr>
          <w:b/>
          <w:sz w:val="28"/>
          <w:szCs w:val="28"/>
          <w:vertAlign w:val="superscript"/>
        </w:rPr>
        <w:t>®</w:t>
      </w:r>
      <w:r w:rsidRPr="008D4245">
        <w:rPr>
          <w:b/>
          <w:sz w:val="28"/>
          <w:szCs w:val="28"/>
        </w:rPr>
        <w:t xml:space="preserve"> (</w:t>
      </w:r>
      <w:proofErr w:type="spellStart"/>
      <w:r w:rsidRPr="008D4245">
        <w:rPr>
          <w:b/>
          <w:sz w:val="28"/>
          <w:szCs w:val="28"/>
        </w:rPr>
        <w:t>Амоксициллин+клавулановая</w:t>
      </w:r>
      <w:proofErr w:type="spellEnd"/>
      <w:r w:rsidRPr="008D4245">
        <w:rPr>
          <w:b/>
          <w:sz w:val="28"/>
          <w:szCs w:val="28"/>
        </w:rPr>
        <w:t xml:space="preserve"> кислота), </w:t>
      </w:r>
    </w:p>
    <w:p w:rsidR="008D4245" w:rsidRPr="008D4245" w:rsidRDefault="008D4245" w:rsidP="00D97EA7">
      <w:pPr>
        <w:pStyle w:val="aff0"/>
        <w:numPr>
          <w:ilvl w:val="0"/>
          <w:numId w:val="3"/>
        </w:numPr>
        <w:spacing w:after="80"/>
        <w:rPr>
          <w:b/>
          <w:sz w:val="28"/>
          <w:szCs w:val="28"/>
        </w:rPr>
      </w:pPr>
      <w:proofErr w:type="spellStart"/>
      <w:r w:rsidRPr="008D4245">
        <w:rPr>
          <w:b/>
          <w:sz w:val="28"/>
          <w:szCs w:val="28"/>
        </w:rPr>
        <w:t>Вильпрафен</w:t>
      </w:r>
      <w:proofErr w:type="spellEnd"/>
      <w:r w:rsidRPr="008D4245">
        <w:rPr>
          <w:b/>
          <w:sz w:val="28"/>
          <w:szCs w:val="28"/>
        </w:rPr>
        <w:t xml:space="preserve"> </w:t>
      </w:r>
      <w:proofErr w:type="spellStart"/>
      <w:r w:rsidRPr="008D4245">
        <w:rPr>
          <w:b/>
          <w:sz w:val="28"/>
          <w:szCs w:val="28"/>
        </w:rPr>
        <w:t>Солютаб</w:t>
      </w:r>
      <w:proofErr w:type="spellEnd"/>
      <w:r w:rsidRPr="008D4245">
        <w:rPr>
          <w:b/>
          <w:sz w:val="28"/>
          <w:szCs w:val="28"/>
          <w:vertAlign w:val="superscript"/>
        </w:rPr>
        <w:t>®</w:t>
      </w:r>
      <w:r w:rsidRPr="008D4245">
        <w:rPr>
          <w:b/>
          <w:sz w:val="28"/>
          <w:szCs w:val="28"/>
        </w:rPr>
        <w:t xml:space="preserve"> (</w:t>
      </w:r>
      <w:proofErr w:type="spellStart"/>
      <w:r w:rsidRPr="008D4245">
        <w:rPr>
          <w:b/>
          <w:sz w:val="28"/>
          <w:szCs w:val="28"/>
        </w:rPr>
        <w:t>Джозамицина</w:t>
      </w:r>
      <w:proofErr w:type="spellEnd"/>
      <w:r w:rsidRPr="008D4245">
        <w:rPr>
          <w:b/>
          <w:sz w:val="28"/>
          <w:szCs w:val="28"/>
        </w:rPr>
        <w:t xml:space="preserve"> </w:t>
      </w:r>
      <w:proofErr w:type="spellStart"/>
      <w:r w:rsidRPr="008D4245">
        <w:rPr>
          <w:b/>
          <w:sz w:val="28"/>
          <w:szCs w:val="28"/>
        </w:rPr>
        <w:t>пропионат</w:t>
      </w:r>
      <w:proofErr w:type="spellEnd"/>
      <w:r w:rsidRPr="008D4245">
        <w:rPr>
          <w:b/>
          <w:sz w:val="28"/>
          <w:szCs w:val="28"/>
        </w:rPr>
        <w:t xml:space="preserve">),  </w:t>
      </w:r>
    </w:p>
    <w:p w:rsidR="008D4245" w:rsidRPr="008D4245" w:rsidRDefault="008D4245" w:rsidP="00D97EA7">
      <w:pPr>
        <w:pStyle w:val="aff0"/>
        <w:numPr>
          <w:ilvl w:val="0"/>
          <w:numId w:val="3"/>
        </w:numPr>
        <w:spacing w:after="80"/>
        <w:rPr>
          <w:b/>
          <w:sz w:val="28"/>
          <w:szCs w:val="28"/>
        </w:rPr>
      </w:pPr>
      <w:proofErr w:type="spellStart"/>
      <w:r w:rsidRPr="008D4245">
        <w:rPr>
          <w:b/>
          <w:sz w:val="28"/>
          <w:szCs w:val="28"/>
        </w:rPr>
        <w:t>Супракс</w:t>
      </w:r>
      <w:proofErr w:type="spellEnd"/>
      <w:r w:rsidRPr="008D4245">
        <w:rPr>
          <w:b/>
          <w:sz w:val="28"/>
          <w:szCs w:val="28"/>
        </w:rPr>
        <w:t xml:space="preserve"> </w:t>
      </w:r>
      <w:proofErr w:type="spellStart"/>
      <w:r w:rsidRPr="008D4245">
        <w:rPr>
          <w:b/>
          <w:sz w:val="28"/>
          <w:szCs w:val="28"/>
        </w:rPr>
        <w:t>Солютаб</w:t>
      </w:r>
      <w:proofErr w:type="spellEnd"/>
      <w:r w:rsidRPr="008D4245">
        <w:rPr>
          <w:b/>
          <w:sz w:val="28"/>
          <w:szCs w:val="28"/>
          <w:vertAlign w:val="superscript"/>
        </w:rPr>
        <w:t>®</w:t>
      </w:r>
      <w:r w:rsidRPr="008D4245">
        <w:rPr>
          <w:b/>
          <w:sz w:val="28"/>
          <w:szCs w:val="28"/>
        </w:rPr>
        <w:t xml:space="preserve"> (</w:t>
      </w:r>
      <w:proofErr w:type="spellStart"/>
      <w:r w:rsidRPr="008D4245">
        <w:rPr>
          <w:b/>
          <w:sz w:val="28"/>
          <w:szCs w:val="28"/>
        </w:rPr>
        <w:t>цефиксим</w:t>
      </w:r>
      <w:proofErr w:type="spellEnd"/>
      <w:r w:rsidRPr="008D4245">
        <w:rPr>
          <w:b/>
          <w:sz w:val="28"/>
          <w:szCs w:val="28"/>
        </w:rPr>
        <w:t xml:space="preserve">), </w:t>
      </w:r>
    </w:p>
    <w:p w:rsidR="008D4245" w:rsidRPr="008D4245" w:rsidRDefault="008D4245" w:rsidP="00D97EA7">
      <w:pPr>
        <w:pStyle w:val="aff0"/>
        <w:numPr>
          <w:ilvl w:val="0"/>
          <w:numId w:val="3"/>
        </w:numPr>
        <w:spacing w:after="80"/>
        <w:rPr>
          <w:b/>
          <w:sz w:val="28"/>
          <w:szCs w:val="28"/>
        </w:rPr>
      </w:pPr>
      <w:proofErr w:type="spellStart"/>
      <w:r w:rsidRPr="008D4245">
        <w:rPr>
          <w:b/>
          <w:sz w:val="28"/>
          <w:szCs w:val="28"/>
        </w:rPr>
        <w:t>Юнидокс</w:t>
      </w:r>
      <w:proofErr w:type="spellEnd"/>
      <w:r w:rsidRPr="008D4245">
        <w:rPr>
          <w:b/>
          <w:sz w:val="28"/>
          <w:szCs w:val="28"/>
        </w:rPr>
        <w:t xml:space="preserve"> </w:t>
      </w:r>
      <w:proofErr w:type="spellStart"/>
      <w:r w:rsidRPr="008D4245">
        <w:rPr>
          <w:b/>
          <w:sz w:val="28"/>
          <w:szCs w:val="28"/>
        </w:rPr>
        <w:t>Солютаб</w:t>
      </w:r>
      <w:proofErr w:type="spellEnd"/>
      <w:r w:rsidRPr="008D4245">
        <w:rPr>
          <w:b/>
          <w:sz w:val="28"/>
          <w:szCs w:val="28"/>
          <w:vertAlign w:val="superscript"/>
        </w:rPr>
        <w:t>®</w:t>
      </w:r>
      <w:r w:rsidRPr="008D4245">
        <w:rPr>
          <w:b/>
          <w:sz w:val="28"/>
          <w:szCs w:val="28"/>
        </w:rPr>
        <w:t xml:space="preserve"> (</w:t>
      </w:r>
      <w:proofErr w:type="spellStart"/>
      <w:r w:rsidRPr="008D4245">
        <w:rPr>
          <w:b/>
          <w:sz w:val="28"/>
          <w:szCs w:val="28"/>
        </w:rPr>
        <w:t>доксициклин</w:t>
      </w:r>
      <w:proofErr w:type="spellEnd"/>
      <w:r w:rsidRPr="008D4245">
        <w:rPr>
          <w:b/>
          <w:sz w:val="28"/>
          <w:szCs w:val="28"/>
        </w:rPr>
        <w:t>).</w:t>
      </w:r>
    </w:p>
    <w:p w:rsidR="0074255A" w:rsidRPr="009B0989" w:rsidRDefault="0074255A" w:rsidP="00860815">
      <w:pPr>
        <w:ind w:firstLine="708"/>
        <w:jc w:val="center"/>
        <w:rPr>
          <w:b/>
          <w:sz w:val="28"/>
          <w:szCs w:val="28"/>
        </w:rPr>
      </w:pPr>
    </w:p>
    <w:p w:rsidR="00860815" w:rsidRPr="009B0989" w:rsidRDefault="00860815" w:rsidP="00860815">
      <w:pPr>
        <w:ind w:firstLine="708"/>
        <w:jc w:val="center"/>
        <w:rPr>
          <w:b/>
          <w:sz w:val="28"/>
          <w:szCs w:val="28"/>
        </w:rPr>
      </w:pPr>
    </w:p>
    <w:p w:rsidR="0074255A" w:rsidRPr="009B0989" w:rsidRDefault="00E60251" w:rsidP="0074255A">
      <w:pPr>
        <w:ind w:firstLine="708"/>
        <w:jc w:val="both"/>
        <w:rPr>
          <w:i/>
          <w:sz w:val="28"/>
          <w:szCs w:val="28"/>
        </w:rPr>
      </w:pPr>
      <w:r w:rsidRPr="009B0989">
        <w:rPr>
          <w:i/>
          <w:sz w:val="28"/>
          <w:szCs w:val="28"/>
        </w:rPr>
        <w:t>Уважаемые работники здравоохранения,</w:t>
      </w:r>
    </w:p>
    <w:p w:rsidR="00D8332F" w:rsidRPr="009B0989" w:rsidRDefault="00D8332F" w:rsidP="00D8332F">
      <w:pPr>
        <w:ind w:firstLine="708"/>
        <w:jc w:val="both"/>
        <w:rPr>
          <w:sz w:val="28"/>
          <w:szCs w:val="28"/>
        </w:rPr>
      </w:pPr>
      <w:r w:rsidRPr="009B0989">
        <w:rPr>
          <w:sz w:val="28"/>
          <w:szCs w:val="28"/>
        </w:rPr>
        <w:t xml:space="preserve">Компания </w:t>
      </w:r>
      <w:proofErr w:type="spellStart"/>
      <w:r w:rsidRPr="009B0989">
        <w:rPr>
          <w:sz w:val="28"/>
          <w:szCs w:val="28"/>
        </w:rPr>
        <w:t>Астеллас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Фарма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Юроп</w:t>
      </w:r>
      <w:proofErr w:type="spellEnd"/>
      <w:r w:rsidRPr="009B0989">
        <w:rPr>
          <w:sz w:val="28"/>
          <w:szCs w:val="28"/>
        </w:rPr>
        <w:t xml:space="preserve"> Б.В. (Нидерланды) сообщ</w:t>
      </w:r>
      <w:r w:rsidR="00CB1F9B" w:rsidRPr="009B0989">
        <w:rPr>
          <w:sz w:val="28"/>
          <w:szCs w:val="28"/>
        </w:rPr>
        <w:t xml:space="preserve">ает, </w:t>
      </w:r>
      <w:r w:rsidRPr="009B0989">
        <w:rPr>
          <w:sz w:val="28"/>
          <w:szCs w:val="28"/>
        </w:rPr>
        <w:t>о новых данных по безопасности своих препаратов, а также изменении рекомендуемого способа применения:</w:t>
      </w:r>
    </w:p>
    <w:p w:rsidR="00D8332F" w:rsidRPr="009B0989" w:rsidRDefault="00D8332F" w:rsidP="00D8332F">
      <w:pPr>
        <w:jc w:val="both"/>
        <w:rPr>
          <w:sz w:val="28"/>
          <w:szCs w:val="28"/>
        </w:rPr>
      </w:pPr>
    </w:p>
    <w:p w:rsidR="00E60251" w:rsidRPr="009B0989" w:rsidRDefault="00E60251" w:rsidP="0074255A">
      <w:pPr>
        <w:ind w:firstLine="708"/>
        <w:jc w:val="both"/>
        <w:rPr>
          <w:i/>
          <w:sz w:val="28"/>
          <w:szCs w:val="28"/>
        </w:rPr>
      </w:pPr>
    </w:p>
    <w:p w:rsidR="00E60251" w:rsidRPr="009B0989" w:rsidRDefault="00E60251" w:rsidP="0074255A">
      <w:pPr>
        <w:ind w:firstLine="708"/>
        <w:jc w:val="both"/>
        <w:rPr>
          <w:b/>
          <w:i/>
          <w:sz w:val="28"/>
          <w:szCs w:val="28"/>
        </w:rPr>
      </w:pPr>
      <w:r w:rsidRPr="009B0989">
        <w:rPr>
          <w:b/>
          <w:i/>
          <w:sz w:val="28"/>
          <w:szCs w:val="28"/>
        </w:rPr>
        <w:t>Резюме:</w:t>
      </w:r>
    </w:p>
    <w:p w:rsidR="00E60251" w:rsidRPr="009B0989" w:rsidRDefault="00E60251" w:rsidP="0074255A">
      <w:pPr>
        <w:ind w:firstLine="708"/>
        <w:jc w:val="both"/>
        <w:rPr>
          <w:b/>
          <w:i/>
          <w:sz w:val="28"/>
          <w:szCs w:val="28"/>
        </w:rPr>
      </w:pPr>
    </w:p>
    <w:p w:rsidR="009B0989" w:rsidRPr="009B0989" w:rsidRDefault="009B0989" w:rsidP="00D97EA7">
      <w:pPr>
        <w:pStyle w:val="aff0"/>
        <w:numPr>
          <w:ilvl w:val="0"/>
          <w:numId w:val="1"/>
        </w:numPr>
        <w:suppressAutoHyphens/>
        <w:spacing w:after="240"/>
        <w:rPr>
          <w:sz w:val="28"/>
          <w:szCs w:val="28"/>
        </w:rPr>
      </w:pPr>
      <w:r w:rsidRPr="009B0989">
        <w:rPr>
          <w:sz w:val="28"/>
          <w:szCs w:val="28"/>
        </w:rPr>
        <w:t>Зарегистрировано единичное сообщение о серьезном нежелательном явлении (фатальная механическая асфиксия у трехлетнего ребенка) после приема внутрь таблетки препарата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целиком, без предварительного растворения в воде.</w:t>
      </w:r>
    </w:p>
    <w:p w:rsidR="009B0989" w:rsidRPr="009B0989" w:rsidRDefault="009B0989" w:rsidP="009B0989">
      <w:pPr>
        <w:pStyle w:val="aff0"/>
        <w:spacing w:after="240"/>
        <w:rPr>
          <w:sz w:val="28"/>
          <w:szCs w:val="28"/>
        </w:rPr>
      </w:pPr>
    </w:p>
    <w:p w:rsidR="009B0989" w:rsidRPr="009B0989" w:rsidRDefault="009B0989" w:rsidP="00D97EA7">
      <w:pPr>
        <w:pStyle w:val="aff0"/>
        <w:numPr>
          <w:ilvl w:val="0"/>
          <w:numId w:val="1"/>
        </w:numPr>
        <w:suppressAutoHyphens/>
        <w:spacing w:after="240"/>
        <w:rPr>
          <w:sz w:val="28"/>
          <w:szCs w:val="28"/>
        </w:rPr>
      </w:pPr>
      <w:r w:rsidRPr="009B0989">
        <w:rPr>
          <w:sz w:val="28"/>
          <w:szCs w:val="28"/>
        </w:rPr>
        <w:t>С целью минимизации риска мы безотлагательно рекомендуем всем специалистам здравоохранения, которые могут назначать препараты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сообщать каждому пациенту о необходимости растворять таблетку в воде (</w:t>
      </w:r>
      <w:r w:rsidRPr="009B0989">
        <w:rPr>
          <w:b/>
          <w:sz w:val="28"/>
          <w:szCs w:val="28"/>
          <w:u w:val="single"/>
        </w:rPr>
        <w:t>минимум 50 мл</w:t>
      </w:r>
      <w:r w:rsidRPr="009B0989">
        <w:rPr>
          <w:sz w:val="28"/>
          <w:szCs w:val="28"/>
        </w:rPr>
        <w:t xml:space="preserve">) и тщательно перемешивать смесь перед приемом внутрь. </w:t>
      </w:r>
    </w:p>
    <w:p w:rsidR="009B0989" w:rsidRPr="009B0989" w:rsidRDefault="009B0989" w:rsidP="009B0989">
      <w:pPr>
        <w:pStyle w:val="aff0"/>
        <w:rPr>
          <w:sz w:val="28"/>
          <w:szCs w:val="28"/>
        </w:rPr>
      </w:pPr>
    </w:p>
    <w:p w:rsidR="009B0989" w:rsidRPr="009B0989" w:rsidRDefault="009B0989" w:rsidP="009B0989">
      <w:pPr>
        <w:pStyle w:val="aff0"/>
        <w:spacing w:after="240"/>
        <w:rPr>
          <w:sz w:val="28"/>
          <w:szCs w:val="28"/>
        </w:rPr>
      </w:pPr>
    </w:p>
    <w:p w:rsidR="009B0989" w:rsidRPr="009B0989" w:rsidRDefault="009B0989" w:rsidP="00D97EA7">
      <w:pPr>
        <w:pStyle w:val="aff0"/>
        <w:numPr>
          <w:ilvl w:val="0"/>
          <w:numId w:val="1"/>
        </w:numPr>
        <w:suppressAutoHyphens/>
        <w:spacing w:after="240"/>
        <w:rPr>
          <w:sz w:val="28"/>
          <w:szCs w:val="28"/>
        </w:rPr>
      </w:pPr>
      <w:r w:rsidRPr="009B0989">
        <w:rPr>
          <w:sz w:val="28"/>
          <w:szCs w:val="28"/>
        </w:rPr>
        <w:t>Разделы «Способ применения и дозы» инструкций по медицинскому применению (ИМП) и/или кратких характеристик лекарственных препаратов (</w:t>
      </w:r>
      <w:proofErr w:type="spellStart"/>
      <w:r w:rsidRPr="009B0989">
        <w:rPr>
          <w:sz w:val="28"/>
          <w:szCs w:val="28"/>
          <w:lang w:val="en-US"/>
        </w:rPr>
        <w:t>SmPC</w:t>
      </w:r>
      <w:proofErr w:type="spellEnd"/>
      <w:r w:rsidRPr="009B0989">
        <w:rPr>
          <w:sz w:val="28"/>
          <w:szCs w:val="28"/>
        </w:rPr>
        <w:t>)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 xml:space="preserve"> ®</w:t>
      </w:r>
      <w:r w:rsidRPr="009B0989">
        <w:rPr>
          <w:kern w:val="24"/>
          <w:sz w:val="28"/>
          <w:szCs w:val="28"/>
        </w:rPr>
        <w:t xml:space="preserve">, </w:t>
      </w:r>
      <w:r w:rsidRPr="009B0989">
        <w:rPr>
          <w:sz w:val="28"/>
          <w:szCs w:val="28"/>
        </w:rPr>
        <w:t>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 xml:space="preserve">® </w:t>
      </w:r>
      <w:r w:rsidRPr="009B0989">
        <w:rPr>
          <w:sz w:val="28"/>
          <w:szCs w:val="28"/>
        </w:rPr>
        <w:t>будут дополнены следующей рекомендацией:</w:t>
      </w:r>
    </w:p>
    <w:p w:rsidR="009B0989" w:rsidRPr="009B0989" w:rsidRDefault="009B0989" w:rsidP="00D97EA7">
      <w:pPr>
        <w:pStyle w:val="aff0"/>
        <w:numPr>
          <w:ilvl w:val="1"/>
          <w:numId w:val="1"/>
        </w:numPr>
        <w:suppressAutoHyphens/>
        <w:spacing w:after="240"/>
        <w:rPr>
          <w:sz w:val="28"/>
          <w:szCs w:val="28"/>
        </w:rPr>
      </w:pPr>
      <w:proofErr w:type="spellStart"/>
      <w:r w:rsidRPr="009B0989">
        <w:rPr>
          <w:sz w:val="28"/>
          <w:szCs w:val="28"/>
          <w:u w:val="single"/>
          <w:lang w:val="en-US"/>
        </w:rPr>
        <w:t>SmPC</w:t>
      </w:r>
      <w:proofErr w:type="spellEnd"/>
      <w:r w:rsidRPr="009B0989">
        <w:rPr>
          <w:sz w:val="28"/>
          <w:szCs w:val="28"/>
        </w:rPr>
        <w:t>: Добавьте таблетку в стакан воды и тщательно перемешайте до образования однородной смеси (</w:t>
      </w:r>
      <w:r w:rsidRPr="009B0989">
        <w:rPr>
          <w:b/>
          <w:sz w:val="28"/>
          <w:szCs w:val="28"/>
          <w:u w:val="single"/>
        </w:rPr>
        <w:t>минимум 50 мл</w:t>
      </w:r>
      <w:r w:rsidRPr="009B0989">
        <w:rPr>
          <w:sz w:val="28"/>
          <w:szCs w:val="28"/>
        </w:rPr>
        <w:t>). Немедленно проглотите смесь.</w:t>
      </w:r>
    </w:p>
    <w:p w:rsidR="009B0989" w:rsidRPr="009B0989" w:rsidRDefault="009B0989" w:rsidP="00D97EA7">
      <w:pPr>
        <w:pStyle w:val="aff0"/>
        <w:numPr>
          <w:ilvl w:val="1"/>
          <w:numId w:val="1"/>
        </w:numPr>
        <w:suppressAutoHyphens/>
        <w:spacing w:after="240"/>
        <w:rPr>
          <w:sz w:val="28"/>
          <w:szCs w:val="28"/>
        </w:rPr>
      </w:pPr>
      <w:r w:rsidRPr="009B0989">
        <w:rPr>
          <w:sz w:val="28"/>
          <w:szCs w:val="28"/>
          <w:u w:val="single"/>
        </w:rPr>
        <w:t>ИМП</w:t>
      </w:r>
      <w:r w:rsidRPr="009B0989">
        <w:rPr>
          <w:sz w:val="28"/>
          <w:szCs w:val="28"/>
        </w:rPr>
        <w:t>: Всегда применяйте данный препарат, точно соблюдая указания врача или фармацевта. Проконсультируйтесь с врачом или фармацевтом, если Вы не уверены, как именно следует использовать препарат.</w:t>
      </w:r>
    </w:p>
    <w:p w:rsidR="009B0989" w:rsidRPr="009B0989" w:rsidRDefault="009B0989" w:rsidP="00D97EA7">
      <w:pPr>
        <w:pStyle w:val="aff0"/>
        <w:numPr>
          <w:ilvl w:val="0"/>
          <w:numId w:val="2"/>
        </w:numPr>
        <w:suppressAutoHyphens/>
        <w:spacing w:after="240"/>
        <w:rPr>
          <w:sz w:val="28"/>
          <w:szCs w:val="28"/>
        </w:rPr>
      </w:pPr>
      <w:r w:rsidRPr="009B0989">
        <w:rPr>
          <w:sz w:val="28"/>
          <w:szCs w:val="28"/>
        </w:rPr>
        <w:t>Добавьте таблетку в стакан воды и тщательно перемешайте до образования однородной смеси (</w:t>
      </w:r>
      <w:r w:rsidRPr="009B0989">
        <w:rPr>
          <w:b/>
          <w:sz w:val="28"/>
          <w:szCs w:val="28"/>
          <w:u w:val="single"/>
        </w:rPr>
        <w:t>минимум 50 мл</w:t>
      </w:r>
      <w:r w:rsidRPr="009B0989">
        <w:rPr>
          <w:sz w:val="28"/>
          <w:szCs w:val="28"/>
        </w:rPr>
        <w:t>). Немедленно проглотите смесь.</w:t>
      </w:r>
    </w:p>
    <w:p w:rsidR="009B0989" w:rsidRPr="009B0989" w:rsidRDefault="009B0989" w:rsidP="00D97EA7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B0989">
        <w:rPr>
          <w:sz w:val="28"/>
          <w:szCs w:val="28"/>
        </w:rPr>
        <w:lastRenderedPageBreak/>
        <w:t>Поскольку препараты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выпускаются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таблеток, не пытайтесь проглотить таблетку целиком. Данные препараты следует принимать только после растворения в воде.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</w:p>
    <w:p w:rsidR="009B0989" w:rsidRPr="009B0989" w:rsidRDefault="009B0989" w:rsidP="009B0989">
      <w:pPr>
        <w:jc w:val="both"/>
        <w:rPr>
          <w:b/>
          <w:sz w:val="28"/>
          <w:szCs w:val="28"/>
        </w:rPr>
      </w:pPr>
      <w:r w:rsidRPr="009B0989">
        <w:rPr>
          <w:b/>
          <w:sz w:val="28"/>
          <w:szCs w:val="28"/>
        </w:rPr>
        <w:t>Описание проблемы безопасности</w:t>
      </w:r>
    </w:p>
    <w:p w:rsidR="009B0989" w:rsidRPr="009B0989" w:rsidRDefault="009B0989" w:rsidP="009B0989">
      <w:pPr>
        <w:jc w:val="both"/>
        <w:rPr>
          <w:b/>
          <w:sz w:val="28"/>
          <w:szCs w:val="28"/>
        </w:rPr>
      </w:pP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>Лекарственные средства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показаны взрослым и детям для лечения инфекционных и воспалительных заболеваний, вызванных микроорганизмами, чувствительными к вышеперечисленным препаратам. 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выпускается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таблеток, содержащих 125, 250, 500 и 1000 мг действующего вещества; 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-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 с содержанием действующего вещества 125 мг/31.25 мг, 250 мг/62.5 мг, 500 мг/125 мг и 875 мг/125 мг; 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-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таблеток, содержащих 1000 мг действующего вещества</w:t>
      </w:r>
      <w:proofErr w:type="gramStart"/>
      <w:r w:rsidRPr="009B0989">
        <w:rPr>
          <w:sz w:val="28"/>
          <w:szCs w:val="28"/>
        </w:rPr>
        <w:t xml:space="preserve">,; </w:t>
      </w:r>
      <w:proofErr w:type="spellStart"/>
      <w:proofErr w:type="gramEnd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-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 с 400 мг действующего вещества, а 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–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таблеток, содержащих 100 мг действующего вещества. </w:t>
      </w:r>
    </w:p>
    <w:p w:rsidR="009B0989" w:rsidRPr="009B0989" w:rsidRDefault="009B0989" w:rsidP="009B0989">
      <w:pPr>
        <w:rPr>
          <w:sz w:val="28"/>
          <w:szCs w:val="28"/>
        </w:rPr>
      </w:pPr>
    </w:p>
    <w:p w:rsidR="009B0989" w:rsidRPr="009B0989" w:rsidRDefault="009B0989" w:rsidP="009B0989">
      <w:pPr>
        <w:rPr>
          <w:sz w:val="28"/>
          <w:szCs w:val="28"/>
        </w:rPr>
      </w:pPr>
      <w:r w:rsidRPr="009B0989">
        <w:rPr>
          <w:sz w:val="28"/>
          <w:szCs w:val="28"/>
        </w:rPr>
        <w:t>На территории Российской Федерации зарегистрировано единичное спонтанное сообщение о смерти вследствие механической асфиксии. Трехлетний ребенок принял внутрь таблетку препарата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 xml:space="preserve">» 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целиком, без предварительного растворения в воде. Сообщается, что таблетка частично растворилась в полости рта ребенка и превратилась в пастообразное вещество, которое заполнило дыхательные пути, вызвав тем самым удушье и смерть. </w:t>
      </w:r>
    </w:p>
    <w:p w:rsidR="009B0989" w:rsidRPr="009B0989" w:rsidRDefault="009B0989" w:rsidP="009B0989">
      <w:pPr>
        <w:rPr>
          <w:sz w:val="28"/>
          <w:szCs w:val="28"/>
        </w:rPr>
      </w:pPr>
    </w:p>
    <w:p w:rsidR="009B0989" w:rsidRPr="009B0989" w:rsidRDefault="009B0989" w:rsidP="009B0989">
      <w:pPr>
        <w:rPr>
          <w:sz w:val="28"/>
          <w:szCs w:val="28"/>
        </w:rPr>
      </w:pPr>
      <w:proofErr w:type="gramStart"/>
      <w:r w:rsidRPr="009B0989">
        <w:rPr>
          <w:sz w:val="28"/>
          <w:szCs w:val="28"/>
        </w:rPr>
        <w:t xml:space="preserve">Несмотря на то, что вышеупомянутый единичный случай относился только к </w:t>
      </w:r>
      <w:proofErr w:type="spellStart"/>
      <w:r w:rsidRPr="009B0989">
        <w:rPr>
          <w:sz w:val="28"/>
          <w:szCs w:val="28"/>
        </w:rPr>
        <w:t>Флемоксину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, компания </w:t>
      </w:r>
      <w:proofErr w:type="spellStart"/>
      <w:r w:rsidRPr="009B0989">
        <w:rPr>
          <w:sz w:val="28"/>
          <w:szCs w:val="28"/>
        </w:rPr>
        <w:t>Астеллас</w:t>
      </w:r>
      <w:proofErr w:type="spellEnd"/>
      <w:r w:rsidRPr="009B0989">
        <w:rPr>
          <w:sz w:val="28"/>
          <w:szCs w:val="28"/>
        </w:rPr>
        <w:t xml:space="preserve"> хотела бы следовать более консервативному подходу к способу применения и обновить инструкцию по медицинскому применению (ИМП) и/или краткую характеристику лекарственного препарата (</w:t>
      </w:r>
      <w:proofErr w:type="spellStart"/>
      <w:r w:rsidRPr="009B0989">
        <w:rPr>
          <w:sz w:val="28"/>
          <w:szCs w:val="28"/>
          <w:lang w:val="en-US"/>
        </w:rPr>
        <w:t>SmPC</w:t>
      </w:r>
      <w:proofErr w:type="spellEnd"/>
      <w:r w:rsidRPr="009B0989">
        <w:rPr>
          <w:sz w:val="28"/>
          <w:szCs w:val="28"/>
        </w:rPr>
        <w:t xml:space="preserve">) не только для </w:t>
      </w:r>
      <w:proofErr w:type="spellStart"/>
      <w:r w:rsidRPr="009B0989">
        <w:rPr>
          <w:sz w:val="28"/>
          <w:szCs w:val="28"/>
        </w:rPr>
        <w:t>Флемоксина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, но и для других препаратов, выпускаемых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таблеток. </w:t>
      </w:r>
      <w:proofErr w:type="gramEnd"/>
    </w:p>
    <w:p w:rsidR="009B0989" w:rsidRPr="009B0989" w:rsidRDefault="009B0989" w:rsidP="009B0989">
      <w:pPr>
        <w:rPr>
          <w:sz w:val="28"/>
          <w:szCs w:val="28"/>
        </w:rPr>
      </w:pPr>
    </w:p>
    <w:p w:rsidR="009B0989" w:rsidRPr="009B0989" w:rsidRDefault="009B0989" w:rsidP="009B0989">
      <w:pPr>
        <w:rPr>
          <w:sz w:val="28"/>
          <w:szCs w:val="28"/>
        </w:rPr>
      </w:pPr>
      <w:proofErr w:type="gramStart"/>
      <w:r w:rsidRPr="009B0989">
        <w:rPr>
          <w:sz w:val="28"/>
          <w:szCs w:val="28"/>
        </w:rPr>
        <w:t xml:space="preserve">С целью минимизации риска для всех пациентов, но в первую очередь подверженных опасности удушения (дети, пожилые люди и пациенты с затрудненным глотанием), в ИМП и/или </w:t>
      </w:r>
      <w:proofErr w:type="spellStart"/>
      <w:r w:rsidRPr="009B0989">
        <w:rPr>
          <w:sz w:val="28"/>
          <w:szCs w:val="28"/>
          <w:lang w:val="en-US"/>
        </w:rPr>
        <w:t>SmPC</w:t>
      </w:r>
      <w:proofErr w:type="spellEnd"/>
      <w:r w:rsidRPr="009B0989">
        <w:rPr>
          <w:sz w:val="28"/>
          <w:szCs w:val="28"/>
        </w:rPr>
        <w:t xml:space="preserve"> будет указано, что препараты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в форме </w:t>
      </w:r>
      <w:proofErr w:type="spellStart"/>
      <w:r w:rsidRPr="009B0989">
        <w:rPr>
          <w:sz w:val="28"/>
          <w:szCs w:val="28"/>
        </w:rPr>
        <w:t>диспергируемых</w:t>
      </w:r>
      <w:proofErr w:type="spellEnd"/>
      <w:r w:rsidRPr="009B0989">
        <w:rPr>
          <w:sz w:val="28"/>
          <w:szCs w:val="28"/>
        </w:rPr>
        <w:t xml:space="preserve"> таблеток следует всегда растворять в воде (</w:t>
      </w:r>
      <w:r w:rsidRPr="009B0989">
        <w:rPr>
          <w:b/>
          <w:sz w:val="28"/>
          <w:szCs w:val="28"/>
          <w:u w:val="single"/>
        </w:rPr>
        <w:t>минимум 50 мл)</w:t>
      </w:r>
      <w:r w:rsidRPr="009B0989">
        <w:rPr>
          <w:sz w:val="28"/>
          <w:szCs w:val="28"/>
        </w:rPr>
        <w:t xml:space="preserve"> перед приемом внутрь.</w:t>
      </w:r>
      <w:proofErr w:type="gramEnd"/>
      <w:r w:rsidRPr="009B0989">
        <w:rPr>
          <w:sz w:val="28"/>
          <w:szCs w:val="28"/>
        </w:rPr>
        <w:t xml:space="preserve"> Не рекомендуется проглатывать таблетку целиком. </w:t>
      </w:r>
    </w:p>
    <w:p w:rsidR="009B0989" w:rsidRPr="009B0989" w:rsidRDefault="009B0989" w:rsidP="009B0989">
      <w:pPr>
        <w:rPr>
          <w:sz w:val="28"/>
          <w:szCs w:val="28"/>
        </w:rPr>
      </w:pPr>
    </w:p>
    <w:p w:rsidR="009B0989" w:rsidRPr="009B0989" w:rsidRDefault="009B0989" w:rsidP="009B0989">
      <w:pPr>
        <w:rPr>
          <w:sz w:val="28"/>
          <w:szCs w:val="28"/>
        </w:rPr>
      </w:pPr>
      <w:r w:rsidRPr="009B0989">
        <w:rPr>
          <w:sz w:val="28"/>
          <w:szCs w:val="28"/>
        </w:rPr>
        <w:t>Крайне важно проинформировать всех заинтересованных лиц о необходимости применения препаратов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согласно методике, представленной выше.     </w:t>
      </w:r>
    </w:p>
    <w:p w:rsidR="009B0989" w:rsidRPr="009B0989" w:rsidRDefault="009B0989" w:rsidP="009B0989">
      <w:pPr>
        <w:rPr>
          <w:sz w:val="28"/>
          <w:szCs w:val="28"/>
        </w:rPr>
      </w:pPr>
    </w:p>
    <w:p w:rsidR="009B0989" w:rsidRPr="009B0989" w:rsidRDefault="009B0989" w:rsidP="009B0989">
      <w:pPr>
        <w:rPr>
          <w:sz w:val="28"/>
          <w:szCs w:val="28"/>
        </w:rPr>
      </w:pPr>
      <w:r w:rsidRPr="009B0989">
        <w:rPr>
          <w:b/>
          <w:sz w:val="28"/>
          <w:szCs w:val="28"/>
        </w:rPr>
        <w:t>Контактные данные для сообщения о нежелательных реакциях</w:t>
      </w:r>
    </w:p>
    <w:p w:rsidR="009B0989" w:rsidRPr="009B0989" w:rsidRDefault="009B0989" w:rsidP="009B0989">
      <w:pPr>
        <w:jc w:val="both"/>
        <w:rPr>
          <w:b/>
          <w:sz w:val="28"/>
          <w:szCs w:val="28"/>
        </w:rPr>
      </w:pP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 xml:space="preserve">Просим специалистов здравоохранения помнить о необходимости продолжать </w:t>
      </w:r>
      <w:proofErr w:type="gramStart"/>
      <w:r w:rsidRPr="009B0989">
        <w:rPr>
          <w:sz w:val="28"/>
          <w:szCs w:val="28"/>
        </w:rPr>
        <w:t>сообщать</w:t>
      </w:r>
      <w:proofErr w:type="gramEnd"/>
      <w:r w:rsidRPr="009B0989">
        <w:rPr>
          <w:sz w:val="28"/>
          <w:szCs w:val="28"/>
        </w:rPr>
        <w:t xml:space="preserve"> о подозреваемых нежелательных реакциях, связанных с использованием лекарственных средств, согласно принятым требованиям к спонтанным сообщениям.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>Обо всех подозреваемых нежелательных реакциях, связанных с применением препаратов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, следует сообщать в соответствии с действующим законодательством Республики Казахстан по </w:t>
      </w:r>
      <w:proofErr w:type="spellStart"/>
      <w:r w:rsidRPr="009B0989">
        <w:rPr>
          <w:sz w:val="28"/>
          <w:szCs w:val="28"/>
        </w:rPr>
        <w:t>фармаконадзору</w:t>
      </w:r>
      <w:proofErr w:type="spellEnd"/>
      <w:r w:rsidRPr="009B0989">
        <w:rPr>
          <w:sz w:val="28"/>
          <w:szCs w:val="28"/>
        </w:rPr>
        <w:t xml:space="preserve">, включая, </w:t>
      </w:r>
      <w:proofErr w:type="gramStart"/>
      <w:r w:rsidRPr="009B0989">
        <w:rPr>
          <w:sz w:val="28"/>
          <w:szCs w:val="28"/>
        </w:rPr>
        <w:t>но</w:t>
      </w:r>
      <w:proofErr w:type="gramEnd"/>
      <w:r w:rsidRPr="009B0989">
        <w:rPr>
          <w:sz w:val="28"/>
          <w:szCs w:val="28"/>
        </w:rPr>
        <w:t xml:space="preserve"> не ограничиваясь Приказом Министра здравоохранения и социального развития Республики Казахстан от 29 мая 2015 года № 421 «Об утверждении Правил проведения </w:t>
      </w:r>
      <w:proofErr w:type="spellStart"/>
      <w:r w:rsidRPr="009B0989">
        <w:rPr>
          <w:sz w:val="28"/>
          <w:szCs w:val="28"/>
        </w:rPr>
        <w:t>фармаконадзора</w:t>
      </w:r>
      <w:proofErr w:type="spellEnd"/>
      <w:r w:rsidRPr="009B0989">
        <w:rPr>
          <w:sz w:val="28"/>
          <w:szCs w:val="28"/>
        </w:rPr>
        <w:t xml:space="preserve"> лекарственных средств и мониторинга побочных действий лекарственных средств, изделий медицинского назначения и медицинской техники».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>Сообщения о подозреваемых нежелательных реакциях на вышеперечисленные препараты также могут быть направлены в Представительство компании «</w:t>
      </w:r>
      <w:proofErr w:type="spellStart"/>
      <w:r w:rsidRPr="009B0989">
        <w:rPr>
          <w:sz w:val="28"/>
          <w:szCs w:val="28"/>
        </w:rPr>
        <w:t>Астеллас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Фарма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Юроп</w:t>
      </w:r>
      <w:proofErr w:type="spellEnd"/>
      <w:r w:rsidRPr="009B0989">
        <w:rPr>
          <w:sz w:val="28"/>
          <w:szCs w:val="28"/>
        </w:rPr>
        <w:t xml:space="preserve"> Б.В.» (Нидерланды) по электронной почте или факсу, используя нижеприведенные контакты. </w:t>
      </w:r>
    </w:p>
    <w:p w:rsidR="009B0989" w:rsidRPr="009B0989" w:rsidRDefault="009B0989" w:rsidP="009B0989">
      <w:pPr>
        <w:jc w:val="both"/>
        <w:rPr>
          <w:b/>
          <w:sz w:val="28"/>
          <w:szCs w:val="28"/>
        </w:rPr>
      </w:pPr>
    </w:p>
    <w:p w:rsidR="009B0989" w:rsidRPr="009B0989" w:rsidRDefault="009B0989" w:rsidP="009B0989">
      <w:pPr>
        <w:jc w:val="both"/>
        <w:rPr>
          <w:b/>
          <w:sz w:val="28"/>
          <w:szCs w:val="28"/>
        </w:rPr>
      </w:pPr>
      <w:r w:rsidRPr="009B0989">
        <w:rPr>
          <w:b/>
          <w:sz w:val="28"/>
          <w:szCs w:val="28"/>
        </w:rPr>
        <w:t>Контактные данные компании</w:t>
      </w:r>
    </w:p>
    <w:p w:rsidR="009B0989" w:rsidRPr="009B0989" w:rsidRDefault="009B0989" w:rsidP="009B0989">
      <w:pPr>
        <w:jc w:val="both"/>
        <w:rPr>
          <w:b/>
          <w:sz w:val="28"/>
          <w:szCs w:val="28"/>
        </w:rPr>
      </w:pP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>По вопросам, касающимся применения препаратов «</w:t>
      </w:r>
      <w:proofErr w:type="spellStart"/>
      <w:r w:rsidRPr="009B0989">
        <w:rPr>
          <w:sz w:val="28"/>
          <w:szCs w:val="28"/>
        </w:rPr>
        <w:t>Флемоксин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Флемоклав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Вильпрафен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>, «</w:t>
      </w:r>
      <w:proofErr w:type="spellStart"/>
      <w:r w:rsidRPr="009B0989">
        <w:rPr>
          <w:sz w:val="28"/>
          <w:szCs w:val="28"/>
        </w:rPr>
        <w:t>Супракс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и «</w:t>
      </w:r>
      <w:proofErr w:type="spellStart"/>
      <w:r w:rsidRPr="009B0989">
        <w:rPr>
          <w:sz w:val="28"/>
          <w:szCs w:val="28"/>
        </w:rPr>
        <w:t>Юнидокс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Солютаб</w:t>
      </w:r>
      <w:proofErr w:type="spellEnd"/>
      <w:r w:rsidRPr="009B0989">
        <w:rPr>
          <w:sz w:val="28"/>
          <w:szCs w:val="28"/>
        </w:rPr>
        <w:t>»</w:t>
      </w:r>
      <w:r w:rsidRPr="009B0989">
        <w:rPr>
          <w:sz w:val="28"/>
          <w:szCs w:val="28"/>
          <w:vertAlign w:val="superscript"/>
        </w:rPr>
        <w:t>®</w:t>
      </w:r>
      <w:r w:rsidRPr="009B0989">
        <w:rPr>
          <w:sz w:val="28"/>
          <w:szCs w:val="28"/>
        </w:rPr>
        <w:t xml:space="preserve"> Вы можете обратиться в Представительство компании «</w:t>
      </w:r>
      <w:proofErr w:type="spellStart"/>
      <w:r w:rsidRPr="009B0989">
        <w:rPr>
          <w:sz w:val="28"/>
          <w:szCs w:val="28"/>
        </w:rPr>
        <w:t>Астеллас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Фарма</w:t>
      </w:r>
      <w:proofErr w:type="spellEnd"/>
      <w:r w:rsidRPr="009B0989">
        <w:rPr>
          <w:sz w:val="28"/>
          <w:szCs w:val="28"/>
        </w:rPr>
        <w:t xml:space="preserve"> </w:t>
      </w:r>
      <w:proofErr w:type="spellStart"/>
      <w:r w:rsidRPr="009B0989">
        <w:rPr>
          <w:sz w:val="28"/>
          <w:szCs w:val="28"/>
        </w:rPr>
        <w:t>Юроп</w:t>
      </w:r>
      <w:proofErr w:type="spellEnd"/>
      <w:r w:rsidRPr="009B0989">
        <w:rPr>
          <w:sz w:val="28"/>
          <w:szCs w:val="28"/>
        </w:rPr>
        <w:t xml:space="preserve"> Б.В.» (Нидерланды) в Алматы: 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>Адрес: Республика Казахстан, г. Алматы, 050059, пр. Аль-</w:t>
      </w:r>
      <w:proofErr w:type="spellStart"/>
      <w:r w:rsidRPr="009B0989">
        <w:rPr>
          <w:sz w:val="28"/>
          <w:szCs w:val="28"/>
        </w:rPr>
        <w:t>Фараби</w:t>
      </w:r>
      <w:proofErr w:type="spellEnd"/>
      <w:r w:rsidRPr="009B0989">
        <w:rPr>
          <w:sz w:val="28"/>
          <w:szCs w:val="28"/>
        </w:rPr>
        <w:t xml:space="preserve"> 15, ПФЦ «</w:t>
      </w:r>
      <w:proofErr w:type="spellStart"/>
      <w:r w:rsidRPr="009B0989">
        <w:rPr>
          <w:sz w:val="28"/>
          <w:szCs w:val="28"/>
        </w:rPr>
        <w:t>Нурлы</w:t>
      </w:r>
      <w:proofErr w:type="spellEnd"/>
      <w:r w:rsidRPr="009B0989">
        <w:rPr>
          <w:sz w:val="28"/>
          <w:szCs w:val="28"/>
        </w:rPr>
        <w:t xml:space="preserve"> Тау», корпус 4</w:t>
      </w:r>
      <w:proofErr w:type="gramStart"/>
      <w:r w:rsidRPr="009B0989">
        <w:rPr>
          <w:sz w:val="28"/>
          <w:szCs w:val="28"/>
        </w:rPr>
        <w:t xml:space="preserve"> В</w:t>
      </w:r>
      <w:proofErr w:type="gramEnd"/>
      <w:r w:rsidRPr="009B0989">
        <w:rPr>
          <w:sz w:val="28"/>
          <w:szCs w:val="28"/>
        </w:rPr>
        <w:t>, офис 19-4В-10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 xml:space="preserve">Тел: +7(727)311 13 88/89/90, факс: +7(727)311 13 88/89/90. 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  <w:lang w:val="fr-FR"/>
        </w:rPr>
        <w:t>Email</w:t>
      </w:r>
      <w:r w:rsidRPr="009B0989">
        <w:rPr>
          <w:sz w:val="28"/>
          <w:szCs w:val="28"/>
        </w:rPr>
        <w:t xml:space="preserve">: </w:t>
      </w:r>
      <w:hyperlink r:id="rId9" w:history="1">
        <w:r w:rsidRPr="009B0989">
          <w:rPr>
            <w:rStyle w:val="af7"/>
            <w:sz w:val="28"/>
            <w:szCs w:val="28"/>
            <w:lang w:val="fr-FR"/>
          </w:rPr>
          <w:t>pharmacovigilance</w:t>
        </w:r>
        <w:r w:rsidRPr="009B0989">
          <w:rPr>
            <w:rStyle w:val="af7"/>
            <w:sz w:val="28"/>
            <w:szCs w:val="28"/>
          </w:rPr>
          <w:t>.</w:t>
        </w:r>
        <w:r w:rsidRPr="009B0989">
          <w:rPr>
            <w:rStyle w:val="af7"/>
            <w:sz w:val="28"/>
            <w:szCs w:val="28"/>
            <w:lang w:val="fr-FR"/>
          </w:rPr>
          <w:t>kz</w:t>
        </w:r>
        <w:r w:rsidRPr="009B0989">
          <w:rPr>
            <w:rStyle w:val="af7"/>
            <w:sz w:val="28"/>
            <w:szCs w:val="28"/>
          </w:rPr>
          <w:t>@</w:t>
        </w:r>
        <w:r w:rsidRPr="009B0989">
          <w:rPr>
            <w:rStyle w:val="af7"/>
            <w:sz w:val="28"/>
            <w:szCs w:val="28"/>
            <w:lang w:val="fr-FR"/>
          </w:rPr>
          <w:t>astellas</w:t>
        </w:r>
        <w:r w:rsidRPr="009B0989">
          <w:rPr>
            <w:rStyle w:val="af7"/>
            <w:sz w:val="28"/>
            <w:szCs w:val="28"/>
          </w:rPr>
          <w:t>.</w:t>
        </w:r>
        <w:r w:rsidRPr="009B0989">
          <w:rPr>
            <w:rStyle w:val="af7"/>
            <w:sz w:val="28"/>
            <w:szCs w:val="28"/>
            <w:lang w:val="fr-FR"/>
          </w:rPr>
          <w:t>com</w:t>
        </w:r>
      </w:hyperlink>
      <w:r w:rsidRPr="009B0989">
        <w:rPr>
          <w:sz w:val="28"/>
          <w:szCs w:val="28"/>
        </w:rPr>
        <w:t xml:space="preserve">. 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</w:p>
    <w:p w:rsidR="009B0989" w:rsidRP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>С уважением,</w:t>
      </w:r>
    </w:p>
    <w:p w:rsidR="009B0989" w:rsidRPr="009B0989" w:rsidRDefault="009B0989" w:rsidP="009B0989">
      <w:pPr>
        <w:jc w:val="both"/>
        <w:rPr>
          <w:sz w:val="28"/>
          <w:szCs w:val="28"/>
        </w:rPr>
      </w:pPr>
    </w:p>
    <w:p w:rsidR="009B0989" w:rsidRDefault="009B0989" w:rsidP="009B0989">
      <w:pPr>
        <w:jc w:val="both"/>
        <w:rPr>
          <w:sz w:val="28"/>
          <w:szCs w:val="28"/>
        </w:rPr>
      </w:pPr>
      <w:r w:rsidRPr="009B0989">
        <w:rPr>
          <w:sz w:val="28"/>
          <w:szCs w:val="28"/>
        </w:rPr>
        <w:t xml:space="preserve">Специалист по </w:t>
      </w:r>
      <w:proofErr w:type="spellStart"/>
      <w:r w:rsidRPr="009B0989">
        <w:rPr>
          <w:sz w:val="28"/>
          <w:szCs w:val="28"/>
        </w:rPr>
        <w:t>фармаконадзору</w:t>
      </w:r>
      <w:proofErr w:type="spellEnd"/>
      <w:r w:rsidRPr="009B0989">
        <w:rPr>
          <w:sz w:val="28"/>
          <w:szCs w:val="28"/>
        </w:rPr>
        <w:t xml:space="preserve">                               Нурсултан Каламов </w:t>
      </w:r>
    </w:p>
    <w:p w:rsidR="00DA476A" w:rsidRDefault="00DA476A" w:rsidP="009B0989">
      <w:pPr>
        <w:jc w:val="both"/>
        <w:rPr>
          <w:sz w:val="28"/>
          <w:szCs w:val="28"/>
        </w:rPr>
      </w:pPr>
    </w:p>
    <w:p w:rsidR="00DA476A" w:rsidRPr="00DA476A" w:rsidRDefault="00DA476A" w:rsidP="00DA476A">
      <w:pPr>
        <w:rPr>
          <w:color w:val="0C0000"/>
          <w:sz w:val="20"/>
          <w:szCs w:val="28"/>
        </w:rPr>
      </w:pPr>
      <w:r>
        <w:rPr>
          <w:color w:val="0C0000"/>
          <w:sz w:val="20"/>
          <w:szCs w:val="28"/>
        </w:rPr>
        <w:br/>
      </w:r>
    </w:p>
    <w:sectPr w:rsidR="00DA476A" w:rsidRPr="00DA476A" w:rsidSect="00774D75"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EB" w:rsidRDefault="00012FEB" w:rsidP="00E12C85">
      <w:r>
        <w:separator/>
      </w:r>
    </w:p>
  </w:endnote>
  <w:endnote w:type="continuationSeparator" w:id="0">
    <w:p w:rsidR="00012FEB" w:rsidRDefault="00012FEB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4C" w:rsidRPr="00774D75" w:rsidRDefault="00DA476A">
    <w:pPr>
      <w:pStyle w:val="a5"/>
      <w:rPr>
        <w:sz w:val="20"/>
        <w:szCs w:val="20"/>
        <w:lang w:val="kk-KZ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76A" w:rsidRPr="00DA476A" w:rsidRDefault="00DA476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9.6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KXhM/LjAAAAEA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DA476A" w:rsidRPr="00DA476A" w:rsidRDefault="00DA476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76A" w:rsidRPr="00DA476A" w:rsidRDefault="00DA476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19.12.2018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9.6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aE41N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DA476A" w:rsidRPr="00DA476A" w:rsidRDefault="00DA476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19.12.2018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  <w:p w:rsidR="00774D75" w:rsidRPr="0056194A" w:rsidRDefault="00774D75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23" w:rsidRPr="00774D75" w:rsidRDefault="00365223">
    <w:pPr>
      <w:pStyle w:val="a5"/>
      <w:rPr>
        <w:sz w:val="20"/>
        <w:szCs w:val="20"/>
      </w:rPr>
    </w:pPr>
  </w:p>
  <w:p w:rsidR="00774D75" w:rsidRPr="00365223" w:rsidRDefault="00774D7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EB" w:rsidRDefault="00012FEB" w:rsidP="00E12C85">
      <w:r>
        <w:separator/>
      </w:r>
    </w:p>
  </w:footnote>
  <w:footnote w:type="continuationSeparator" w:id="0">
    <w:p w:rsidR="00012FEB" w:rsidRDefault="00012FEB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208"/>
    <w:multiLevelType w:val="hybridMultilevel"/>
    <w:tmpl w:val="93A6C3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E01E5"/>
    <w:multiLevelType w:val="hybridMultilevel"/>
    <w:tmpl w:val="3D101102"/>
    <w:lvl w:ilvl="0" w:tplc="F93072C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BAA85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0F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6B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26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6C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27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03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C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4C39"/>
    <w:multiLevelType w:val="hybridMultilevel"/>
    <w:tmpl w:val="D3B4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12FEB"/>
    <w:rsid w:val="000200D8"/>
    <w:rsid w:val="00021CCC"/>
    <w:rsid w:val="00024611"/>
    <w:rsid w:val="00032CFE"/>
    <w:rsid w:val="000543CE"/>
    <w:rsid w:val="000616C9"/>
    <w:rsid w:val="00064A67"/>
    <w:rsid w:val="000713BC"/>
    <w:rsid w:val="00085070"/>
    <w:rsid w:val="000858CA"/>
    <w:rsid w:val="00093896"/>
    <w:rsid w:val="000942CD"/>
    <w:rsid w:val="000A1729"/>
    <w:rsid w:val="000A3E50"/>
    <w:rsid w:val="000C662D"/>
    <w:rsid w:val="000D4592"/>
    <w:rsid w:val="000D5971"/>
    <w:rsid w:val="000E2709"/>
    <w:rsid w:val="000E4B20"/>
    <w:rsid w:val="000F212A"/>
    <w:rsid w:val="000F428D"/>
    <w:rsid w:val="00105B57"/>
    <w:rsid w:val="0011430C"/>
    <w:rsid w:val="00114771"/>
    <w:rsid w:val="0013027C"/>
    <w:rsid w:val="00130ABB"/>
    <w:rsid w:val="001376B7"/>
    <w:rsid w:val="00142D92"/>
    <w:rsid w:val="00151243"/>
    <w:rsid w:val="001635D1"/>
    <w:rsid w:val="00165666"/>
    <w:rsid w:val="00174DAE"/>
    <w:rsid w:val="00190563"/>
    <w:rsid w:val="00197C57"/>
    <w:rsid w:val="001B01E5"/>
    <w:rsid w:val="001D589C"/>
    <w:rsid w:val="001D7906"/>
    <w:rsid w:val="001E2875"/>
    <w:rsid w:val="001F013D"/>
    <w:rsid w:val="002163D4"/>
    <w:rsid w:val="00222E57"/>
    <w:rsid w:val="00241273"/>
    <w:rsid w:val="00266323"/>
    <w:rsid w:val="002703B9"/>
    <w:rsid w:val="0027167E"/>
    <w:rsid w:val="00274DC3"/>
    <w:rsid w:val="00276F44"/>
    <w:rsid w:val="00285CB8"/>
    <w:rsid w:val="0028785C"/>
    <w:rsid w:val="002905AD"/>
    <w:rsid w:val="00291F94"/>
    <w:rsid w:val="00295205"/>
    <w:rsid w:val="002A1BE4"/>
    <w:rsid w:val="002C0FDC"/>
    <w:rsid w:val="002C2B2F"/>
    <w:rsid w:val="002C2BFC"/>
    <w:rsid w:val="002C700B"/>
    <w:rsid w:val="002E2963"/>
    <w:rsid w:val="002E3ABC"/>
    <w:rsid w:val="002F0838"/>
    <w:rsid w:val="00310030"/>
    <w:rsid w:val="00314864"/>
    <w:rsid w:val="00315B5C"/>
    <w:rsid w:val="00317EA9"/>
    <w:rsid w:val="003203CE"/>
    <w:rsid w:val="00320923"/>
    <w:rsid w:val="00324BEA"/>
    <w:rsid w:val="003252B4"/>
    <w:rsid w:val="00347BF5"/>
    <w:rsid w:val="00365223"/>
    <w:rsid w:val="003658ED"/>
    <w:rsid w:val="003818AD"/>
    <w:rsid w:val="00397D96"/>
    <w:rsid w:val="003A6953"/>
    <w:rsid w:val="00421640"/>
    <w:rsid w:val="004351AF"/>
    <w:rsid w:val="00453589"/>
    <w:rsid w:val="004554D4"/>
    <w:rsid w:val="004571E9"/>
    <w:rsid w:val="004648FE"/>
    <w:rsid w:val="00466D1B"/>
    <w:rsid w:val="004931B1"/>
    <w:rsid w:val="004A09DA"/>
    <w:rsid w:val="004A2292"/>
    <w:rsid w:val="004E1947"/>
    <w:rsid w:val="004E1CBE"/>
    <w:rsid w:val="004F37A0"/>
    <w:rsid w:val="004F657F"/>
    <w:rsid w:val="004F6E89"/>
    <w:rsid w:val="00502A42"/>
    <w:rsid w:val="00503CEB"/>
    <w:rsid w:val="00527C75"/>
    <w:rsid w:val="00530C01"/>
    <w:rsid w:val="00543A19"/>
    <w:rsid w:val="005477A1"/>
    <w:rsid w:val="0056194A"/>
    <w:rsid w:val="005629A9"/>
    <w:rsid w:val="00566DEC"/>
    <w:rsid w:val="00567B2E"/>
    <w:rsid w:val="005835ED"/>
    <w:rsid w:val="0058545D"/>
    <w:rsid w:val="005871B7"/>
    <w:rsid w:val="00590768"/>
    <w:rsid w:val="00597BDB"/>
    <w:rsid w:val="005B43B7"/>
    <w:rsid w:val="005C2587"/>
    <w:rsid w:val="005E4648"/>
    <w:rsid w:val="005E4723"/>
    <w:rsid w:val="005F1A30"/>
    <w:rsid w:val="005F3266"/>
    <w:rsid w:val="005F6E52"/>
    <w:rsid w:val="00610CC2"/>
    <w:rsid w:val="006141C4"/>
    <w:rsid w:val="00614863"/>
    <w:rsid w:val="00616D77"/>
    <w:rsid w:val="00632817"/>
    <w:rsid w:val="00635E4E"/>
    <w:rsid w:val="00640424"/>
    <w:rsid w:val="006425CF"/>
    <w:rsid w:val="00663B27"/>
    <w:rsid w:val="00677B27"/>
    <w:rsid w:val="006826A8"/>
    <w:rsid w:val="00687B77"/>
    <w:rsid w:val="0069171E"/>
    <w:rsid w:val="00696347"/>
    <w:rsid w:val="0069734B"/>
    <w:rsid w:val="006A182D"/>
    <w:rsid w:val="006B5425"/>
    <w:rsid w:val="006B6DD5"/>
    <w:rsid w:val="006D6706"/>
    <w:rsid w:val="006E0D37"/>
    <w:rsid w:val="006E50EC"/>
    <w:rsid w:val="006F2B19"/>
    <w:rsid w:val="007019F2"/>
    <w:rsid w:val="00706789"/>
    <w:rsid w:val="00734243"/>
    <w:rsid w:val="00736CFA"/>
    <w:rsid w:val="0074255A"/>
    <w:rsid w:val="007473CF"/>
    <w:rsid w:val="007571F0"/>
    <w:rsid w:val="007576D8"/>
    <w:rsid w:val="00774D75"/>
    <w:rsid w:val="00780D2C"/>
    <w:rsid w:val="00786E46"/>
    <w:rsid w:val="00790990"/>
    <w:rsid w:val="0079237C"/>
    <w:rsid w:val="0079470D"/>
    <w:rsid w:val="00795AE3"/>
    <w:rsid w:val="007A23DF"/>
    <w:rsid w:val="007A2736"/>
    <w:rsid w:val="007B1765"/>
    <w:rsid w:val="007D7274"/>
    <w:rsid w:val="007E2A30"/>
    <w:rsid w:val="007E666D"/>
    <w:rsid w:val="007F76B5"/>
    <w:rsid w:val="00802BAF"/>
    <w:rsid w:val="00807302"/>
    <w:rsid w:val="00817507"/>
    <w:rsid w:val="00823FD6"/>
    <w:rsid w:val="00824BC9"/>
    <w:rsid w:val="00824F25"/>
    <w:rsid w:val="00841389"/>
    <w:rsid w:val="00860815"/>
    <w:rsid w:val="008702CD"/>
    <w:rsid w:val="008752C0"/>
    <w:rsid w:val="00887910"/>
    <w:rsid w:val="00890EEF"/>
    <w:rsid w:val="008A0F00"/>
    <w:rsid w:val="008A1B8B"/>
    <w:rsid w:val="008A5B36"/>
    <w:rsid w:val="008C0A83"/>
    <w:rsid w:val="008C7C06"/>
    <w:rsid w:val="008D4245"/>
    <w:rsid w:val="008E639E"/>
    <w:rsid w:val="008F687D"/>
    <w:rsid w:val="008F763A"/>
    <w:rsid w:val="009168E1"/>
    <w:rsid w:val="0092082E"/>
    <w:rsid w:val="00922888"/>
    <w:rsid w:val="009252F5"/>
    <w:rsid w:val="00927F1F"/>
    <w:rsid w:val="00941C94"/>
    <w:rsid w:val="009428BD"/>
    <w:rsid w:val="0095382D"/>
    <w:rsid w:val="00957121"/>
    <w:rsid w:val="00966425"/>
    <w:rsid w:val="00966C0A"/>
    <w:rsid w:val="00974799"/>
    <w:rsid w:val="00977770"/>
    <w:rsid w:val="0098525D"/>
    <w:rsid w:val="0098615A"/>
    <w:rsid w:val="00986525"/>
    <w:rsid w:val="00995009"/>
    <w:rsid w:val="009966DA"/>
    <w:rsid w:val="009B0989"/>
    <w:rsid w:val="009B5601"/>
    <w:rsid w:val="009C5CAE"/>
    <w:rsid w:val="009E6CDA"/>
    <w:rsid w:val="009F5611"/>
    <w:rsid w:val="00A05D00"/>
    <w:rsid w:val="00A06DDA"/>
    <w:rsid w:val="00A06FEF"/>
    <w:rsid w:val="00A14D97"/>
    <w:rsid w:val="00A16D0C"/>
    <w:rsid w:val="00A17E63"/>
    <w:rsid w:val="00A37FEA"/>
    <w:rsid w:val="00A4787F"/>
    <w:rsid w:val="00A544E6"/>
    <w:rsid w:val="00A54E30"/>
    <w:rsid w:val="00A63531"/>
    <w:rsid w:val="00A81148"/>
    <w:rsid w:val="00A85409"/>
    <w:rsid w:val="00A97BE5"/>
    <w:rsid w:val="00AA6C91"/>
    <w:rsid w:val="00AB3578"/>
    <w:rsid w:val="00AB663A"/>
    <w:rsid w:val="00AD01BC"/>
    <w:rsid w:val="00AD0F37"/>
    <w:rsid w:val="00AD7FC2"/>
    <w:rsid w:val="00AF4931"/>
    <w:rsid w:val="00AF7795"/>
    <w:rsid w:val="00B0681C"/>
    <w:rsid w:val="00B152D9"/>
    <w:rsid w:val="00B53EA4"/>
    <w:rsid w:val="00B702D6"/>
    <w:rsid w:val="00B77DA7"/>
    <w:rsid w:val="00B84B15"/>
    <w:rsid w:val="00BA075A"/>
    <w:rsid w:val="00BA6601"/>
    <w:rsid w:val="00BB08F3"/>
    <w:rsid w:val="00BE681A"/>
    <w:rsid w:val="00BE7D2B"/>
    <w:rsid w:val="00BF414C"/>
    <w:rsid w:val="00C00C75"/>
    <w:rsid w:val="00C018CC"/>
    <w:rsid w:val="00C162D4"/>
    <w:rsid w:val="00C3074D"/>
    <w:rsid w:val="00C3360A"/>
    <w:rsid w:val="00C361A9"/>
    <w:rsid w:val="00C45F59"/>
    <w:rsid w:val="00C46F6A"/>
    <w:rsid w:val="00C47046"/>
    <w:rsid w:val="00C6403E"/>
    <w:rsid w:val="00C65CD5"/>
    <w:rsid w:val="00C749F2"/>
    <w:rsid w:val="00C81844"/>
    <w:rsid w:val="00C9246E"/>
    <w:rsid w:val="00CB154E"/>
    <w:rsid w:val="00CB1F9B"/>
    <w:rsid w:val="00CB5ABC"/>
    <w:rsid w:val="00CC505C"/>
    <w:rsid w:val="00CC6E4C"/>
    <w:rsid w:val="00CE4CD4"/>
    <w:rsid w:val="00CF0FB8"/>
    <w:rsid w:val="00CF5CCB"/>
    <w:rsid w:val="00D158B8"/>
    <w:rsid w:val="00D31520"/>
    <w:rsid w:val="00D424A8"/>
    <w:rsid w:val="00D4651D"/>
    <w:rsid w:val="00D47A27"/>
    <w:rsid w:val="00D532DE"/>
    <w:rsid w:val="00D60643"/>
    <w:rsid w:val="00D642FD"/>
    <w:rsid w:val="00D67785"/>
    <w:rsid w:val="00D70EE7"/>
    <w:rsid w:val="00D72DBF"/>
    <w:rsid w:val="00D8332F"/>
    <w:rsid w:val="00D848DC"/>
    <w:rsid w:val="00D95602"/>
    <w:rsid w:val="00D97EA7"/>
    <w:rsid w:val="00DA476A"/>
    <w:rsid w:val="00DA7F10"/>
    <w:rsid w:val="00DB5784"/>
    <w:rsid w:val="00DC52BB"/>
    <w:rsid w:val="00DF66AA"/>
    <w:rsid w:val="00E06C44"/>
    <w:rsid w:val="00E07420"/>
    <w:rsid w:val="00E12C85"/>
    <w:rsid w:val="00E20C16"/>
    <w:rsid w:val="00E24D79"/>
    <w:rsid w:val="00E250F3"/>
    <w:rsid w:val="00E31DE4"/>
    <w:rsid w:val="00E326BA"/>
    <w:rsid w:val="00E348FD"/>
    <w:rsid w:val="00E4053B"/>
    <w:rsid w:val="00E436B1"/>
    <w:rsid w:val="00E53C16"/>
    <w:rsid w:val="00E60141"/>
    <w:rsid w:val="00E60251"/>
    <w:rsid w:val="00E640C3"/>
    <w:rsid w:val="00E7552D"/>
    <w:rsid w:val="00E83454"/>
    <w:rsid w:val="00E9297C"/>
    <w:rsid w:val="00EA0447"/>
    <w:rsid w:val="00EA1E22"/>
    <w:rsid w:val="00EF0B8A"/>
    <w:rsid w:val="00F05BAB"/>
    <w:rsid w:val="00F06DEF"/>
    <w:rsid w:val="00F12412"/>
    <w:rsid w:val="00F13C46"/>
    <w:rsid w:val="00F315CA"/>
    <w:rsid w:val="00F37197"/>
    <w:rsid w:val="00F3791C"/>
    <w:rsid w:val="00F41D5E"/>
    <w:rsid w:val="00F6480E"/>
    <w:rsid w:val="00F70EBF"/>
    <w:rsid w:val="00F76F54"/>
    <w:rsid w:val="00F92809"/>
    <w:rsid w:val="00FB49F2"/>
    <w:rsid w:val="00FE18C1"/>
    <w:rsid w:val="00FE43B9"/>
    <w:rsid w:val="00FE5F5E"/>
    <w:rsid w:val="00FE624C"/>
    <w:rsid w:val="00FE743F"/>
    <w:rsid w:val="00FE7CD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harmacovigilance.kz@astella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9946-B60B-4FE4-A842-600E266B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Нурхадыров Бахытжан Нурланович</cp:lastModifiedBy>
  <cp:revision>4</cp:revision>
  <cp:lastPrinted>2018-06-25T10:14:00Z</cp:lastPrinted>
  <dcterms:created xsi:type="dcterms:W3CDTF">2018-12-19T09:32:00Z</dcterms:created>
  <dcterms:modified xsi:type="dcterms:W3CDTF">2018-12-19T09:34:00Z</dcterms:modified>
</cp:coreProperties>
</file>