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db4a3" w14:textId="8cdb4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обеспечении единства измерений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7 июня 2000 года N 53-II.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всему тексту слова "уполномоченного государственного органа", "уполномоченным государственным органом", "уполномоченный государственный орган" заменены словами "уполномоченного органа", "уполномоченным органом", "уполномоченный орган" - Законом Республики Казахстан от 9 июня 2004 года </w:t>
      </w:r>
      <w:r>
        <w:rPr>
          <w:rFonts w:ascii="Times New Roman"/>
          <w:b w:val="false"/>
          <w:i w:val="false"/>
          <w:color w:val="ff0000"/>
          <w:sz w:val="28"/>
        </w:rPr>
        <w:t>№ 558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 всему тексту слова "по стандартизации, метрологии и сертификации" заменены словами "по техническому регулированию и метрологии - Законом РК от 29 декабря 2006 г.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по всему тексту: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слова "надзор", "надзору", "надзора" заменены соответственно словами "контроль", "контролю", "контроля" - Законом РК от 05.07.2008 </w:t>
      </w:r>
      <w:r>
        <w:rPr>
          <w:rFonts w:ascii="Times New Roman"/>
          <w:b w:val="false"/>
          <w:i w:val="false"/>
          <w:color w:val="ff0000"/>
          <w:sz w:val="28"/>
        </w:rPr>
        <w:t>№ 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слова "по техническому регулированию и метрологии" исключены - Законом РК от 05.07.2008 </w:t>
      </w:r>
      <w:r>
        <w:rPr>
          <w:rFonts w:ascii="Times New Roman"/>
          <w:b w:val="false"/>
          <w:i w:val="false"/>
          <w:color w:val="ff0000"/>
          <w:sz w:val="28"/>
        </w:rPr>
        <w:t>№ 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bookmarkStart w:name="z8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общественные отношения, возникающие между государственными органами, физическими и юридическими лицами в области обеспечения единства измерений, определяет ее цели, правовые и организационные основы обеспечения единства измерений.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Закона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"/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1. Основные понятия, используемые в настоящем Законе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настоящем Законе используются следующие основные понятия: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законодательная метрология - часть метрологии, относящаяся к деятельности, совершаемой уполномоченным органом и содержащая государственные требования, касающиеся единиц, методов измерения, средств измерений и измерительных лабораторий; </w:t>
      </w:r>
    </w:p>
    <w:bookmarkEnd w:id="3"/>
    <w:bookmarkStart w:name="z13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метрологический контроль – деятельность уполномоченного органа и его территориальных подразделений по контролю за выполнением требований законодательства Республики Казахстан об обеспечении единства измерений;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метрологическая прослеживаемость – свойство результата измерения, в соответствии с которым результат может быть соотнесен с государственным эталоном единицы величины через документированную неразрывную цепь поверок и калибровок;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метрологическая экспертиза – анализ и оценивание правильности и полноты применения метрологических требований, правил и норм, связанных с единством измерений;</w:t>
      </w:r>
    </w:p>
    <w:bookmarkEnd w:id="6"/>
    <w:bookmarkStart w:name="z15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5-2) метрологическая характеристика (средства измерений) – характеристика одного из свойств средства измерений, влияющая на результат измерений;</w:t>
      </w:r>
    </w:p>
    <w:bookmarkEnd w:id="7"/>
    <w:bookmarkStart w:name="z15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5-3) метрологические требования – требования к влияющим на результат и показатели точности измерений характеристикам (параметрам) измерений, эталонов единиц величин, стандартных образцов, средств измерений, а также условиям, при которых эти характеристики (параметры) должны быть обеспечены;</w:t>
      </w:r>
    </w:p>
    <w:bookmarkEnd w:id="8"/>
    <w:bookmarkStart w:name="z1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измерение – процесс экспериментального получения одного или более количественных значений величины, которые могут быть обоснованно приписаны величине;</w:t>
      </w:r>
    </w:p>
    <w:bookmarkEnd w:id="9"/>
    <w:bookmarkStart w:name="z15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неопределенность измерений – параметр, связанный с результатом измерений и характеризующий рассеяние значений, которые могли бы быть обоснованно приписаны измеряемой величине;</w:t>
      </w:r>
    </w:p>
    <w:bookmarkEnd w:id="10"/>
    <w:bookmarkStart w:name="z1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единство измерений – состояние измерений, при котором результаты этих измерений выражены в допущенных к применению единицах величин, а показатели точности измерений не выходят за установленные границы;</w:t>
      </w:r>
    </w:p>
    <w:bookmarkEnd w:id="11"/>
    <w:bookmarkStart w:name="z1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государственная система обеспечения единства измерений - совокупность объектов, органов государственного управления, физических и юридических лиц, осуществляющих в пределах своей компетенции работы в области обеспечения единства измерений; </w:t>
      </w:r>
    </w:p>
    <w:bookmarkEnd w:id="12"/>
    <w:bookmarkStart w:name="z1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реестр государственной системы обеспечения единства измерений - документ учета регистрации объектов, участников работ и документов в области обеспечения единства измерений;</w:t>
      </w:r>
    </w:p>
    <w:bookmarkEnd w:id="13"/>
    <w:bookmarkStart w:name="z15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референтная методика выполнения измерений – методика выполнения измерений, используемая для получения результатов измерений, которые могут быть применены для оценки правильности измеренных значений величины, полученных с помощью других методик выполнения измерений величин того же рода, а также для калибровки средств измерений или для определения характеристик стандартных образцов;</w:t>
      </w:r>
    </w:p>
    <w:bookmarkEnd w:id="14"/>
    <w:bookmarkStart w:name="z15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9-2) методика калибровки средств измерений – документ, устанавливающий порядок и процедуры проведения калибровки эталона единицы величины или средства измерений;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10)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метрологическая аттестация средств измерений – установление (подтверждение) соответствия средств измерений, выпускаемых в обращение в единичных экземплярах, требованиям законодательства Республики Казахстан об обеспечении единства измерений;</w:t>
      </w:r>
    </w:p>
    <w:bookmarkEnd w:id="16"/>
    <w:bookmarkStart w:name="z16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12-1) поверка средств измерений – совокупность операций, выполняемых в целях подтверждения соответствия средств измерений обязательным метрологическим требованиям;</w:t>
      </w:r>
    </w:p>
    <w:bookmarkEnd w:id="17"/>
    <w:bookmarkStart w:name="z16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12-2) методика поверки средств измерений – описание совокупности операций, выполнение которых позволяет определить и подтвердить соответствие средств измерений установленным требованиям к метрологическим характеристикам;</w:t>
      </w:r>
    </w:p>
    <w:bookmarkEnd w:id="18"/>
    <w:bookmarkStart w:name="z3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поверитель средств измерений – физическое лицо, аттестованное на право проведения поверки средств измерений;</w:t>
      </w:r>
    </w:p>
    <w:bookmarkEnd w:id="19"/>
    <w:bookmarkStart w:name="z1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испытание средств измерений - совокупность операций, проводимых для определения степени соответствия средств измерений установленным нормам с применением к объектам испытаний различных испытательных воздействий;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средство измерений – техническое средство, предназначенное для измерений и имеющее метрологические характеристики;</w:t>
      </w:r>
    </w:p>
    <w:bookmarkEnd w:id="21"/>
    <w:bookmarkStart w:name="z16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16-1) утверждение типа средства измерений – решение уполномоченного органа о разрешении применения средства измерения утвержденного типа на территории Республики Казахстан на основании положительных результатов испытаний;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методика выполнения измерений - совокупность операций и правил, выполнение которых обеспечивает получение результатов измерений с точностью, установленной данной методикой выполнения измерений;</w:t>
      </w:r>
    </w:p>
    <w:bookmarkEnd w:id="23"/>
    <w:bookmarkStart w:name="z1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метрологическая аттестация методики выполнения измерений - установление (подтверждение) соответствия методики выполнения измерений предъявляемым к ней метрологическим требованиям;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20-1)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21-1) стандартный образец – материал (вещество) с установленными показателями точности измерений и метрологической прослеживаемостью, достаточно однородный и стабильный в отношении определенных свойств для того, чтобы использовать его при измерении или при оценивании качественных свойств в соответствии с предполагаемым назначением;</w:t>
      </w:r>
    </w:p>
    <w:bookmarkEnd w:id="25"/>
    <w:bookmarkStart w:name="z1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уполномоченный орган - государственный орган, осуществляющий государственное регулирование в области технического регулирования и метрологии;</w:t>
      </w:r>
    </w:p>
    <w:bookmarkEnd w:id="26"/>
    <w:bookmarkStart w:name="z15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единица величины – величина фиксированного размера, которой условно присвоено числовое значение, равное единице, и которая применяется для количественного выражения однородных с ней величин;</w:t>
      </w:r>
    </w:p>
    <w:bookmarkEnd w:id="27"/>
    <w:bookmarkStart w:name="z15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государственный эталон единицы величины – эталон единицы величины, признанный решением уполномоченного органа и находящийся в государственной собственности;</w:t>
      </w:r>
    </w:p>
    <w:bookmarkEnd w:id="28"/>
    <w:bookmarkStart w:name="z16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24-1) передача размера единицы величины – приведение размера величины, хранимой средством измерений, к единице величины, воспроизводимой или хранимой эталоном данной единицы величины или стандартным образцом, имеющим более высокие показатели точности;</w:t>
      </w:r>
    </w:p>
    <w:bookmarkEnd w:id="29"/>
    <w:bookmarkStart w:name="z1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эталон единицы величины - средство измерений, предназначенное для воспроизведения и (или) хранения единицы величины (кратных либо дольных значений единицы величины) в целях передачи ее размера другим средствам измерений данной величины, утвержденное в порядке, установленном уполномоченным органом;</w:t>
      </w:r>
    </w:p>
    <w:bookmarkEnd w:id="30"/>
    <w:bookmarkStart w:name="z16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калибровка эталона единицы величины или средства измерений – совокупность операций, устанавливающих соотношение между значением величины, полученным с помощью данного эталона единицы величины или средства измерений, и соответствующим значением величины, определенным с помощью эталона единицы величины более высокой точности, в целях определения действительных значений метрологических характеристик эталона единицы величины или средства измерений;</w:t>
      </w:r>
    </w:p>
    <w:bookmarkEnd w:id="31"/>
    <w:bookmarkStart w:name="z16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сличение эталонов единиц величин – установление соотношения между результатами измерений при воспроизведении и передаче единицы измерения эталонами единиц величин одного уровня точности.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в редакции Закона РК от 29.12.2006 N </w:t>
      </w:r>
      <w:r>
        <w:rPr>
          <w:rFonts w:ascii="Times New Roman"/>
          <w:b w:val="false"/>
          <w:i w:val="false"/>
          <w:color w:val="000000"/>
          <w:sz w:val="28"/>
        </w:rPr>
        <w:t xml:space="preserve">209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статью 2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законами РК от 05.07.2008 </w:t>
      </w:r>
      <w:r>
        <w:rPr>
          <w:rFonts w:ascii="Times New Roman"/>
          <w:b w:val="false"/>
          <w:i w:val="false"/>
          <w:color w:val="000000"/>
          <w:sz w:val="28"/>
        </w:rPr>
        <w:t>N 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29.12.2014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2. Законодательство Республики Казахстан об обеспечении единства измерений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2 с изменением, внесенным Законом РК от 10.07.2012 </w:t>
      </w:r>
      <w:r>
        <w:rPr>
          <w:rFonts w:ascii="Times New Roman"/>
          <w:b w:val="false"/>
          <w:i w:val="false"/>
          <w:color w:val="ff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Законодательство Республики Казахстан об обеспечении единства измерений основывается на Конституции Республики Казахстан и состоит из настоящего Закона и иных нормативных правовых актов.</w:t>
      </w:r>
    </w:p>
    <w:bookmarkStart w:name="z6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с изменениями, внесенными законами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3. Сфера действия настоящего Закона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настоящего Закона распространяется на органы государственного управления, а также на физические и юридические лица, осуществляющие деятельность, связанную с обеспечением единства измерений на территории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в редакции Закона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4. Цели обеспечения единства измерений </w:t>
      </w:r>
    </w:p>
    <w:bookmarkEnd w:id="36"/>
    <w:bookmarkStart w:name="z16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целями обеспечения единства измерений являются: </w:t>
      </w:r>
    </w:p>
    <w:bookmarkEnd w:id="37"/>
    <w:bookmarkStart w:name="z16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защита интересов физических и юридических лиц Республики Казахстан от недостоверных результатов измерений; </w:t>
      </w:r>
    </w:p>
    <w:bookmarkEnd w:id="38"/>
    <w:bookmarkStart w:name="z16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получение достоверных результатов измерений при фундаментальных исследованиях и научных разработках;</w:t>
      </w:r>
    </w:p>
    <w:bookmarkEnd w:id="39"/>
    <w:bookmarkStart w:name="z17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интеграция в международную систему обеспечения единства измерений.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в редакции Закона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5. Государственное управление обеспечением единства измерений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5 исключена Законом РК от 05.10.2018 </w:t>
      </w:r>
      <w:r>
        <w:rPr>
          <w:rFonts w:ascii="Times New Roman"/>
          <w:b w:val="false"/>
          <w:i w:val="false"/>
          <w:color w:val="ff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</w:p>
    <w:bookmarkStart w:name="z6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Государственная система обеспечения</w:t>
      </w:r>
      <w:r>
        <w:br/>
      </w:r>
      <w:r>
        <w:rPr>
          <w:rFonts w:ascii="Times New Roman"/>
          <w:b/>
          <w:i w:val="false"/>
          <w:color w:val="000000"/>
        </w:rPr>
        <w:t>единства измерений</w:t>
      </w:r>
    </w:p>
    <w:bookmarkEnd w:id="42"/>
    <w:bookmarkStart w:name="z10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6. Структура государственной системы обеспечения единства измерений </w:t>
      </w:r>
    </w:p>
    <w:bookmarkEnd w:id="43"/>
    <w:bookmarkStart w:name="z17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структуру государственной системы обеспечения единства измерений входят: </w:t>
      </w:r>
    </w:p>
    <w:bookmarkEnd w:id="44"/>
    <w:bookmarkStart w:name="z17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Правительство Республики Казахстан;</w:t>
      </w:r>
    </w:p>
    <w:bookmarkEnd w:id="45"/>
    <w:bookmarkStart w:name="z17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орган;</w:t>
      </w:r>
    </w:p>
    <w:bookmarkEnd w:id="46"/>
    <w:bookmarkStart w:name="z17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государственные органы в пределах своей компетенции;</w:t>
      </w:r>
    </w:p>
    <w:bookmarkEnd w:id="47"/>
    <w:bookmarkStart w:name="z17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государственный научный метрологический центр;</w:t>
      </w:r>
    </w:p>
    <w:bookmarkEnd w:id="48"/>
    <w:bookmarkStart w:name="z17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физические и юридические лица. 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в редакции Закона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6-1. Компетенция Правительства Республики Казахстан в области обеспечения единства измерений</w:t>
      </w:r>
    </w:p>
    <w:bookmarkEnd w:id="50"/>
    <w:bookmarkStart w:name="z17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компетенции Правительства Республики Казахстан в области обеспечения единства измерений относятся: </w:t>
      </w:r>
    </w:p>
    <w:bookmarkEnd w:id="51"/>
    <w:bookmarkStart w:name="z17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основных направлений единой государственной политики в области обеспечения единства измерений;</w:t>
      </w:r>
    </w:p>
    <w:bookmarkEnd w:id="52"/>
    <w:bookmarkStart w:name="z18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государственного научного метрологического центра; </w:t>
      </w:r>
    </w:p>
    <w:bookmarkEnd w:id="53"/>
    <w:bookmarkStart w:name="z18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иных функций, возложенных на него Конституцией Республики Казахстан, настоящим Законом, иными законами Республики Казахстан и актами Президента Республики Казахстан.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6-1 в соответствии с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6-2. Компетенция уполномоченного органа в области обеспечения единства измерений</w:t>
      </w:r>
    </w:p>
    <w:bookmarkEnd w:id="55"/>
    <w:bookmarkStart w:name="z18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компетенции уполномоченного органа относятся: </w:t>
      </w:r>
    </w:p>
    <w:bookmarkEnd w:id="56"/>
    <w:bookmarkStart w:name="z18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реализация единой государственной политики в области обеспечения единства измерений; </w:t>
      </w:r>
    </w:p>
    <w:bookmarkEnd w:id="57"/>
    <w:bookmarkStart w:name="z18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подача представления в Правительство Республики Казахстан для определения государственного научного метрологического центра;</w:t>
      </w:r>
    </w:p>
    <w:bookmarkEnd w:id="58"/>
    <w:bookmarkStart w:name="z18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координации деятельности государственного научного метрологического центра;</w:t>
      </w:r>
    </w:p>
    <w:bookmarkEnd w:id="59"/>
    <w:bookmarkStart w:name="z18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утверждение государственных эталонов единиц величин;</w:t>
      </w:r>
    </w:p>
    <w:bookmarkEnd w:id="60"/>
    <w:bookmarkStart w:name="z18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порядка создания, утверждения, хранения, применения и сличения государственных эталонов единиц величин и эталонов единиц величин субъектов аккредитации;</w:t>
      </w:r>
    </w:p>
    <w:bookmarkEnd w:id="61"/>
    <w:bookmarkStart w:name="z18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утверждение классификации эталонов единиц величин;</w:t>
      </w:r>
    </w:p>
    <w:bookmarkEnd w:id="62"/>
    <w:bookmarkStart w:name="z19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и проведение государственного метрологического контроля;</w:t>
      </w:r>
    </w:p>
    <w:bookmarkEnd w:id="63"/>
    <w:bookmarkStart w:name="z19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представление Республики Казахстан в международных и региональных организациях по метрологии;</w:t>
      </w:r>
    </w:p>
    <w:bookmarkEnd w:id="64"/>
    <w:bookmarkStart w:name="z19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определение порядка проведения аттестации, переаттестации и отзыва сертификатов поверителей средств измерений, а также квалификационных требований к ним;</w:t>
      </w:r>
    </w:p>
    <w:bookmarkEnd w:id="65"/>
    <w:bookmarkStart w:name="z19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определение порядка повышения квалификации и переподготовки кадров в области обеспечения единства измерений;</w:t>
      </w:r>
    </w:p>
    <w:bookmarkEnd w:id="66"/>
    <w:bookmarkStart w:name="z19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форм сертификатов об утверждении типа средств измерений и о поверке средств измерений;</w:t>
      </w:r>
    </w:p>
    <w:bookmarkEnd w:id="67"/>
    <w:bookmarkStart w:name="z19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определение порядка изготовления, хранения и применения поверительных клейм;</w:t>
      </w:r>
    </w:p>
    <w:bookmarkEnd w:id="68"/>
    <w:bookmarkStart w:name="z19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порядка разработки, метрологической аттестации, утверждения и регистрации методик выполнения измерений и референтных методик выполнения измерений в реестре государственной системы обеспечения единства измерений;</w:t>
      </w:r>
    </w:p>
    <w:bookmarkEnd w:id="69"/>
    <w:bookmarkStart w:name="z19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определение порядка проведения метрологической экспертизы нормативных правовых актов, технических регламентов, а также межгосударственных и национальных стандартов в области обеспечения единства измерений;</w:t>
      </w:r>
    </w:p>
    <w:bookmarkEnd w:id="70"/>
    <w:bookmarkStart w:name="z19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определение порядка разработки, утверждения, регистрации в реестре государственной системы обеспечения единства измерений и применения методик поверки средств измерений;</w:t>
      </w:r>
    </w:p>
    <w:bookmarkEnd w:id="71"/>
    <w:bookmarkStart w:name="z19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проведения научных исследований в области обеспечения единства измерений;</w:t>
      </w:r>
    </w:p>
    <w:bookmarkEnd w:id="72"/>
    <w:bookmarkStart w:name="z20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определение порядка ведения реестра государственной системы обеспечения единства измерений;</w:t>
      </w:r>
    </w:p>
    <w:bookmarkEnd w:id="73"/>
    <w:bookmarkStart w:name="z20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определение порядка формирования перечней измерений и метрологических требований к ним, относящихся к государственному регулированию;</w:t>
      </w:r>
    </w:p>
    <w:bookmarkEnd w:id="74"/>
    <w:bookmarkStart w:name="z20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установление метрологических требований к измерениям, относящимся к государственному регулированию, совместно с государственными органами;</w:t>
      </w:r>
    </w:p>
    <w:bookmarkEnd w:id="75"/>
    <w:bookmarkStart w:name="z20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определение порядка проведения поверки средств измерений и установления периодичности поверки средств измерений;</w:t>
      </w:r>
    </w:p>
    <w:bookmarkEnd w:id="76"/>
    <w:bookmarkStart w:name="z20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определение порядка утверждения типа, испытаний для целей утверждения типа, метрологической аттестации средств измерений и установления формы знака утверждения типа;</w:t>
      </w:r>
    </w:p>
    <w:bookmarkEnd w:id="77"/>
    <w:bookmarkStart w:name="z20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порядка обеспечения метрологической прослеживаемости измерений для субъектов аккредитации и юридических лиц при аккредитации;</w:t>
      </w:r>
    </w:p>
    <w:bookmarkEnd w:id="78"/>
    <w:bookmarkStart w:name="z20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определение порядка утверждения типа и регистрации в реестре государственной системы обеспечения единства измерений стандартного образца;</w:t>
      </w:r>
    </w:p>
    <w:bookmarkEnd w:id="79"/>
    <w:bookmarkStart w:name="z20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координации деятельности государственных органов, физических и юридических лиц в области обеспечения единства измерений;</w:t>
      </w:r>
    </w:p>
    <w:bookmarkEnd w:id="80"/>
    <w:bookmarkStart w:name="z20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межрегиональной и межотраслевой координации и выполнение работ, направленных на обеспечение единства измерений времени и частоты и определение параметров вращения Земли;</w:t>
      </w:r>
    </w:p>
    <w:bookmarkEnd w:id="81"/>
    <w:bookmarkStart w:name="z20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межрегиональной и межотраслевой координации и выполнение работ, связанных с разработкой и внедрением стандартных образцов;</w:t>
      </w:r>
    </w:p>
    <w:bookmarkEnd w:id="82"/>
    <w:bookmarkStart w:name="z21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межрегиональной и межотраслевой координации и выполнение работ, связанных с разработкой и внедрением стандартных справочных данных о физических константах и свойствах веществ и материалов;</w:t>
      </w:r>
    </w:p>
    <w:bookmarkEnd w:id="83"/>
    <w:bookmarkStart w:name="z21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6-2 в соответствии с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6-3. Компетенция государственных органов в области обеспечения единства измерений</w:t>
      </w:r>
    </w:p>
    <w:bookmarkEnd w:id="85"/>
    <w:bookmarkStart w:name="z21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в пределах своей компетенции в области обеспечения единства измерений осуществляют:</w:t>
      </w:r>
    </w:p>
    <w:bookmarkEnd w:id="86"/>
    <w:bookmarkStart w:name="z21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единой государственной политики в области обеспечения единства измерений;</w:t>
      </w:r>
    </w:p>
    <w:bookmarkEnd w:id="87"/>
    <w:bookmarkStart w:name="z21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перечней измерений, относящихся к государственному регулированию, совместно с уполномоченным органом;</w:t>
      </w:r>
    </w:p>
    <w:bookmarkEnd w:id="88"/>
    <w:bookmarkStart w:name="z21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6-3 в соответствии с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6-4. Компетенция государственного научного метрологического центра</w:t>
      </w:r>
    </w:p>
    <w:bookmarkEnd w:id="90"/>
    <w:bookmarkStart w:name="z21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компетенции государственного научного метрологического центра относятся: </w:t>
      </w:r>
    </w:p>
    <w:bookmarkEnd w:id="91"/>
    <w:bookmarkStart w:name="z21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научных исследований в области обеспечения единства измерений; </w:t>
      </w:r>
    </w:p>
    <w:bookmarkEnd w:id="92"/>
    <w:bookmarkStart w:name="z22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сличений результатов поверки, калибровки средств измерений и межлабораторных сравнительных испытаний; </w:t>
      </w:r>
    </w:p>
    <w:bookmarkEnd w:id="93"/>
    <w:bookmarkStart w:name="z22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работ по повышению квалификации и переподготовке кадров в области обеспечения единства измерений; </w:t>
      </w:r>
    </w:p>
    <w:bookmarkEnd w:id="94"/>
    <w:bookmarkStart w:name="z22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создание, совершенствование, хранение и применение государственных эталонов единиц величин;</w:t>
      </w:r>
    </w:p>
    <w:bookmarkEnd w:id="95"/>
    <w:bookmarkStart w:name="z22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создание систем передачи размеров единиц величин; </w:t>
      </w:r>
    </w:p>
    <w:bookmarkEnd w:id="96"/>
    <w:bookmarkStart w:name="z22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документов по стандартизации в области обеспечения единства измерений, методик выполнения измерений, методик поверки и калибровки средств измерений;</w:t>
      </w:r>
    </w:p>
    <w:bookmarkEnd w:id="97"/>
    <w:bookmarkStart w:name="z22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производство и ремонт средств измерений; </w:t>
      </w:r>
    </w:p>
    <w:bookmarkEnd w:id="98"/>
    <w:bookmarkStart w:name="z22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производство стандартных образцов, аттестованных смесей, поверочных газовых смесей;</w:t>
      </w:r>
    </w:p>
    <w:bookmarkEnd w:id="99"/>
    <w:bookmarkStart w:name="z22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проведение поверки и калибровки средств измерений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</w:p>
    <w:bookmarkEnd w:id="100"/>
    <w:bookmarkStart w:name="z22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проведение метрологической аттестации методик выполнения измерений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</w:p>
    <w:bookmarkEnd w:id="101"/>
    <w:bookmarkStart w:name="z22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метрологической экспертизы;</w:t>
      </w:r>
    </w:p>
    <w:bookmarkEnd w:id="102"/>
    <w:bookmarkStart w:name="z23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проведение и участие в сличениях эталонов единиц величин; </w:t>
      </w:r>
    </w:p>
    <w:bookmarkEnd w:id="103"/>
    <w:bookmarkStart w:name="z23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испытаний средств измерений для целей утверждения типа, метрологической аттестации средств измерений, аттестации испытательного оборудования;</w:t>
      </w:r>
    </w:p>
    <w:bookmarkEnd w:id="104"/>
    <w:bookmarkStart w:name="z23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реестра государственной системы обеспечения единства измерений;</w:t>
      </w:r>
    </w:p>
    <w:bookmarkEnd w:id="105"/>
    <w:bookmarkStart w:name="z23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аттестация, переаттестация и отзыв сертификатов поверителей средств измерений;</w:t>
      </w:r>
    </w:p>
    <w:bookmarkEnd w:id="106"/>
    <w:bookmarkStart w:name="z23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изготовления поверительных клейм;</w:t>
      </w:r>
    </w:p>
    <w:bookmarkEnd w:id="107"/>
    <w:bookmarkStart w:name="z23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апробация методик поверки средств измерений;</w:t>
      </w:r>
    </w:p>
    <w:bookmarkEnd w:id="108"/>
    <w:bookmarkStart w:name="z23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выполнение работ по обеспечению единства измерений времени и частоты, определение параметров вращения Земли;</w:t>
      </w:r>
    </w:p>
    <w:bookmarkEnd w:id="109"/>
    <w:bookmarkStart w:name="z23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выполнение работ, связанных с разработкой и внедрением стандартных справочных данных о физических константах и свойствах веществ и материалов;</w:t>
      </w:r>
    </w:p>
    <w:bookmarkEnd w:id="110"/>
    <w:bookmarkStart w:name="z23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выполнение иных полномочий, установленных законодательством Республики Казахстан.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6-4 в соответствии с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9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6-5. Физические и юридические лица в области обеспечения единства измерений</w:t>
      </w:r>
    </w:p>
    <w:bookmarkEnd w:id="112"/>
    <w:bookmarkStart w:name="z24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 имеют право:</w:t>
      </w:r>
    </w:p>
    <w:bookmarkEnd w:id="113"/>
    <w:bookmarkStart w:name="z24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участвовать в разработке нормативных правовых актов Республики Казахстан в области обеспечения единства измерений;</w:t>
      </w:r>
    </w:p>
    <w:bookmarkEnd w:id="114"/>
    <w:bookmarkStart w:name="z24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создавать при необходимости соответствующие подразделения и службы по обеспечению единства измерений;</w:t>
      </w:r>
    </w:p>
    <w:bookmarkEnd w:id="115"/>
    <w:bookmarkStart w:name="z24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проводить поверку и калибровку средств измерений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</w:p>
    <w:bookmarkEnd w:id="116"/>
    <w:bookmarkStart w:name="z24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проводить работы по разработке и метрологической аттестации методик выполнения измерений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</w:p>
    <w:bookmarkEnd w:id="117"/>
    <w:bookmarkStart w:name="z24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разрабатывать документы по стандартизации в области обеспечения единства измерений; </w:t>
      </w:r>
    </w:p>
    <w:bookmarkEnd w:id="118"/>
    <w:bookmarkStart w:name="z24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проводить работы по повышению квалификации и переподготовке кадров в области обеспечения единства измерений.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6-5 в соответствии с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7. Объекты государственной системы обеспечения единства измерений </w:t>
      </w:r>
    </w:p>
    <w:bookmarkEnd w:id="120"/>
    <w:bookmarkStart w:name="z24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Объектами государственной системы обеспечения единства измерений являются:</w:t>
      </w:r>
    </w:p>
    <w:bookmarkEnd w:id="121"/>
    <w:bookmarkStart w:name="z24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единицы величин;</w:t>
      </w:r>
    </w:p>
    <w:bookmarkEnd w:id="122"/>
    <w:bookmarkStart w:name="z24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государственные эталоны единиц величин;</w:t>
      </w:r>
    </w:p>
    <w:bookmarkEnd w:id="123"/>
    <w:bookmarkStart w:name="z25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эталоны единиц величин;</w:t>
      </w:r>
    </w:p>
    <w:bookmarkEnd w:id="124"/>
    <w:bookmarkStart w:name="z25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измерений;</w:t>
      </w:r>
    </w:p>
    <w:bookmarkEnd w:id="125"/>
    <w:bookmarkStart w:name="z25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стандартные образцы;</w:t>
      </w:r>
    </w:p>
    <w:bookmarkEnd w:id="126"/>
    <w:bookmarkStart w:name="z25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методики поверки средств измерений;</w:t>
      </w:r>
    </w:p>
    <w:bookmarkEnd w:id="127"/>
    <w:bookmarkStart w:name="z25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методики выполнения измерений;</w:t>
      </w:r>
    </w:p>
    <w:bookmarkEnd w:id="128"/>
    <w:bookmarkStart w:name="z25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методики калибровки средств измерений;</w:t>
      </w:r>
    </w:p>
    <w:bookmarkEnd w:id="129"/>
    <w:bookmarkStart w:name="z25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нормативные правовые акты, технические регламенты, документы по стандартизации в области обеспечения единства измерений.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в редакции Закона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8. Документы по стандартизации в области обеспечения единства измерений</w:t>
      </w:r>
    </w:p>
    <w:bookmarkStart w:name="z25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Документы по стандартизации в области обеспечения единства измерений разрабатываются и применяются в соответствии с Законом Республики Казахстан "О стандартизации".</w:t>
      </w:r>
    </w:p>
    <w:bookmarkEnd w:id="131"/>
    <w:bookmarkStart w:name="z25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реализации требований нормативных правовых актов допускаются к применению:</w:t>
      </w:r>
    </w:p>
    <w:bookmarkEnd w:id="132"/>
    <w:bookmarkStart w:name="z25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межгосударственные и национальные стандарты в области обеспечения единства измерений, устанавливающие поверочные схемы и схемы метрологической прослеживаемости;</w:t>
      </w:r>
    </w:p>
    <w:bookmarkEnd w:id="133"/>
    <w:bookmarkStart w:name="z26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межгосударственные и национальные стандарты в области обеспечения единства измерений, устанавливающие методики поверки средств измерений, а в случае их отсутствия – стандарты организаций, устанавливающие методики поверки средств измерений, зарегистрированные в реестре государственной системы обеспечения единства измерений;</w:t>
      </w:r>
    </w:p>
    <w:bookmarkEnd w:id="134"/>
    <w:bookmarkStart w:name="z26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межгосударственные и национальные стандарты в области обеспечения единства измерений, устанавливающие методики выполнения измерений, а в случае их отсутствия – стандарты организаций, устанавливающие методики выполнения измерений, аттестованные и зарегистрированные в реестре государственной системы обеспечения единства измерений;</w:t>
      </w:r>
    </w:p>
    <w:bookmarkEnd w:id="135"/>
    <w:bookmarkStart w:name="z26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межгосударственные и национальные стандарты в области обеспечения единства измерений, устанавливающие методики калибровки средств измерений, а в случае их отсутствия – стандарты организаций, устанавливающие методики калибровки средств измерений, прошедшие оценку пригодности в соответствии с требованиями законодательства Республики Казахстан об аккредитации в области оценки соответствия.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в редакции Закона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9. Единицы величин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 территории Республики Казахстан к применению допускаются единицы величин Международной системы единиц, принятой Генеральной конференцией по мерам и весам и рекомендованной Международной организацией законодательной метрологии, в порядке, установленном уполномоченным органом.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уполномоченного органа к применению допускаются единицы величин, не входящие в Международную систему единиц.</w:t>
      </w:r>
    </w:p>
    <w:bookmarkStart w:name="z10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Характеристики и параметры продукции, поставляемой на экспорт, включая средства измерений, могут быть выражены в единицах величин, установленных заказчиком. 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изменениями, внесенными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10. Государственные эталоны единиц величин </w:t>
      </w:r>
    </w:p>
    <w:bookmarkEnd w:id="139"/>
    <w:bookmarkStart w:name="z26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Техническую основу государственной системы обеспечения единства измерений в Республике Казахстан образуют государственные эталоны единиц величин, создание и содержание которых осуществляются государством.</w:t>
      </w:r>
    </w:p>
    <w:bookmarkEnd w:id="140"/>
    <w:bookmarkStart w:name="z26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эталоны единиц величин предназначены для воспроизведения и (или) хранения единиц величин (кратных либо дольных значений единиц величин) и используются с целью передачи их размеров эталонам единиц величин, средствам измерений данных величин на территории Республики Казахстан. </w:t>
      </w:r>
    </w:p>
    <w:bookmarkEnd w:id="141"/>
    <w:bookmarkStart w:name="z26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размеров единиц величин осуществляется от государственных эталонов единиц величин путем калибровки эталонов единиц величин, поверки или калибровки средств измерений, а в случае отсутствия в Республике Казахстан государственных эталонов единиц величин – от национальных эталонов единиц величин других государств, степень эквивалентности которых подтверждена в базе данных ключевых сличений Международного бюро мер и весов.</w:t>
      </w:r>
    </w:p>
    <w:bookmarkEnd w:id="142"/>
    <w:bookmarkStart w:name="z26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эталоны единиц величин подлежат сличению с эталонами единиц величин Международного бюро мер и весов и национальными эталонами единиц величин других государств. 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в редакции Закона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10-1. Эталоны единиц величин </w:t>
      </w:r>
    </w:p>
    <w:bookmarkEnd w:id="144"/>
    <w:bookmarkStart w:name="z26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Эталоны единиц величин предназначены для воспроизведения и (или) хранения единиц величин (кратных либо дольных значений единиц величин) с целью передачи их размеров другим средствам измерений данных величин.</w:t>
      </w:r>
    </w:p>
    <w:bookmarkEnd w:id="145"/>
    <w:bookmarkStart w:name="z26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Эталоны единиц величин должны быть метрологически прослеживаемы к государственным эталонам единиц величин Республики Казахстан, а в случае их отсутствия – к национальным эталонам единиц величин других государств, степень эквивалентности которых подтверждена в базе данных ключевых сличений Международного бюро мер и весов. 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дополнена новой статьей 10-1 - Законом Республики Казахстан от 9 июня 2004 года </w:t>
      </w:r>
      <w:r>
        <w:rPr>
          <w:rFonts w:ascii="Times New Roman"/>
          <w:b w:val="false"/>
          <w:i w:val="false"/>
          <w:color w:val="000000"/>
          <w:sz w:val="28"/>
        </w:rPr>
        <w:t>N 558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Закона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11. Средства измерений </w:t>
      </w:r>
    </w:p>
    <w:bookmarkEnd w:id="147"/>
    <w:bookmarkStart w:name="z26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измерений используются для определения величин, единицы которых допущены в установленном порядке к применению в Республике Казахстан.</w:t>
      </w:r>
    </w:p>
    <w:bookmarkEnd w:id="148"/>
    <w:bookmarkStart w:name="z27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измерений должны быть метрологически прослеживаемы к государственным эталонам единиц величин Республики Казахстан, а в случае их отсутствия – к национальным эталонам единиц величин других государств, степень эквивалентности которых подтверждена в базе данных ключевых сличений Международного бюро мер и весов.</w:t>
      </w:r>
    </w:p>
    <w:bookmarkEnd w:id="149"/>
    <w:bookmarkStart w:name="z27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средствам измерений относятся также стандартные образцы и измерительные системы.</w:t>
      </w:r>
    </w:p>
    <w:bookmarkEnd w:id="150"/>
    <w:bookmarkStart w:name="z27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принадлежности технических средств к средствам измерений осуществляют физические и юридические лица, являющиеся их изготовителями, поставщиками или пользователями, в соответствии с законодательством Республики Казахстан об обеспечении единства измерений.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11 в редакции Закона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11-1. Методики поверки средств измерений </w:t>
      </w:r>
    </w:p>
    <w:bookmarkStart w:name="z27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Методики поверки средств измерений разрабатываются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 и используются для подтверждения соответствия средств измерений установленным техническим и метрологическим требованиям.</w:t>
      </w:r>
    </w:p>
    <w:bookmarkEnd w:id="152"/>
    <w:bookmarkStart w:name="z2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Методики поверки средств измерений, применяемые при измерениях, к которым установлены метрологические требования в перечнях измерений, относящихся к государственному регулированию, и нормативных правовых актах, подлежат регистрации в реестре государственной системы обеспечения единства измерений. 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дополнена новой статьей 11-1 - Законом Республики Казахстан от 9 июня 2004 года </w:t>
      </w:r>
      <w:r>
        <w:rPr>
          <w:rFonts w:ascii="Times New Roman"/>
          <w:b w:val="false"/>
          <w:i w:val="false"/>
          <w:color w:val="000000"/>
          <w:sz w:val="28"/>
        </w:rPr>
        <w:t>N 558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Закона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5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11-2. Стандартные образцы </w:t>
      </w:r>
    </w:p>
    <w:bookmarkEnd w:id="154"/>
    <w:bookmarkStart w:name="z27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Стандартные образцы предназначены для воспроизведения, хранения и передачи характеристик состава или свойств веществ (материалов), выраженных в значениях единиц величин, допущенных к применению в Республике Казахстан. </w:t>
      </w:r>
    </w:p>
    <w:bookmarkEnd w:id="155"/>
    <w:bookmarkStart w:name="z27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Стандартные образцы применяются для поверки, калибровки, градуировки средств измерений, оценивания методик выполнения измерений, контроля качества выпускаемой продукции.</w:t>
      </w:r>
    </w:p>
    <w:bookmarkEnd w:id="156"/>
    <w:bookmarkStart w:name="z27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Стандартные образцы, являющиеся объектами государственного метрологического контроля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подлежат утверждению типа и регистрации в реестре государственной системы обеспечения единства измерений.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11-2 в соответствии с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9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11-3. Методики калибровки средств измерений</w:t>
      </w:r>
    </w:p>
    <w:bookmarkEnd w:id="158"/>
    <w:bookmarkStart w:name="z28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Методики калибровки средств измерений используются для проведения операций по установлению действительных значений метрологических характеристик эталонов единиц величин и средств измерений.</w:t>
      </w:r>
    </w:p>
    <w:bookmarkEnd w:id="159"/>
    <w:bookmarkStart w:name="z28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Методики калибровки средств измерений разрабатываются и утверждаются юридическими лицами, выполняющими калибровку, производителями и (или) владельцами эталонов единиц величин и средств измерений.</w:t>
      </w:r>
    </w:p>
    <w:bookmarkEnd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11-3 в соответствии с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12. Методики выполнения измерений </w:t>
      </w:r>
    </w:p>
    <w:bookmarkEnd w:id="161"/>
    <w:bookmarkStart w:name="z28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Методики выполнения измерений разрабатываются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 и применяются при испытаниях объектов исследований с целью оценки их параметров с установленной точностью, а также для проведения учетных операций.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Методики выполнения измерений, применяемые при измерениях, к которым установлены метрологические требования в перечнях измерений, относящихся к государственному регулированию, и нормативных правовых актах, подлежат регистрации в реестре государственной системы обеспечения единства измерений.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12 в редакции Закона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Метрологическая служба</w:t>
      </w:r>
    </w:p>
    <w:bookmarkEnd w:id="163"/>
    <w:bookmarkStart w:name="z2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Глава 3 исключена Законом РК от 05.10.2018 </w:t>
      </w:r>
      <w:r>
        <w:rPr>
          <w:rFonts w:ascii="Times New Roman"/>
          <w:b w:val="false"/>
          <w:i w:val="false"/>
          <w:color w:val="ff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Утверждение типа, метрологическая аттестация, поверка, калибровка средств измерений и метрологическая экспертиза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Закона РК от 05.10.2018 </w:t>
      </w:r>
      <w:r>
        <w:rPr>
          <w:rFonts w:ascii="Times New Roman"/>
          <w:b w:val="false"/>
          <w:i w:val="false"/>
          <w:color w:val="ff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</w:p>
    <w:bookmarkStart w:name="z37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17. Утверждение типа и метрологическая аттестация средств измерений </w:t>
      </w:r>
    </w:p>
    <w:bookmarkEnd w:id="165"/>
    <w:bookmarkStart w:name="z28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Средства измерений, являющиеся объектами государственного метрологического контроля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перед выпуском в обращение подлежат утверждению типа. </w:t>
      </w:r>
    </w:p>
    <w:bookmarkEnd w:id="166"/>
    <w:bookmarkStart w:name="z28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об утверждении типа средств измерений принимается уполномоченным органом на основании положительных результатов испытаний для целей утверждения типа средств измерений и удостоверяется сертификатом об утверждении типа средств измерений установленного образца, срок действия которого устанавливается при его выдаче </w:t>
      </w:r>
    </w:p>
    <w:bookmarkEnd w:id="167"/>
    <w:bookmarkStart w:name="z11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Для средств измерений, выпускаемых в обращение в единичных экземплярах, являющихся объектами государственного метрологического контроля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допускается проведение метрологической аттестации.</w:t>
      </w:r>
    </w:p>
    <w:bookmarkEnd w:id="168"/>
    <w:bookmarkStart w:name="z28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метрологической аттестации средств измерений удостоверяется сертификатом о метрологической аттестации средств измерений установленного образца, срок действия которого устанавливается при его выдаче.</w:t>
      </w:r>
    </w:p>
    <w:bookmarkEnd w:id="169"/>
    <w:bookmarkStart w:name="z11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Испытания в целях утверждения типа и метрологическая аттестация средств измерений проводятся государственным научным метрологическим центром, в том числе с использованием материально-технической базы испытательных лабораторий третьих стран. 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Утвержденный тип средств измерений и средства измерений, прошедшие метрологическую аттестацию, вносятся в реестр государственной системы обеспечения единства измерений.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4.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Информация об утверждении типа средств измерений и решение об отмене утвержденного типа публикуются в официальных изданиях уполномоченного органа. </w:t>
      </w:r>
    </w:p>
    <w:bookmarkStart w:name="z11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Средства измерений, находящиеся в эксплуатации и на хранении после окончания срока действия сертификата об утверждении типа, применяются до полного физического износа с соблюдением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1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17 в редакции Закона РК от 09.06.2004 </w:t>
      </w:r>
      <w:r>
        <w:rPr>
          <w:rFonts w:ascii="Times New Roman"/>
          <w:b w:val="false"/>
          <w:i w:val="false"/>
          <w:color w:val="000000"/>
          <w:sz w:val="28"/>
        </w:rPr>
        <w:t>N 558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законами РК от 29.12.2006 N </w:t>
      </w:r>
      <w:r>
        <w:rPr>
          <w:rFonts w:ascii="Times New Roman"/>
          <w:b w:val="false"/>
          <w:i w:val="false"/>
          <w:color w:val="000000"/>
          <w:sz w:val="28"/>
        </w:rPr>
        <w:t>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статью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05.07.2008 </w:t>
      </w:r>
      <w:r>
        <w:rPr>
          <w:rFonts w:ascii="Times New Roman"/>
          <w:b w:val="false"/>
          <w:i w:val="false"/>
          <w:color w:val="000000"/>
          <w:sz w:val="28"/>
        </w:rPr>
        <w:t>N 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29.12.2014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18. Аккредитация в области обеспечения единства измерений </w:t>
      </w:r>
    </w:p>
    <w:bookmarkEnd w:id="172"/>
    <w:bookmarkStart w:name="z2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Аккредитация на право поверки, калибровки средств измерений, метрологической аттестации методик выполнения измерений осуществляется в порядке, установленном Законом Республики Казахстан "Об аккредитации в области оценки соответствия".</w:t>
      </w:r>
    </w:p>
    <w:bookmarkEnd w:id="173"/>
    <w:bookmarkStart w:name="z2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Аккредитация на право поверки средств измерений и метрологической аттестации методик выполнения измерений является обязательной.</w:t>
      </w:r>
    </w:p>
    <w:bookmarkEnd w:id="174"/>
    <w:bookmarkStart w:name="z2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Аккредитация на право калибровки средств измерений является добровольной.</w:t>
      </w:r>
    </w:p>
    <w:bookmarkEnd w:id="1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18 редакции Закона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19. Поверка средств измерений</w:t>
      </w:r>
    </w:p>
    <w:bookmarkEnd w:id="176"/>
    <w:bookmarkStart w:name="z2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Средства измерений, являющиеся объектами государственного метрологического контроля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после утверждения их типа или метрологической аттестации и регистрации в реестре государственной системы обеспечения единства измерений перед выпуском в обращение, после ремонта, в период эксплуатации подвергаются поверке.</w:t>
      </w:r>
    </w:p>
    <w:bookmarkEnd w:id="177"/>
    <w:bookmarkStart w:name="z2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Эталоны единиц величин и средства измерений, применяемые субъектами аккредитации, поверке не подлежат. </w:t>
      </w:r>
    </w:p>
    <w:bookmarkEnd w:id="1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Юридические лица, аккредитованные на поверку средств измерений, должны осуществлять электронный учет данных о поверяемых средствах измерений и их передачу в государственный научный метрологический центр в порядке, определяемом уполномоченным органом, за исключением случаев, составляющих государственные секреты и иную охраняемую законом тайну.</w:t>
      </w:r>
    </w:p>
    <w:bookmarkEnd w:id="179"/>
    <w:bookmarkStart w:name="z2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Поверка средств измерений осуществляется аттестованными поверителями аккредитованных юридических лиц в соответствии с методикой поверки средств измерений. Аттестация поверителей осуществляется один раз в пять лет в порядке, определяемом уполномоченным органом.</w:t>
      </w:r>
    </w:p>
    <w:bookmarkEnd w:id="180"/>
    <w:bookmarkStart w:name="z2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Положительные результаты поверки средств измерений удостоверяются оттиском поверительного клейма в соответствии с требованиями, установленными в методике поверки средств измерений, и сертификатом о поверке.</w:t>
      </w:r>
    </w:p>
    <w:bookmarkEnd w:id="181"/>
    <w:bookmarkStart w:name="z2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Средства измерений, применяемые для наблюдения за изменениями физических величин без оценки их значений в единицах величин с нормированной точностью, поверке не подлежат. </w:t>
      </w:r>
    </w:p>
    <w:bookmarkEnd w:id="182"/>
    <w:bookmarkStart w:name="z2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исправностью таких технических средств осуществляют их пользователи.</w:t>
      </w:r>
    </w:p>
    <w:bookmarkEnd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19 в редакции Закона РК от 09.06.2004 </w:t>
      </w:r>
      <w:r>
        <w:rPr>
          <w:rFonts w:ascii="Times New Roman"/>
          <w:b w:val="false"/>
          <w:i w:val="false"/>
          <w:color w:val="000000"/>
          <w:sz w:val="28"/>
        </w:rPr>
        <w:t>N 558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законами РК от 05.07.2008 </w:t>
      </w:r>
      <w:r>
        <w:rPr>
          <w:rFonts w:ascii="Times New Roman"/>
          <w:b w:val="false"/>
          <w:i w:val="false"/>
          <w:color w:val="000000"/>
          <w:sz w:val="28"/>
        </w:rPr>
        <w:t>N 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20. Калибровка эталонов единиц величин и средств измерений </w:t>
      </w:r>
    </w:p>
    <w:bookmarkEnd w:id="184"/>
    <w:bookmarkStart w:name="z29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эталоны единиц величин и эталоны единиц величин подвергаются калибровке. </w:t>
      </w:r>
    </w:p>
    <w:bookmarkEnd w:id="185"/>
    <w:bookmarkStart w:name="z29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измерений, не подлежащие утверждению типа и поверке, могут в добровольном порядке подвергаться калибровке.</w:t>
      </w:r>
    </w:p>
    <w:bookmarkEnd w:id="186"/>
    <w:bookmarkStart w:name="z30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Калибровка средств измерений выполняется в порядке, определяемом изготовителем, владельцем или пользователем этих средств измерений.</w:t>
      </w:r>
    </w:p>
    <w:bookmarkEnd w:id="187"/>
    <w:bookmarkStart w:name="z30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калибровки эталонов единиц величин и средств измерений удостоверяются калибровочным знаком, наносимым на средство измерений, и (или) сертификатом о калибровке. В сертификате о калибровке указываются действительные значения метрологических характеристик, метрологическая прослеживаемость измерений, неопределенность измерений и заявление о соответствии определенным метрологическим характеристикам.</w:t>
      </w:r>
    </w:p>
    <w:bookmarkEnd w:id="1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20 в редакции Закона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Государственный метрологический контроль</w:t>
      </w:r>
    </w:p>
    <w:bookmarkEnd w:id="189"/>
    <w:bookmarkStart w:name="z302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20-1. Метрологическая экспертиза </w:t>
      </w:r>
    </w:p>
    <w:bookmarkEnd w:id="190"/>
    <w:bookmarkStart w:name="z30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Требования к измерениям, средствам измерений, в том числе стандартным образцам, содержащиеся в проектах нормативных правовых актов, технических регламентов, межгосударственных и национальных стандартов, подлежат обязательной метрологической экспертизе, которая проводится государственным научным метрологическим центром.</w:t>
      </w:r>
    </w:p>
    <w:bookmarkEnd w:id="191"/>
    <w:bookmarkStart w:name="z30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Требования к измерениям, средствам измерений, в том числе стандартным образцам, содержащиеся в действующих нормативных правовых актах и технических регламентах, подлежат обязательной метрологической экспертизе, которая проводится государственным научным метрологическим центром.</w:t>
      </w:r>
    </w:p>
    <w:bookmarkEnd w:id="1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5 дополнена статьей 20-1 в соответствии с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21. Цель государственного метрологического контроля </w:t>
      </w:r>
    </w:p>
    <w:bookmarkEnd w:id="193"/>
    <w:bookmarkStart w:name="z30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метрологический контроль осуществляется уполномоченным органом и его территориальными подразделениями с целью проверки соблюдения физическими и юридическими лицами требований законодательства Республики Казахстан об обеспечении единства измерений.</w:t>
      </w:r>
    </w:p>
    <w:bookmarkEnd w:id="1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21 в редакции Закона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22. Объекты государственного метрологического контроля </w:t>
      </w:r>
    </w:p>
    <w:bookmarkStart w:name="z30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Объектами государственного метрологического контроля являются: </w:t>
      </w:r>
    </w:p>
    <w:bookmarkEnd w:id="195"/>
    <w:bookmarkStart w:name="z30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эталоны единиц величин;</w:t>
      </w:r>
    </w:p>
    <w:bookmarkEnd w:id="196"/>
    <w:bookmarkStart w:name="z30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эталоны единиц величин и средства измерений субъектов аккредитации;</w:t>
      </w:r>
    </w:p>
    <w:bookmarkEnd w:id="197"/>
    <w:bookmarkStart w:name="z30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средства измерений; </w:t>
      </w:r>
    </w:p>
    <w:bookmarkEnd w:id="198"/>
    <w:bookmarkStart w:name="z31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стандартные образцы;</w:t>
      </w:r>
    </w:p>
    <w:bookmarkEnd w:id="199"/>
    <w:bookmarkStart w:name="z31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нормативные правовые акты, технические регламенты;</w:t>
      </w:r>
    </w:p>
    <w:bookmarkEnd w:id="200"/>
    <w:bookmarkStart w:name="z31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методики выполнения измерений.</w:t>
      </w:r>
    </w:p>
    <w:bookmarkEnd w:id="201"/>
    <w:bookmarkStart w:name="z31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метрологический контроль распространяется на объекты, указанные в пункте 1 настоящей статьи, применяемые при измерениях, к которым установлены метрологические требования в перечнях измерений, относящихся к государственному регулированию, и нормативных правовых актах.</w:t>
      </w:r>
    </w:p>
    <w:bookmarkEnd w:id="202"/>
    <w:bookmarkStart w:name="z31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метрологический контроль за объектами, указанными в подпункте 2) пункта 1 настоящей статьи, проводится в соответствии с Законом Республики Казахстан "Об аккредитации в области оценки соответствия".</w:t>
      </w:r>
    </w:p>
    <w:bookmarkEnd w:id="2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22 в редакции Закона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5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23. Сфера государственного метрологического контроля</w:t>
      </w:r>
    </w:p>
    <w:bookmarkEnd w:id="204"/>
    <w:bookmarkStart w:name="z31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метрологический контроль за объектами,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настоящего Закона, распространяется на измерения, результаты которых используются при:</w:t>
      </w:r>
    </w:p>
    <w:bookmarkEnd w:id="205"/>
    <w:bookmarkStart w:name="z31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работах по обеспечению охраны здоровья граждан;</w:t>
      </w:r>
    </w:p>
    <w:bookmarkEnd w:id="206"/>
    <w:bookmarkStart w:name="z31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осуществлении деятельности в области охраны окружающей среды;</w:t>
      </w:r>
    </w:p>
    <w:bookmarkEnd w:id="207"/>
    <w:bookmarkStart w:name="z31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государственных учетных операциях, торгово-коммерческих операциях между покупателем (потребителем) и продавцом (поставщиком, производителем, исполнителем), в том числе в сферах бытовых и коммунальных услуг и услуг связи;</w:t>
      </w:r>
    </w:p>
    <w:bookmarkEnd w:id="208"/>
    <w:bookmarkStart w:name="z32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работах по обеспечению безопасности труда и движения транспорта;</w:t>
      </w:r>
    </w:p>
    <w:bookmarkEnd w:id="209"/>
    <w:bookmarkStart w:name="z32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производстве вооружения, военной техники;</w:t>
      </w:r>
    </w:p>
    <w:bookmarkEnd w:id="210"/>
    <w:bookmarkStart w:name="z32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поверке средств измерений.</w:t>
      </w:r>
    </w:p>
    <w:bookmarkEnd w:id="2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23 в редакции Закона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0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24. Государственный метрологический контроль </w:t>
      </w:r>
    </w:p>
    <w:bookmarkEnd w:id="212"/>
    <w:bookmarkStart w:name="z32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метрологический контроль за объектами,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настоящего Закона, осуществляется для определения фактического выполнения метрологических требований, установленных в перечнях измерений, относящихся к государственному регулированию, и нормативных правовых актах.</w:t>
      </w:r>
    </w:p>
    <w:bookmarkEnd w:id="213"/>
    <w:bookmarkStart w:name="z32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метрологический контроль за объектами,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настоящего Закона, осуществляется в форме проверки.</w:t>
      </w:r>
    </w:p>
    <w:bookmarkEnd w:id="214"/>
    <w:bookmarkStart w:name="z32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осуществляется в соответствии с Предпринимательским кодексом Республики Казахстан.</w:t>
      </w:r>
    </w:p>
    <w:bookmarkEnd w:id="2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24 в редакции Закона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25. Государственный метрологический контроль за выпуском, вводом в эксплуатацию, состоянием и применением средств измерений, применением методик выполнения измерений, эталонами единиц величин, соблюдением метрологических правил и норм</w:t>
      </w:r>
    </w:p>
    <w:bookmarkEnd w:id="216"/>
    <w:bookmarkStart w:name="z6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25 исключена Законом РК от 05.10.2018 </w:t>
      </w:r>
      <w:r>
        <w:rPr>
          <w:rFonts w:ascii="Times New Roman"/>
          <w:b w:val="false"/>
          <w:i w:val="false"/>
          <w:color w:val="ff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26. Государственный метрологический контроль за количеством товаров, отчуждаемых при совершении торговых операций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26 исключена Законом РК от 05.10.2018 </w:t>
      </w:r>
      <w:r>
        <w:rPr>
          <w:rFonts w:ascii="Times New Roman"/>
          <w:b w:val="false"/>
          <w:i w:val="false"/>
          <w:color w:val="ff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 </w:t>
      </w:r>
    </w:p>
    <w:bookmarkStart w:name="z55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27. Государственный метрологический контроль за количеством фасованных товаров в упаковках любого вида при их расфасовке, продаже и импорте 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27 исключена Законом РК от 05.10.2018 </w:t>
      </w:r>
      <w:r>
        <w:rPr>
          <w:rFonts w:ascii="Times New Roman"/>
          <w:b w:val="false"/>
          <w:i w:val="false"/>
          <w:color w:val="ff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 </w:t>
      </w:r>
    </w:p>
    <w:bookmarkStart w:name="z57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28. Права должностных лиц, осуществляющих государственный метрологический контроль</w:t>
      </w:r>
    </w:p>
    <w:bookmarkEnd w:id="219"/>
    <w:bookmarkStart w:name="z5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метрологический контроль осуществляют должностные лица уполномоченного органа и его территориальных подразделений в соответствии с законами Республики Казахстан.</w:t>
      </w:r>
    </w:p>
    <w:bookmarkEnd w:id="220"/>
    <w:bookmarkStart w:name="z1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должностным лицам, осуществляющим государственный метрологический контроль, относятся:</w:t>
      </w:r>
    </w:p>
    <w:bookmarkEnd w:id="221"/>
    <w:bookmarkStart w:name="z1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Главный государственный инспектор Республики Казахстан по государственному контролю - руководитель уполномоченного органа;</w:t>
      </w:r>
    </w:p>
    <w:bookmarkEnd w:id="222"/>
    <w:bookmarkStart w:name="z2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заместители Главного государственного инспектора Республики Казахстан по государственному контролю - заместители руководителя уполномоченного органа;</w:t>
      </w:r>
    </w:p>
    <w:bookmarkEnd w:id="223"/>
    <w:bookmarkStart w:name="z2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главные государственные инспекторы областей, городов республиканского значения, столицы по государственному контролю - руководители территориальных подразделений;</w:t>
      </w:r>
    </w:p>
    <w:bookmarkEnd w:id="224"/>
    <w:bookmarkStart w:name="z2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заместители главных государственных инспекторов областей, городов республиканского значения, столицы и городов по государственному контролю - заместители руководителей территориальных подразделений и руководители их структурных подразделений;</w:t>
      </w:r>
    </w:p>
    <w:bookmarkEnd w:id="225"/>
    <w:bookmarkStart w:name="z2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государственные инспекторы областей, городов республиканского значения, столицы и городов по государственному контролю - специалисты по государственному контролю территориальных подразделений.</w:t>
      </w:r>
    </w:p>
    <w:bookmarkEnd w:id="226"/>
    <w:bookmarkStart w:name="z12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Должностные лица, осуществляющие государственный метрологический контроль, в целях определения их соответствия занимаемой должности и оценки их профессиональной подготовки подлежат обязательной аттестации в порядке, установленном законодательством Республики Казахстан.</w:t>
      </w:r>
    </w:p>
    <w:bookmarkEnd w:id="227"/>
    <w:bookmarkStart w:name="z12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Должностные лица, осуществляющие государственный метрологический контроль, имеют право: </w:t>
      </w:r>
    </w:p>
    <w:bookmarkEnd w:id="228"/>
    <w:bookmarkStart w:name="z2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беспрепятственного доступа при предъявлении акта о назначении проверки и служебного удостоверения на объекты, определенные для государственного метрологического контроля в соответствии с законодательством Республики Казахстан; </w:t>
      </w:r>
    </w:p>
    <w:bookmarkEnd w:id="229"/>
    <w:bookmarkStart w:name="z3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запрашивать и получать от физических и юридических лиц документы и сведения, необходимые для проведения государственного метрологического контроля; </w:t>
      </w:r>
    </w:p>
    <w:bookmarkEnd w:id="230"/>
    <w:bookmarkStart w:name="z3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использовать технические средства и получать информацию от специалистов проверяемых объектов; </w:t>
      </w:r>
    </w:p>
    <w:bookmarkEnd w:id="231"/>
    <w:bookmarkStart w:name="z3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запрещать применение, реализацию, выпуск из производства и ремонта средств измерений, не прошедших испытания и утверждение типа, поверку, метрологическую аттестацию, не соответствующих утвержденному типу;</w:t>
      </w:r>
    </w:p>
    <w:bookmarkEnd w:id="232"/>
    <w:bookmarkStart w:name="z3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гасить оттиски поверительных клейм или аннулировать сертификат о поверке средств измерений, если средства измерений неработоспособны, погрешность их показаний превышает допустимые нормы или истек срок действия сертификата о поверке средств измерений; </w:t>
      </w:r>
    </w:p>
    <w:bookmarkEnd w:id="233"/>
    <w:bookmarkStart w:name="z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проводить проверку правильности применения методик выполнения измерений</w:t>
      </w:r>
    </w:p>
    <w:bookmarkEnd w:id="234"/>
    <w:bookmarkStart w:name="z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выдавать обязательные для исполнения предписания об устранении нарушений законодательства Республики Казахстан об обеспечении единства измерений, изъятии из эксплуатации непригодных к применению средств измерений и стандартных образцов;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обращаться в суд в порядке, установленном законами Республики Казахстан.</w:t>
      </w:r>
    </w:p>
    <w:bookmarkEnd w:id="236"/>
    <w:bookmarkStart w:name="z4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Право подписи предписаний принадлежит главным государственным инспекторам и их заместителям.</w:t>
      </w:r>
    </w:p>
    <w:bookmarkEnd w:id="237"/>
    <w:bookmarkStart w:name="z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предписаний и порядок их выдачи определяются уполномоченным органом.</w:t>
      </w:r>
    </w:p>
    <w:bookmarkEnd w:id="2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28 с изменениями, внесенными законами РК от 09.06.2004 </w:t>
      </w:r>
      <w:r>
        <w:rPr>
          <w:rFonts w:ascii="Times New Roman"/>
          <w:b w:val="false"/>
          <w:i w:val="false"/>
          <w:color w:val="000000"/>
          <w:sz w:val="28"/>
        </w:rPr>
        <w:t>N 558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29.12.2014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28-1. Обязанности должностных лиц, осуществляющих государственный метрологический контроль </w:t>
      </w:r>
    </w:p>
    <w:bookmarkEnd w:id="239"/>
    <w:bookmarkStart w:name="z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лица, осуществляющие государственный метрологический контроль, обязаны:</w:t>
      </w:r>
    </w:p>
    <w:bookmarkEnd w:id="240"/>
    <w:bookmarkStart w:name="z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проводить в ходе мероприятий по государственному метрологическому контролю разъяснительную работу по применению законодательства Республики Казахстан об обеспечении единства измерений;</w:t>
      </w:r>
    </w:p>
    <w:bookmarkEnd w:id="241"/>
    <w:bookmarkStart w:name="z5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сохранять коммерческую и иную охраняемую законом тайну;</w:t>
      </w:r>
    </w:p>
    <w:bookmarkEnd w:id="242"/>
    <w:bookmarkStart w:name="z5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порядок осуществления государственного метрологического контроля, установленный законами Республики Казахстан;</w:t>
      </w:r>
    </w:p>
    <w:bookmarkEnd w:id="243"/>
    <w:bookmarkStart w:name="z5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меры по устранению выявленных нарушений на основании результатов проведенного государственного метрологического контроля.</w:t>
      </w:r>
    </w:p>
    <w:bookmarkEnd w:id="2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5 дополнена статьей 28-1 в соответствии с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Ответственность за нарушение законодательства Республики Казахстан об обеспечении единства измерений и разрешение споров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6 в редакции Закона РК от 10.07.2012 </w:t>
      </w:r>
      <w:r>
        <w:rPr>
          <w:rFonts w:ascii="Times New Roman"/>
          <w:b w:val="false"/>
          <w:i w:val="false"/>
          <w:color w:val="ff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60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29. Ответственность за нарушение законодательства Республики Казахстан об обеспечении единства измерений </w:t>
      </w:r>
    </w:p>
    <w:bookmarkEnd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виновные в нарушении законодательства Республики Казахстан об обеспечении единства измерений, несут ответственность в соответствии с законами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29 в редакции Закона РК от 09.06.2004 </w:t>
      </w:r>
      <w:r>
        <w:rPr>
          <w:rFonts w:ascii="Times New Roman"/>
          <w:b w:val="false"/>
          <w:i w:val="false"/>
          <w:color w:val="000000"/>
          <w:sz w:val="28"/>
        </w:rPr>
        <w:t>N 558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30. Разрешение споров в отношении нарушения норм настоящего Закона 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Споры, связанные с нарушением норм настоящего Закона и нормативных документов по обеспечению единства измерений, разрешаются в порядке, установленном законодательством Республики Казахстан. </w:t>
      </w:r>
    </w:p>
    <w:bookmarkStart w:name="z64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Финансирование работ по обеспечению</w:t>
      </w:r>
      <w:r>
        <w:br/>
      </w:r>
      <w:r>
        <w:rPr>
          <w:rFonts w:ascii="Times New Roman"/>
          <w:b/>
          <w:i w:val="false"/>
          <w:color w:val="000000"/>
        </w:rPr>
        <w:t>единства измерений</w:t>
      </w:r>
    </w:p>
    <w:bookmarkEnd w:id="248"/>
    <w:bookmarkStart w:name="z65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31. Финансирование работ по обеспечению единства измерений и государственному метрологическому контролю </w:t>
      </w:r>
    </w:p>
    <w:bookmarkEnd w:id="249"/>
    <w:bookmarkStart w:name="z32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 счет бюджетных средств финансируются: </w:t>
      </w:r>
    </w:p>
    <w:bookmarkEnd w:id="250"/>
    <w:bookmarkStart w:name="z32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участие Республики Казахстан в работе международных организаций, осуществляющих свою деятельность в области обеспечения единства измерений, и уплата членских взносов; </w:t>
      </w:r>
    </w:p>
    <w:bookmarkEnd w:id="251"/>
    <w:bookmarkStart w:name="z32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на создание и содержание государственных эталонов единиц величин Республики Казахстан, эталонов единиц величин, находящихся в государственной собственности;</w:t>
      </w:r>
    </w:p>
    <w:bookmarkEnd w:id="252"/>
    <w:bookmarkStart w:name="z32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расходы на проведение обязательной метрологической экспертизы нормативных правовых актов, технических регламентов и их проектов.</w:t>
      </w:r>
    </w:p>
    <w:bookmarkEnd w:id="253"/>
    <w:bookmarkStart w:name="z12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Метрологические работы и услуги, предусмотренные настоящим Законом и не указанные в пункте 1 настоящей статьи, финансируются на договорной основе или за счет других источников, не запрещенных законодательством Республики Казахстан. </w:t>
      </w:r>
    </w:p>
    <w:bookmarkEnd w:id="2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31 с изменениями, внесенными законами РК от 09.06.2004 </w:t>
      </w:r>
      <w:r>
        <w:rPr>
          <w:rFonts w:ascii="Times New Roman"/>
          <w:b w:val="false"/>
          <w:i w:val="false"/>
          <w:color w:val="000000"/>
          <w:sz w:val="28"/>
        </w:rPr>
        <w:t>N 558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20.12.2004 </w:t>
      </w:r>
      <w:r>
        <w:rPr>
          <w:rFonts w:ascii="Times New Roman"/>
          <w:b w:val="false"/>
          <w:i w:val="false"/>
          <w:color w:val="000000"/>
          <w:sz w:val="28"/>
        </w:rPr>
        <w:t>N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2005 г.);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