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D" w:rsidRDefault="003800F6" w:rsidP="005A09FD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  <w:r w:rsidRPr="005337EC">
        <w:rPr>
          <w:b/>
          <w:sz w:val="28"/>
          <w:szCs w:val="28"/>
          <w:lang w:val="kk-KZ"/>
        </w:rPr>
        <w:t>ДЗ тіркеу дерекнамасы материалдарын валидациялау басқармасының</w:t>
      </w:r>
      <w:r w:rsidR="002902DF">
        <w:rPr>
          <w:b/>
          <w:sz w:val="28"/>
          <w:szCs w:val="28"/>
          <w:lang w:val="kk-KZ"/>
        </w:rPr>
        <w:t xml:space="preserve"> </w:t>
      </w:r>
      <w:r w:rsidRPr="005337EC">
        <w:rPr>
          <w:b/>
          <w:sz w:val="28"/>
          <w:szCs w:val="28"/>
          <w:lang w:val="kk-KZ"/>
        </w:rPr>
        <w:t>І санаттағы сарапшысы</w:t>
      </w:r>
      <w:r w:rsidR="005A09FD" w:rsidRPr="005A09FD">
        <w:rPr>
          <w:b/>
          <w:sz w:val="28"/>
          <w:szCs w:val="28"/>
          <w:lang w:val="kk-KZ"/>
        </w:rPr>
        <w:t xml:space="preserve"> </w:t>
      </w:r>
    </w:p>
    <w:p w:rsidR="005A09FD" w:rsidRPr="005337EC" w:rsidRDefault="005A09FD" w:rsidP="005A09FD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5337EC">
        <w:rPr>
          <w:b/>
          <w:sz w:val="28"/>
          <w:szCs w:val="28"/>
          <w:lang w:val="kk-KZ"/>
        </w:rPr>
        <w:t xml:space="preserve">Эксперт І категории Управления по по валидации </w:t>
      </w:r>
    </w:p>
    <w:p w:rsidR="005A09FD" w:rsidRPr="005337EC" w:rsidRDefault="005A09FD" w:rsidP="005A09FD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  <w:r w:rsidRPr="005337EC">
        <w:rPr>
          <w:b/>
          <w:sz w:val="28"/>
          <w:szCs w:val="28"/>
          <w:lang w:val="kk-KZ"/>
        </w:rPr>
        <w:t xml:space="preserve">материалов регистрационного досье ЛС </w:t>
      </w:r>
    </w:p>
    <w:p w:rsidR="003800F6" w:rsidRPr="005337EC" w:rsidRDefault="003800F6" w:rsidP="003800F6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3800F6" w:rsidRPr="005337EC" w:rsidRDefault="003800F6" w:rsidP="003800F6">
      <w:pPr>
        <w:ind w:firstLine="709"/>
        <w:jc w:val="both"/>
        <w:rPr>
          <w:b/>
          <w:sz w:val="28"/>
          <w:szCs w:val="28"/>
          <w:lang w:val="kk-KZ"/>
        </w:rPr>
      </w:pPr>
    </w:p>
    <w:p w:rsidR="003800F6" w:rsidRPr="002902DF" w:rsidRDefault="003800F6" w:rsidP="003800F6">
      <w:pPr>
        <w:ind w:firstLine="709"/>
        <w:jc w:val="both"/>
        <w:rPr>
          <w:b/>
          <w:sz w:val="28"/>
          <w:szCs w:val="28"/>
          <w:lang w:val="kk-KZ"/>
        </w:rPr>
      </w:pPr>
      <w:r w:rsidRPr="005337EC">
        <w:rPr>
          <w:b/>
          <w:sz w:val="28"/>
          <w:szCs w:val="28"/>
          <w:lang w:val="kk-KZ"/>
        </w:rPr>
        <w:t>Образование</w:t>
      </w:r>
      <w:r w:rsidRPr="002902DF">
        <w:rPr>
          <w:b/>
          <w:sz w:val="28"/>
          <w:szCs w:val="28"/>
          <w:lang w:val="kk-KZ"/>
        </w:rPr>
        <w:t xml:space="preserve">: </w:t>
      </w:r>
    </w:p>
    <w:p w:rsidR="003800F6" w:rsidRPr="005337EC" w:rsidRDefault="003800F6" w:rsidP="003800F6">
      <w:pPr>
        <w:ind w:firstLine="709"/>
        <w:jc w:val="both"/>
        <w:rPr>
          <w:sz w:val="28"/>
          <w:szCs w:val="28"/>
        </w:rPr>
      </w:pPr>
      <w:r w:rsidRPr="005337EC">
        <w:rPr>
          <w:sz w:val="28"/>
          <w:szCs w:val="28"/>
        </w:rPr>
        <w:t xml:space="preserve">Наличие высшего образования по блоку специальностей: </w:t>
      </w:r>
      <w:proofErr w:type="gramStart"/>
      <w:r w:rsidRPr="005337EC">
        <w:rPr>
          <w:sz w:val="28"/>
          <w:szCs w:val="28"/>
        </w:rPr>
        <w:t>«Здравоохранение и социальное обеспечение (фармация) и (или) «Технические науки и технологии» (химия, биотехнология) и (или) послевузовского образования по блокам специальностей:</w:t>
      </w:r>
      <w:proofErr w:type="gramEnd"/>
      <w:r w:rsidRPr="005337EC">
        <w:rPr>
          <w:sz w:val="28"/>
          <w:szCs w:val="28"/>
        </w:rPr>
        <w:t xml:space="preserve"> «Здравоохранение и социальное обеспечение (фармация) и (или) «Технические науки и технологии» (химия, биотехнология).</w:t>
      </w:r>
    </w:p>
    <w:p w:rsidR="003800F6" w:rsidRPr="005337EC" w:rsidRDefault="003800F6" w:rsidP="003800F6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37EC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3800F6" w:rsidRPr="005337EC" w:rsidRDefault="003800F6" w:rsidP="003800F6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EC">
        <w:rPr>
          <w:rFonts w:ascii="Times New Roman" w:hAnsi="Times New Roman" w:cs="Times New Roman"/>
          <w:sz w:val="28"/>
          <w:szCs w:val="28"/>
        </w:rPr>
        <w:t>Общий стаж работы по специальности не менее 3 лет, при наличии  послевузовского образования или для  стипендиатов по международной программе «</w:t>
      </w:r>
      <w:proofErr w:type="spellStart"/>
      <w:r w:rsidRPr="005337EC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5337EC">
        <w:rPr>
          <w:rFonts w:ascii="Times New Roman" w:hAnsi="Times New Roman" w:cs="Times New Roman"/>
          <w:sz w:val="28"/>
          <w:szCs w:val="28"/>
        </w:rPr>
        <w:t xml:space="preserve">» </w:t>
      </w:r>
      <w:r w:rsidR="005337E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337EC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не менее </w:t>
      </w:r>
      <w:r w:rsidRPr="005337EC">
        <w:rPr>
          <w:rFonts w:ascii="Times New Roman" w:hAnsi="Times New Roman" w:cs="Times New Roman"/>
          <w:sz w:val="28"/>
          <w:szCs w:val="28"/>
          <w:lang w:val="kk-KZ"/>
        </w:rPr>
        <w:t>одного</w:t>
      </w:r>
      <w:r w:rsidRPr="005337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0F6" w:rsidRDefault="003800F6" w:rsidP="003800F6">
      <w:pPr>
        <w:pStyle w:val="a5"/>
        <w:ind w:left="0" w:firstLine="709"/>
        <w:jc w:val="both"/>
        <w:rPr>
          <w:sz w:val="28"/>
          <w:szCs w:val="28"/>
          <w:lang w:val="kk-KZ"/>
        </w:rPr>
      </w:pPr>
      <w:r w:rsidRPr="005337EC">
        <w:rPr>
          <w:b/>
          <w:sz w:val="28"/>
          <w:szCs w:val="28"/>
        </w:rPr>
        <w:t>Функциональные обязанности</w:t>
      </w:r>
      <w:r w:rsidRPr="005337EC">
        <w:rPr>
          <w:sz w:val="28"/>
          <w:szCs w:val="28"/>
        </w:rPr>
        <w:t xml:space="preserve">:  </w:t>
      </w:r>
    </w:p>
    <w:p w:rsidR="003800F6" w:rsidRPr="005337EC" w:rsidRDefault="005337EC" w:rsidP="005337EC">
      <w:pPr>
        <w:pStyle w:val="a5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proofErr w:type="spellStart"/>
      <w:r w:rsidR="003800F6" w:rsidRPr="005337EC">
        <w:rPr>
          <w:sz w:val="28"/>
          <w:szCs w:val="28"/>
        </w:rPr>
        <w:t>роведени</w:t>
      </w:r>
      <w:proofErr w:type="spellEnd"/>
      <w:r w:rsidR="003800F6" w:rsidRPr="005337EC">
        <w:rPr>
          <w:sz w:val="28"/>
          <w:szCs w:val="28"/>
          <w:lang w:val="kk-KZ"/>
        </w:rPr>
        <w:t>е</w:t>
      </w:r>
      <w:r w:rsidR="003800F6" w:rsidRPr="005337EC">
        <w:rPr>
          <w:sz w:val="28"/>
          <w:szCs w:val="28"/>
        </w:rPr>
        <w:t xml:space="preserve"> </w:t>
      </w:r>
      <w:r w:rsidR="003800F6" w:rsidRPr="005337EC">
        <w:rPr>
          <w:sz w:val="28"/>
          <w:szCs w:val="28"/>
          <w:lang w:val="kk-KZ"/>
        </w:rPr>
        <w:t xml:space="preserve">начальной экспертизы </w:t>
      </w:r>
      <w:r w:rsidR="00A1332F">
        <w:rPr>
          <w:sz w:val="28"/>
          <w:szCs w:val="28"/>
        </w:rPr>
        <w:t>(</w:t>
      </w:r>
      <w:proofErr w:type="spellStart"/>
      <w:r w:rsidR="00A1332F">
        <w:rPr>
          <w:sz w:val="28"/>
          <w:szCs w:val="28"/>
        </w:rPr>
        <w:t>валидаци</w:t>
      </w:r>
      <w:proofErr w:type="spellEnd"/>
      <w:r w:rsidR="00A1332F">
        <w:rPr>
          <w:sz w:val="28"/>
          <w:szCs w:val="28"/>
          <w:lang w:val="kk-KZ"/>
        </w:rPr>
        <w:t>и</w:t>
      </w:r>
      <w:r w:rsidR="003800F6" w:rsidRPr="005337EC">
        <w:rPr>
          <w:sz w:val="28"/>
          <w:szCs w:val="28"/>
        </w:rPr>
        <w:t>) материалов р</w:t>
      </w:r>
      <w:r w:rsidR="00A1332F">
        <w:rPr>
          <w:sz w:val="28"/>
          <w:szCs w:val="28"/>
        </w:rPr>
        <w:t xml:space="preserve">егистрационного досье, </w:t>
      </w:r>
      <w:proofErr w:type="spellStart"/>
      <w:r w:rsidR="00A1332F">
        <w:rPr>
          <w:sz w:val="28"/>
          <w:szCs w:val="28"/>
        </w:rPr>
        <w:t>имунноби</w:t>
      </w:r>
      <w:proofErr w:type="spellEnd"/>
      <w:r w:rsidR="00A1332F">
        <w:rPr>
          <w:sz w:val="28"/>
          <w:szCs w:val="28"/>
          <w:lang w:val="kk-KZ"/>
        </w:rPr>
        <w:t>о</w:t>
      </w:r>
      <w:r w:rsidR="003800F6" w:rsidRPr="005337EC">
        <w:rPr>
          <w:sz w:val="28"/>
          <w:szCs w:val="28"/>
        </w:rPr>
        <w:t xml:space="preserve">логических ЛС, </w:t>
      </w:r>
      <w:proofErr w:type="spellStart"/>
      <w:r w:rsidR="003800F6" w:rsidRPr="005337EC">
        <w:rPr>
          <w:sz w:val="28"/>
          <w:szCs w:val="28"/>
        </w:rPr>
        <w:t>биосимиляров</w:t>
      </w:r>
      <w:proofErr w:type="spellEnd"/>
      <w:r w:rsidR="003800F6" w:rsidRPr="005337EC">
        <w:rPr>
          <w:sz w:val="28"/>
          <w:szCs w:val="28"/>
        </w:rPr>
        <w:t>, оригинальных, воспроизведенных, гомеопатических ЛС, лекарственного растительного сырья, су</w:t>
      </w:r>
      <w:r w:rsidR="00A1332F">
        <w:rPr>
          <w:sz w:val="28"/>
          <w:szCs w:val="28"/>
          <w:lang w:val="kk-KZ"/>
        </w:rPr>
        <w:t>бс</w:t>
      </w:r>
      <w:proofErr w:type="spellStart"/>
      <w:r w:rsidR="003800F6" w:rsidRPr="005337EC">
        <w:rPr>
          <w:sz w:val="28"/>
          <w:szCs w:val="28"/>
        </w:rPr>
        <w:t>танции</w:t>
      </w:r>
      <w:proofErr w:type="spellEnd"/>
      <w:r w:rsidR="003800F6" w:rsidRPr="005337EC">
        <w:rPr>
          <w:sz w:val="28"/>
          <w:szCs w:val="28"/>
        </w:rPr>
        <w:t xml:space="preserve"> при государственной регистрации, перерегистрации и внесении изменений в регистрационное досье ЛС в установленном порядке с соблюде</w:t>
      </w:r>
      <w:r>
        <w:rPr>
          <w:sz w:val="28"/>
          <w:szCs w:val="28"/>
        </w:rPr>
        <w:t xml:space="preserve">нием принципов стандарта </w:t>
      </w:r>
      <w:proofErr w:type="spellStart"/>
      <w:r>
        <w:rPr>
          <w:sz w:val="28"/>
          <w:szCs w:val="28"/>
        </w:rPr>
        <w:t>GRevP</w:t>
      </w:r>
      <w:proofErr w:type="spellEnd"/>
      <w:r>
        <w:rPr>
          <w:sz w:val="28"/>
          <w:szCs w:val="28"/>
          <w:lang w:val="kk-KZ"/>
        </w:rPr>
        <w:t>;</w:t>
      </w:r>
    </w:p>
    <w:p w:rsidR="003800F6" w:rsidRPr="005337EC" w:rsidRDefault="00A1332F" w:rsidP="003800F6">
      <w:pPr>
        <w:pStyle w:val="a5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Осуществление </w:t>
      </w:r>
      <w:proofErr w:type="spellStart"/>
      <w:proofErr w:type="gramStart"/>
      <w:r>
        <w:rPr>
          <w:sz w:val="28"/>
          <w:szCs w:val="28"/>
        </w:rPr>
        <w:t>подтверждени</w:t>
      </w:r>
      <w:proofErr w:type="spellEnd"/>
      <w:r>
        <w:rPr>
          <w:sz w:val="28"/>
          <w:szCs w:val="28"/>
          <w:lang w:val="kk-KZ"/>
        </w:rPr>
        <w:t>я</w:t>
      </w:r>
      <w:r w:rsidR="003800F6" w:rsidRPr="005337EC">
        <w:rPr>
          <w:sz w:val="28"/>
          <w:szCs w:val="28"/>
        </w:rPr>
        <w:t xml:space="preserve"> расчета количества образцов лекарственного препарата</w:t>
      </w:r>
      <w:proofErr w:type="gramEnd"/>
      <w:r w:rsidR="003800F6" w:rsidRPr="005337EC">
        <w:rPr>
          <w:sz w:val="28"/>
          <w:szCs w:val="28"/>
        </w:rPr>
        <w:t xml:space="preserve"> и стандартных образцов, необходимых для трехкратного</w:t>
      </w:r>
      <w:r w:rsidR="005337EC">
        <w:rPr>
          <w:sz w:val="28"/>
          <w:szCs w:val="28"/>
        </w:rPr>
        <w:t xml:space="preserve"> анализа (по запросу заявителя)</w:t>
      </w:r>
      <w:r w:rsidR="005337EC">
        <w:rPr>
          <w:sz w:val="28"/>
          <w:szCs w:val="28"/>
          <w:lang w:val="kk-KZ"/>
        </w:rPr>
        <w:t>;</w:t>
      </w:r>
    </w:p>
    <w:p w:rsidR="003800F6" w:rsidRPr="005337EC" w:rsidRDefault="003800F6" w:rsidP="003800F6">
      <w:pPr>
        <w:pStyle w:val="a5"/>
        <w:ind w:left="0" w:firstLine="709"/>
        <w:jc w:val="both"/>
        <w:rPr>
          <w:sz w:val="28"/>
          <w:szCs w:val="28"/>
          <w:lang w:val="kk-KZ"/>
        </w:rPr>
      </w:pPr>
      <w:r w:rsidRPr="005337EC">
        <w:rPr>
          <w:sz w:val="28"/>
          <w:szCs w:val="28"/>
        </w:rPr>
        <w:t>По результатам начальной экспертизы оформление отчета в со</w:t>
      </w:r>
      <w:r w:rsidR="005337EC">
        <w:rPr>
          <w:sz w:val="28"/>
          <w:szCs w:val="28"/>
        </w:rPr>
        <w:t>ответствии с утвержденной форм</w:t>
      </w:r>
      <w:r w:rsidR="005337EC">
        <w:rPr>
          <w:sz w:val="28"/>
          <w:szCs w:val="28"/>
          <w:lang w:val="kk-KZ"/>
        </w:rPr>
        <w:t>ой, о</w:t>
      </w:r>
      <w:proofErr w:type="spellStart"/>
      <w:r w:rsidRPr="005337EC">
        <w:rPr>
          <w:sz w:val="28"/>
          <w:szCs w:val="28"/>
        </w:rPr>
        <w:t>беспечение</w:t>
      </w:r>
      <w:proofErr w:type="spellEnd"/>
      <w:r w:rsidRPr="005337EC">
        <w:rPr>
          <w:sz w:val="28"/>
          <w:szCs w:val="28"/>
        </w:rPr>
        <w:t xml:space="preserve"> достоверности и объективности</w:t>
      </w:r>
      <w:r w:rsidR="005337EC">
        <w:rPr>
          <w:sz w:val="28"/>
          <w:szCs w:val="28"/>
        </w:rPr>
        <w:t xml:space="preserve"> результатов экспертного отчета</w:t>
      </w:r>
      <w:r w:rsidR="005337EC">
        <w:rPr>
          <w:sz w:val="28"/>
          <w:szCs w:val="28"/>
          <w:lang w:val="kk-KZ"/>
        </w:rPr>
        <w:t>;</w:t>
      </w:r>
    </w:p>
    <w:p w:rsidR="003800F6" w:rsidRPr="005337EC" w:rsidRDefault="003800F6" w:rsidP="003800F6">
      <w:pPr>
        <w:pStyle w:val="a5"/>
        <w:ind w:left="0" w:firstLine="709"/>
        <w:jc w:val="both"/>
        <w:rPr>
          <w:sz w:val="28"/>
          <w:szCs w:val="28"/>
          <w:lang w:val="kk-KZ"/>
        </w:rPr>
      </w:pPr>
      <w:r w:rsidRPr="005337EC">
        <w:rPr>
          <w:sz w:val="28"/>
          <w:szCs w:val="28"/>
        </w:rPr>
        <w:t>Выполнение иных обязанностей в пределах компетенции в соответствии с законодательством РК.</w:t>
      </w:r>
    </w:p>
    <w:p w:rsidR="003800F6" w:rsidRPr="005337EC" w:rsidRDefault="003800F6" w:rsidP="003800F6">
      <w:pPr>
        <w:pStyle w:val="a5"/>
        <w:ind w:left="0" w:firstLine="709"/>
        <w:jc w:val="both"/>
        <w:rPr>
          <w:sz w:val="28"/>
          <w:szCs w:val="28"/>
          <w:lang w:val="kk-KZ"/>
        </w:rPr>
      </w:pPr>
    </w:p>
    <w:p w:rsidR="003800F6" w:rsidRPr="005337EC" w:rsidRDefault="003800F6" w:rsidP="005337EC">
      <w:pPr>
        <w:jc w:val="both"/>
        <w:rPr>
          <w:b/>
          <w:sz w:val="28"/>
          <w:szCs w:val="28"/>
        </w:rPr>
      </w:pPr>
      <w:r w:rsidRPr="005337EC">
        <w:rPr>
          <w:b/>
          <w:sz w:val="28"/>
          <w:szCs w:val="28"/>
        </w:rPr>
        <w:t xml:space="preserve">Резюме (по форме) принимаются по электронной почте </w:t>
      </w:r>
      <w:hyperlink r:id="rId6" w:history="1">
        <w:r w:rsidRPr="005337EC">
          <w:rPr>
            <w:rStyle w:val="a3"/>
            <w:b/>
            <w:sz w:val="28"/>
            <w:szCs w:val="28"/>
            <w:lang w:val="en-US"/>
          </w:rPr>
          <w:t>farm</w:t>
        </w:r>
        <w:r w:rsidRPr="005337EC">
          <w:rPr>
            <w:rStyle w:val="a3"/>
            <w:b/>
            <w:sz w:val="28"/>
            <w:szCs w:val="28"/>
          </w:rPr>
          <w:t>@dari.kz</w:t>
        </w:r>
      </w:hyperlink>
    </w:p>
    <w:p w:rsidR="003800F6" w:rsidRDefault="003800F6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A1332F" w:rsidRDefault="00A1332F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A1332F" w:rsidRDefault="00A1332F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902DF" w:rsidRDefault="002902DF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P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5337EC">
      <w:pPr>
        <w:jc w:val="both"/>
        <w:rPr>
          <w:rFonts w:eastAsia="Consolas"/>
          <w:color w:val="000000"/>
          <w:sz w:val="22"/>
          <w:szCs w:val="22"/>
          <w:lang w:eastAsia="en-US"/>
        </w:rPr>
      </w:pPr>
    </w:p>
    <w:p w:rsidR="005337EC" w:rsidRDefault="005337EC" w:rsidP="005337EC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5337EC" w:rsidRDefault="005337EC" w:rsidP="005337EC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F01F5" wp14:editId="69EACF0C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EC" w:rsidRDefault="005337EC" w:rsidP="005337EC">
                            <w:pPr>
                              <w:jc w:val="center"/>
                            </w:pPr>
                          </w:p>
                          <w:p w:rsidR="005337EC" w:rsidRDefault="005337EC" w:rsidP="005337EC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5337EC" w:rsidRDefault="005337EC" w:rsidP="005337EC">
                      <w:pPr>
                        <w:jc w:val="center"/>
                      </w:pPr>
                    </w:p>
                    <w:p w:rsidR="005337EC" w:rsidRDefault="005337EC" w:rsidP="005337EC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pStyle w:val="1"/>
        <w:jc w:val="right"/>
      </w:pPr>
      <w:r>
        <w:t xml:space="preserve">                                                  </w:t>
      </w: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5337EC" w:rsidRDefault="005337EC" w:rsidP="005337EC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5337EC" w:rsidRDefault="005337EC" w:rsidP="005337EC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5337EC" w:rsidRPr="00CB078F" w:rsidRDefault="005337EC" w:rsidP="005337EC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5337EC" w:rsidRDefault="005337EC" w:rsidP="005337EC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5337EC" w:rsidRDefault="005337EC" w:rsidP="005337EC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5337EC" w:rsidTr="00A77B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5337EC" w:rsidTr="00A77BA4">
        <w:tc>
          <w:tcPr>
            <w:tcW w:w="392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</w:tr>
      <w:tr w:rsidR="005337EC" w:rsidTr="00A77BA4">
        <w:tc>
          <w:tcPr>
            <w:tcW w:w="392" w:type="dxa"/>
          </w:tcPr>
          <w:p w:rsidR="005337EC" w:rsidRDefault="005337EC" w:rsidP="00A77BA4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</w:tr>
    </w:tbl>
    <w:p w:rsidR="005337EC" w:rsidRDefault="005337EC" w:rsidP="005337EC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5337EC" w:rsidRDefault="005337EC" w:rsidP="005337EC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5337EC" w:rsidRDefault="005337EC" w:rsidP="005337EC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5337EC" w:rsidTr="00A77BA4">
        <w:trPr>
          <w:trHeight w:val="849"/>
        </w:trPr>
        <w:tc>
          <w:tcPr>
            <w:tcW w:w="503" w:type="dxa"/>
          </w:tcPr>
          <w:p w:rsidR="005337EC" w:rsidRDefault="005337EC" w:rsidP="00A77BA4">
            <w:pPr>
              <w:jc w:val="center"/>
            </w:pPr>
          </w:p>
        </w:tc>
        <w:tc>
          <w:tcPr>
            <w:tcW w:w="2382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5337EC" w:rsidTr="00A77BA4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5337EC" w:rsidRDefault="005337EC" w:rsidP="00A77BA4">
            <w:pPr>
              <w:pStyle w:val="a6"/>
              <w:rPr>
                <w:szCs w:val="22"/>
              </w:rPr>
            </w:pPr>
          </w:p>
        </w:tc>
      </w:tr>
      <w:tr w:rsidR="005337EC" w:rsidTr="00A77BA4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5337EC" w:rsidRDefault="005337EC" w:rsidP="00A77BA4">
            <w:pPr>
              <w:pStyle w:val="a6"/>
              <w:rPr>
                <w:szCs w:val="22"/>
              </w:rPr>
            </w:pPr>
          </w:p>
        </w:tc>
      </w:tr>
    </w:tbl>
    <w:p w:rsidR="005337EC" w:rsidRDefault="005337EC" w:rsidP="005337EC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5337EC" w:rsidRDefault="005337EC" w:rsidP="005337EC">
      <w:pPr>
        <w:jc w:val="both"/>
        <w:rPr>
          <w:sz w:val="16"/>
        </w:rPr>
      </w:pPr>
    </w:p>
    <w:p w:rsidR="005337EC" w:rsidRDefault="005337EC" w:rsidP="005337EC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5337EC" w:rsidRDefault="005337EC" w:rsidP="005337EC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337EC" w:rsidRDefault="005337EC" w:rsidP="00A77BA4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5337EC" w:rsidRDefault="005337EC" w:rsidP="005337EC">
      <w:pPr>
        <w:jc w:val="both"/>
        <w:rPr>
          <w:sz w:val="16"/>
        </w:rPr>
      </w:pPr>
    </w:p>
    <w:p w:rsidR="005337EC" w:rsidRDefault="005337EC" w:rsidP="005337EC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5337EC" w:rsidRDefault="005337EC" w:rsidP="005337EC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5337EC" w:rsidTr="00A77BA4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</w:p>
          <w:p w:rsidR="005337EC" w:rsidRDefault="005337EC" w:rsidP="00A77BA4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5337EC" w:rsidTr="00A77BA4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специальная лексика (укажите)</w:t>
            </w: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 xml:space="preserve">Казахский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 xml:space="preserve">Английский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>Другой (укажите)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</w:tbl>
    <w:p w:rsidR="005337EC" w:rsidRDefault="005337EC" w:rsidP="005337EC">
      <w:pPr>
        <w:ind w:firstLine="720"/>
        <w:jc w:val="center"/>
        <w:rPr>
          <w:b/>
        </w:rPr>
      </w:pP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5337EC" w:rsidRDefault="005337EC" w:rsidP="005337EC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5337EC" w:rsidRDefault="005337EC" w:rsidP="005337EC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5337EC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5337EC" w:rsidRPr="00CB078F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5337EC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5337EC" w:rsidRPr="00CB078F" w:rsidRDefault="005337EC" w:rsidP="005337EC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5337EC" w:rsidRDefault="005337EC" w:rsidP="005337EC">
      <w:pPr>
        <w:ind w:firstLine="708"/>
        <w:jc w:val="both"/>
      </w:pP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5337EC" w:rsidRPr="00CB078F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5337EC" w:rsidRPr="00642E9C" w:rsidRDefault="005337EC" w:rsidP="005337EC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5337EC" w:rsidRDefault="005337EC" w:rsidP="005337EC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5337EC" w:rsidRDefault="005337EC" w:rsidP="005337EC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5337EC" w:rsidRDefault="005337EC" w:rsidP="005337EC">
      <w:pPr>
        <w:rPr>
          <w:b/>
        </w:rPr>
      </w:pPr>
      <w:r>
        <w:rPr>
          <w:bCs/>
          <w:sz w:val="28"/>
        </w:rPr>
        <w:lastRenderedPageBreak/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5337EC" w:rsidRDefault="005337EC" w:rsidP="005337EC">
      <w:pPr>
        <w:rPr>
          <w:b/>
        </w:rPr>
      </w:pPr>
    </w:p>
    <w:p w:rsidR="005337EC" w:rsidRDefault="005337EC" w:rsidP="005337EC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5337EC" w:rsidRDefault="005337EC" w:rsidP="005337EC">
      <w:pPr>
        <w:jc w:val="both"/>
        <w:rPr>
          <w:i/>
          <w:iCs/>
        </w:rPr>
      </w:pPr>
    </w:p>
    <w:p w:rsidR="005337EC" w:rsidRDefault="005337EC" w:rsidP="005337EC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5337EC" w:rsidRPr="00517E5B" w:rsidRDefault="005337EC" w:rsidP="005337EC"/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Default="005337EC" w:rsidP="005337EC">
      <w:pPr>
        <w:jc w:val="both"/>
        <w:rPr>
          <w:color w:val="000000"/>
        </w:rPr>
      </w:pPr>
    </w:p>
    <w:p w:rsidR="005337EC" w:rsidRDefault="005337EC" w:rsidP="005337EC">
      <w:pPr>
        <w:tabs>
          <w:tab w:val="left" w:pos="3225"/>
        </w:tabs>
        <w:rPr>
          <w:b/>
          <w:sz w:val="24"/>
          <w:szCs w:val="24"/>
        </w:rPr>
      </w:pPr>
    </w:p>
    <w:p w:rsidR="0091137C" w:rsidRPr="005337EC" w:rsidRDefault="005A09FD">
      <w:pPr>
        <w:ind w:firstLine="709"/>
        <w:rPr>
          <w:sz w:val="28"/>
          <w:szCs w:val="28"/>
        </w:rPr>
      </w:pPr>
    </w:p>
    <w:sectPr w:rsidR="0091137C" w:rsidRPr="005337EC" w:rsidSect="00697E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4"/>
    <w:rsid w:val="000D146F"/>
    <w:rsid w:val="002902DF"/>
    <w:rsid w:val="003800F6"/>
    <w:rsid w:val="00450B6A"/>
    <w:rsid w:val="004E57DA"/>
    <w:rsid w:val="005337EC"/>
    <w:rsid w:val="005A09FD"/>
    <w:rsid w:val="00697E29"/>
    <w:rsid w:val="00724BA4"/>
    <w:rsid w:val="00A1332F"/>
    <w:rsid w:val="00D557CA"/>
    <w:rsid w:val="00F07F8E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557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3">
    <w:name w:val="Hyperlink"/>
    <w:rsid w:val="003800F6"/>
    <w:rPr>
      <w:color w:val="0000FF"/>
      <w:u w:val="single"/>
    </w:rPr>
  </w:style>
  <w:style w:type="character" w:customStyle="1" w:styleId="a4">
    <w:name w:val="Основной текст_"/>
    <w:link w:val="12"/>
    <w:rsid w:val="003800F6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3800F6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800F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er"/>
    <w:basedOn w:val="a"/>
    <w:link w:val="a7"/>
    <w:unhideWhenUsed/>
    <w:rsid w:val="00533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33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37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5337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337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557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3">
    <w:name w:val="Hyperlink"/>
    <w:rsid w:val="003800F6"/>
    <w:rPr>
      <w:color w:val="0000FF"/>
      <w:u w:val="single"/>
    </w:rPr>
  </w:style>
  <w:style w:type="character" w:customStyle="1" w:styleId="a4">
    <w:name w:val="Основной текст_"/>
    <w:link w:val="12"/>
    <w:rsid w:val="003800F6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3800F6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800F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er"/>
    <w:basedOn w:val="a"/>
    <w:link w:val="a7"/>
    <w:unhideWhenUsed/>
    <w:rsid w:val="00533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33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37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5337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337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11</cp:revision>
  <dcterms:created xsi:type="dcterms:W3CDTF">2019-11-26T11:18:00Z</dcterms:created>
  <dcterms:modified xsi:type="dcterms:W3CDTF">2020-01-09T09:58:00Z</dcterms:modified>
</cp:coreProperties>
</file>