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2" w:rsidRPr="00ED303A" w:rsidRDefault="00913BF2" w:rsidP="00913BF2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  <w:r w:rsidRPr="00ED303A">
        <w:rPr>
          <w:b/>
          <w:sz w:val="24"/>
          <w:szCs w:val="24"/>
          <w:lang w:val="kk-KZ"/>
        </w:rPr>
        <w:t>ДЗ мамандандырылған сараптау департаменті Фармацевтикалық сараптау басқармасының І</w:t>
      </w:r>
      <w:r>
        <w:rPr>
          <w:b/>
          <w:sz w:val="24"/>
          <w:szCs w:val="24"/>
          <w:lang w:val="kk-KZ"/>
        </w:rPr>
        <w:t>ІІ</w:t>
      </w:r>
      <w:r w:rsidRPr="00ED303A">
        <w:rPr>
          <w:b/>
          <w:sz w:val="24"/>
          <w:szCs w:val="24"/>
          <w:lang w:val="kk-KZ"/>
        </w:rPr>
        <w:t xml:space="preserve"> санаттағы сарапшысы</w:t>
      </w:r>
    </w:p>
    <w:p w:rsidR="00EA4CF6" w:rsidRPr="00ED303A" w:rsidRDefault="00EA4CF6" w:rsidP="00EA4CF6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ED303A">
        <w:rPr>
          <w:b/>
          <w:sz w:val="24"/>
          <w:szCs w:val="24"/>
          <w:lang w:val="kk-KZ"/>
        </w:rPr>
        <w:t>Эксперт ІІ</w:t>
      </w:r>
      <w:r>
        <w:rPr>
          <w:b/>
          <w:sz w:val="24"/>
          <w:szCs w:val="24"/>
          <w:lang w:val="kk-KZ"/>
        </w:rPr>
        <w:t>І</w:t>
      </w:r>
      <w:r w:rsidRPr="00ED303A">
        <w:rPr>
          <w:b/>
          <w:sz w:val="24"/>
          <w:szCs w:val="24"/>
          <w:lang w:val="kk-KZ"/>
        </w:rPr>
        <w:t xml:space="preserve"> категории </w:t>
      </w:r>
      <w:r w:rsidRPr="00ED303A">
        <w:rPr>
          <w:b/>
          <w:bCs/>
          <w:sz w:val="24"/>
          <w:szCs w:val="24"/>
        </w:rPr>
        <w:t>Управления фармацевтической экспертизы</w:t>
      </w:r>
      <w:r w:rsidRPr="00ED303A">
        <w:rPr>
          <w:b/>
          <w:sz w:val="24"/>
          <w:szCs w:val="24"/>
          <w:lang w:val="kk-KZ"/>
        </w:rPr>
        <w:t xml:space="preserve"> Департамента специализированной экспертизы ЛС</w:t>
      </w:r>
    </w:p>
    <w:p w:rsidR="00913BF2" w:rsidRPr="00ED303A" w:rsidRDefault="00913BF2" w:rsidP="00913BF2">
      <w:pPr>
        <w:ind w:firstLine="709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913BF2" w:rsidRPr="00ED303A" w:rsidRDefault="00913BF2" w:rsidP="00913BF2">
      <w:pPr>
        <w:ind w:firstLine="709"/>
        <w:jc w:val="both"/>
        <w:rPr>
          <w:b/>
          <w:sz w:val="24"/>
          <w:szCs w:val="24"/>
          <w:lang w:val="kk-KZ"/>
        </w:rPr>
      </w:pPr>
      <w:r w:rsidRPr="00ED303A">
        <w:rPr>
          <w:b/>
          <w:sz w:val="24"/>
          <w:szCs w:val="24"/>
          <w:lang w:val="kk-KZ"/>
        </w:rPr>
        <w:t xml:space="preserve">Образование: </w:t>
      </w:r>
    </w:p>
    <w:p w:rsidR="008E662A" w:rsidRPr="00825B5A" w:rsidRDefault="008E662A" w:rsidP="008E6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высшего образования по блоку специальностей: </w:t>
      </w:r>
      <w:proofErr w:type="gramStart"/>
      <w:r>
        <w:rPr>
          <w:sz w:val="24"/>
          <w:szCs w:val="24"/>
        </w:rPr>
        <w:t>«Здравоохранение и социальное обеспечение (фармация) и (или) «Технические науки и технологии» (химия, биотехнология) и (или) послевузовского образования по блокам специальностей:</w:t>
      </w:r>
      <w:proofErr w:type="gramEnd"/>
      <w:r>
        <w:rPr>
          <w:sz w:val="24"/>
          <w:szCs w:val="24"/>
        </w:rPr>
        <w:t xml:space="preserve"> «Здравоохранение и социальное обеспечение (фармация) и (или) «Технические науки и технологии» (химия, биотехнология).</w:t>
      </w:r>
    </w:p>
    <w:p w:rsidR="00913BF2" w:rsidRPr="00ED303A" w:rsidRDefault="00913BF2" w:rsidP="00913BF2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303A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8E662A" w:rsidRDefault="008E662A" w:rsidP="00913BF2">
      <w:pPr>
        <w:pStyle w:val="a5"/>
        <w:ind w:left="0" w:firstLine="709"/>
        <w:jc w:val="both"/>
        <w:rPr>
          <w:b/>
          <w:lang w:val="kk-KZ"/>
        </w:rPr>
      </w:pPr>
      <w:r>
        <w:t>Без предъявления требований к стажу работы</w:t>
      </w:r>
      <w:r>
        <w:rPr>
          <w:b/>
          <w:lang w:val="kk-KZ"/>
        </w:rPr>
        <w:t>.</w:t>
      </w:r>
    </w:p>
    <w:p w:rsidR="00913BF2" w:rsidRPr="00ED303A" w:rsidRDefault="00913BF2" w:rsidP="008E662A">
      <w:pPr>
        <w:pStyle w:val="a5"/>
        <w:ind w:left="0" w:firstLine="709"/>
        <w:jc w:val="both"/>
        <w:rPr>
          <w:lang w:val="kk-KZ"/>
        </w:rPr>
      </w:pPr>
      <w:r w:rsidRPr="00ED303A">
        <w:rPr>
          <w:b/>
        </w:rPr>
        <w:t>Функциональные обязанности</w:t>
      </w:r>
      <w:r w:rsidRPr="00ED303A">
        <w:t xml:space="preserve">:  </w:t>
      </w:r>
    </w:p>
    <w:p w:rsidR="008E662A" w:rsidRDefault="008E662A" w:rsidP="008E662A">
      <w:pPr>
        <w:tabs>
          <w:tab w:val="left" w:pos="0"/>
          <w:tab w:val="left" w:pos="1560"/>
        </w:tabs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Проведение фармацевтической экспертизы ЛС в соответствии с требованиями; проведение специализированной экспертизы ЛС на предмет их качества при государственной регистрации, перерегистрации и внесении изменений в регистрационное досье, с выдачей заключения о безопасности, качестве и эффективности ЛС включающих:</w:t>
      </w:r>
      <w:r>
        <w:rPr>
          <w:sz w:val="24"/>
          <w:szCs w:val="24"/>
          <w:lang w:val="kk-KZ"/>
        </w:rPr>
        <w:t xml:space="preserve"> </w:t>
      </w:r>
    </w:p>
    <w:p w:rsidR="008E662A" w:rsidRPr="003714A6" w:rsidRDefault="008E662A" w:rsidP="008E662A">
      <w:pPr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3714A6">
        <w:rPr>
          <w:color w:val="000000"/>
          <w:sz w:val="24"/>
          <w:szCs w:val="24"/>
        </w:rPr>
        <w:t xml:space="preserve">оценку химической безопасности и качества </w:t>
      </w:r>
      <w:r w:rsidRPr="003714A6">
        <w:rPr>
          <w:sz w:val="24"/>
          <w:szCs w:val="24"/>
        </w:rPr>
        <w:t>ЛС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kk-KZ"/>
        </w:rPr>
        <w:t xml:space="preserve"> </w:t>
      </w:r>
      <w:r w:rsidRPr="003714A6">
        <w:rPr>
          <w:color w:val="000000"/>
          <w:sz w:val="24"/>
          <w:szCs w:val="24"/>
        </w:rPr>
        <w:t>влияния вносимых изменений в регистрационное досье на их качество;</w:t>
      </w:r>
    </w:p>
    <w:p w:rsidR="008E662A" w:rsidRPr="003714A6" w:rsidRDefault="008E662A" w:rsidP="008E662A">
      <w:pPr>
        <w:widowControl w:val="0"/>
        <w:tabs>
          <w:tab w:val="left" w:pos="0"/>
          <w:tab w:val="left" w:pos="34"/>
          <w:tab w:val="left" w:pos="236"/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14A6">
        <w:rPr>
          <w:color w:val="000000"/>
          <w:sz w:val="24"/>
          <w:szCs w:val="24"/>
        </w:rPr>
        <w:t>оценку состава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ЛС </w:t>
      </w:r>
      <w:r>
        <w:rPr>
          <w:color w:val="000000"/>
          <w:sz w:val="24"/>
          <w:szCs w:val="24"/>
        </w:rPr>
        <w:t>и заключение о его рациональности</w:t>
      </w:r>
      <w:r>
        <w:rPr>
          <w:sz w:val="24"/>
          <w:szCs w:val="24"/>
        </w:rPr>
        <w:t xml:space="preserve"> </w:t>
      </w:r>
      <w:r w:rsidRPr="003714A6">
        <w:rPr>
          <w:color w:val="000000"/>
          <w:sz w:val="24"/>
          <w:szCs w:val="24"/>
        </w:rPr>
        <w:t>(фармацевтическая разработка), качества лекарственных субстанций и вспомогательных веществ;</w:t>
      </w:r>
    </w:p>
    <w:p w:rsidR="008E662A" w:rsidRPr="00117060" w:rsidRDefault="008E662A" w:rsidP="008E662A">
      <w:pPr>
        <w:widowControl w:val="0"/>
        <w:tabs>
          <w:tab w:val="left" w:pos="0"/>
          <w:tab w:val="left" w:pos="34"/>
          <w:tab w:val="left" w:pos="187"/>
          <w:tab w:val="left" w:pos="3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производства </w:t>
      </w:r>
      <w:r>
        <w:rPr>
          <w:sz w:val="24"/>
          <w:szCs w:val="24"/>
        </w:rPr>
        <w:t xml:space="preserve">ЛС </w:t>
      </w:r>
      <w:r>
        <w:rPr>
          <w:color w:val="000000"/>
          <w:sz w:val="24"/>
          <w:szCs w:val="24"/>
        </w:rPr>
        <w:t>(производственную формулу,</w:t>
      </w:r>
      <w:r>
        <w:rPr>
          <w:sz w:val="24"/>
          <w:szCs w:val="24"/>
        </w:rPr>
        <w:t xml:space="preserve"> </w:t>
      </w:r>
      <w:r w:rsidRPr="00117060">
        <w:rPr>
          <w:color w:val="000000"/>
          <w:sz w:val="24"/>
          <w:szCs w:val="24"/>
        </w:rPr>
        <w:t xml:space="preserve">технологию производства, контроль в процессе производства, </w:t>
      </w:r>
      <w:proofErr w:type="spellStart"/>
      <w:r w:rsidRPr="00117060">
        <w:rPr>
          <w:color w:val="000000"/>
          <w:sz w:val="24"/>
          <w:szCs w:val="24"/>
        </w:rPr>
        <w:t>валидацию</w:t>
      </w:r>
      <w:proofErr w:type="spellEnd"/>
      <w:r w:rsidRPr="00117060">
        <w:rPr>
          <w:color w:val="000000"/>
          <w:sz w:val="24"/>
          <w:szCs w:val="24"/>
        </w:rPr>
        <w:t xml:space="preserve"> производственных процессов);</w:t>
      </w:r>
    </w:p>
    <w:p w:rsidR="008E662A" w:rsidRPr="00117060" w:rsidRDefault="008E662A" w:rsidP="008E662A">
      <w:pPr>
        <w:widowControl w:val="0"/>
        <w:tabs>
          <w:tab w:val="left" w:pos="0"/>
          <w:tab w:val="left" w:pos="34"/>
          <w:tab w:val="left" w:pos="220"/>
          <w:tab w:val="left" w:pos="435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оценку готового продукта (соответствие параметров,</w:t>
      </w:r>
      <w:r>
        <w:rPr>
          <w:sz w:val="24"/>
          <w:szCs w:val="24"/>
        </w:rPr>
        <w:t xml:space="preserve"> </w:t>
      </w:r>
      <w:r w:rsidRPr="00117060">
        <w:rPr>
          <w:color w:val="000000"/>
          <w:sz w:val="24"/>
          <w:szCs w:val="24"/>
        </w:rPr>
        <w:t xml:space="preserve">указанных в сертификате качества на готовую продукцию описанным методикам контроля качества в нормативно-техническом документе по </w:t>
      </w:r>
      <w:proofErr w:type="gramStart"/>
      <w:r w:rsidRPr="00117060">
        <w:rPr>
          <w:color w:val="000000"/>
          <w:sz w:val="24"/>
          <w:szCs w:val="24"/>
        </w:rPr>
        <w:t>контролю за</w:t>
      </w:r>
      <w:proofErr w:type="gramEnd"/>
      <w:r w:rsidRPr="00117060">
        <w:rPr>
          <w:color w:val="000000"/>
          <w:sz w:val="24"/>
          <w:szCs w:val="24"/>
        </w:rPr>
        <w:t xml:space="preserve"> качеством и безопасностью </w:t>
      </w:r>
      <w:r w:rsidRPr="00117060">
        <w:rPr>
          <w:sz w:val="24"/>
          <w:szCs w:val="24"/>
        </w:rPr>
        <w:t>ЛС</w:t>
      </w:r>
      <w:r w:rsidRPr="00117060">
        <w:rPr>
          <w:color w:val="000000"/>
          <w:sz w:val="24"/>
          <w:szCs w:val="24"/>
        </w:rPr>
        <w:t>, оценку объективности методик контроля качества, адекватности состава и методик контроля качества);</w:t>
      </w:r>
    </w:p>
    <w:p w:rsidR="008E662A" w:rsidRPr="00117060" w:rsidRDefault="008E662A" w:rsidP="008E662A">
      <w:pPr>
        <w:widowControl w:val="0"/>
        <w:tabs>
          <w:tab w:val="left" w:pos="0"/>
          <w:tab w:val="left" w:pos="236"/>
          <w:tab w:val="left" w:pos="317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оценку соответствия показателей качества, указанных в</w:t>
      </w:r>
      <w:r>
        <w:rPr>
          <w:sz w:val="24"/>
          <w:szCs w:val="24"/>
        </w:rPr>
        <w:t xml:space="preserve"> </w:t>
      </w:r>
      <w:r w:rsidRPr="00117060">
        <w:rPr>
          <w:color w:val="000000"/>
          <w:sz w:val="24"/>
          <w:szCs w:val="24"/>
        </w:rPr>
        <w:t xml:space="preserve">нормативно-техническом документе по </w:t>
      </w:r>
      <w:proofErr w:type="gramStart"/>
      <w:r w:rsidRPr="00117060">
        <w:rPr>
          <w:color w:val="000000"/>
          <w:sz w:val="24"/>
          <w:szCs w:val="24"/>
        </w:rPr>
        <w:t>контролю за</w:t>
      </w:r>
      <w:proofErr w:type="gramEnd"/>
      <w:r w:rsidRPr="00117060">
        <w:rPr>
          <w:color w:val="000000"/>
          <w:sz w:val="24"/>
          <w:szCs w:val="24"/>
        </w:rPr>
        <w:t xml:space="preserve"> качеством и безопасностью </w:t>
      </w:r>
      <w:r w:rsidRPr="00117060">
        <w:rPr>
          <w:sz w:val="24"/>
          <w:szCs w:val="24"/>
        </w:rPr>
        <w:t xml:space="preserve">ЛС </w:t>
      </w:r>
      <w:r w:rsidRPr="00117060">
        <w:rPr>
          <w:color w:val="000000"/>
          <w:sz w:val="24"/>
          <w:szCs w:val="24"/>
        </w:rPr>
        <w:t>организации-производителя, нормативным документам РК, ГФ РК и международным стандартам качества (</w:t>
      </w:r>
      <w:proofErr w:type="spellStart"/>
      <w:r w:rsidRPr="00117060">
        <w:rPr>
          <w:color w:val="000000"/>
          <w:sz w:val="24"/>
          <w:szCs w:val="24"/>
        </w:rPr>
        <w:t>валидацию</w:t>
      </w:r>
      <w:proofErr w:type="spellEnd"/>
      <w:r w:rsidRPr="00117060">
        <w:rPr>
          <w:color w:val="000000"/>
          <w:sz w:val="24"/>
          <w:szCs w:val="24"/>
        </w:rPr>
        <w:t xml:space="preserve"> аналитических методик);</w:t>
      </w:r>
    </w:p>
    <w:p w:rsidR="008E662A" w:rsidRPr="00117060" w:rsidRDefault="008E662A" w:rsidP="008E662A">
      <w:pPr>
        <w:widowControl w:val="0"/>
        <w:tabs>
          <w:tab w:val="left" w:pos="0"/>
          <w:tab w:val="left" w:pos="317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стабильности </w:t>
      </w:r>
      <w:r>
        <w:rPr>
          <w:sz w:val="24"/>
          <w:szCs w:val="24"/>
        </w:rPr>
        <w:t>ЛС</w:t>
      </w:r>
      <w:r>
        <w:rPr>
          <w:color w:val="000000"/>
          <w:sz w:val="24"/>
          <w:szCs w:val="24"/>
        </w:rPr>
        <w:t>, обоснованности заявленного</w:t>
      </w:r>
      <w:r>
        <w:rPr>
          <w:sz w:val="24"/>
          <w:szCs w:val="24"/>
        </w:rPr>
        <w:t xml:space="preserve"> </w:t>
      </w:r>
      <w:r w:rsidRPr="00117060">
        <w:rPr>
          <w:color w:val="000000"/>
          <w:sz w:val="24"/>
          <w:szCs w:val="24"/>
        </w:rPr>
        <w:t>срока хранения, периода применения после первого вскрытия упаковки или растворения;</w:t>
      </w:r>
    </w:p>
    <w:p w:rsidR="008E662A" w:rsidRPr="00117060" w:rsidRDefault="008E662A" w:rsidP="008E662A">
      <w:pPr>
        <w:widowControl w:val="0"/>
        <w:tabs>
          <w:tab w:val="left" w:pos="0"/>
          <w:tab w:val="left" w:pos="26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данных по химической, фармацевтической </w:t>
      </w:r>
      <w:r>
        <w:rPr>
          <w:sz w:val="24"/>
          <w:szCs w:val="24"/>
        </w:rPr>
        <w:t xml:space="preserve"> </w:t>
      </w:r>
      <w:r w:rsidRPr="00117060">
        <w:rPr>
          <w:color w:val="000000"/>
          <w:sz w:val="24"/>
          <w:szCs w:val="24"/>
        </w:rPr>
        <w:t>эквивалентности ЛС;</w:t>
      </w:r>
    </w:p>
    <w:p w:rsidR="008E662A" w:rsidRPr="00117060" w:rsidRDefault="008E662A" w:rsidP="008E662A">
      <w:pPr>
        <w:widowControl w:val="0"/>
        <w:tabs>
          <w:tab w:val="left" w:pos="0"/>
          <w:tab w:val="left" w:pos="30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текста инструкции по медицинскому </w:t>
      </w:r>
      <w:r w:rsidRPr="00117060">
        <w:rPr>
          <w:color w:val="000000"/>
          <w:sz w:val="24"/>
          <w:szCs w:val="24"/>
        </w:rPr>
        <w:t xml:space="preserve">применению </w:t>
      </w:r>
      <w:r w:rsidRPr="00117060">
        <w:rPr>
          <w:sz w:val="24"/>
          <w:szCs w:val="24"/>
        </w:rPr>
        <w:t>ЛС</w:t>
      </w:r>
      <w:r w:rsidRPr="00117060">
        <w:rPr>
          <w:color w:val="000000"/>
          <w:sz w:val="24"/>
          <w:szCs w:val="24"/>
        </w:rPr>
        <w:t>, макетов упаковок, этикеток на предмет соответствия: торгового наименования, МНН (при наличии), состава, формы выпуска и упаковки, условии хранения, транспортирования, срока хранения, периода применения после первого вскрытия упаковки или растворения, наличия необходимых предупредительных надписей, информации о производителе (наименование, адрес);</w:t>
      </w:r>
    </w:p>
    <w:p w:rsidR="008E662A" w:rsidRPr="00117060" w:rsidRDefault="008E662A" w:rsidP="008E662A">
      <w:pPr>
        <w:widowControl w:val="0"/>
        <w:tabs>
          <w:tab w:val="left" w:pos="0"/>
          <w:tab w:val="left" w:pos="31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оценку проектов макетов упаковок (первичная, </w:t>
      </w:r>
      <w:r w:rsidRPr="00117060">
        <w:rPr>
          <w:sz w:val="24"/>
          <w:szCs w:val="24"/>
        </w:rPr>
        <w:t>вторичная и др.) на предмет соответствия нормативным документам РК и достоверности предоставленных сведений;</w:t>
      </w:r>
    </w:p>
    <w:p w:rsidR="00913BF2" w:rsidRPr="00ED303A" w:rsidRDefault="008E662A" w:rsidP="008E662A">
      <w:pPr>
        <w:pStyle w:val="a5"/>
        <w:tabs>
          <w:tab w:val="left" w:pos="0"/>
        </w:tabs>
        <w:ind w:left="0" w:firstLine="709"/>
        <w:jc w:val="both"/>
        <w:rPr>
          <w:rFonts w:eastAsia="Calibri"/>
          <w:lang w:val="kk-KZ" w:eastAsia="en-US"/>
        </w:rPr>
      </w:pPr>
      <w:r>
        <w:rPr>
          <w:color w:val="000000"/>
        </w:rPr>
        <w:t xml:space="preserve">оценку состава </w:t>
      </w:r>
      <w:r>
        <w:t xml:space="preserve">ЛС </w:t>
      </w:r>
      <w:r>
        <w:rPr>
          <w:color w:val="000000"/>
        </w:rPr>
        <w:t xml:space="preserve">на принадлежность к наркотическим </w:t>
      </w:r>
      <w:r w:rsidRPr="00117060">
        <w:rPr>
          <w:color w:val="000000"/>
        </w:rPr>
        <w:t xml:space="preserve">средствам, психотропным веществам и </w:t>
      </w:r>
      <w:proofErr w:type="spellStart"/>
      <w:r w:rsidRPr="00117060">
        <w:rPr>
          <w:color w:val="000000"/>
        </w:rPr>
        <w:t>прекурсорам</w:t>
      </w:r>
      <w:proofErr w:type="spellEnd"/>
      <w:r w:rsidRPr="00117060">
        <w:rPr>
          <w:color w:val="000000"/>
        </w:rPr>
        <w:t>, возможности или невозможности извлечения легкодоступным способом подконтрольного вещества в количествах, достаточных для злоупотребления с целью возможности исключения некоторых мер контроля.</w:t>
      </w:r>
    </w:p>
    <w:p w:rsidR="00913BF2" w:rsidRDefault="00913BF2" w:rsidP="008E662A">
      <w:pPr>
        <w:pStyle w:val="a5"/>
        <w:tabs>
          <w:tab w:val="left" w:pos="0"/>
        </w:tabs>
        <w:ind w:left="0" w:firstLine="709"/>
        <w:jc w:val="both"/>
        <w:rPr>
          <w:lang w:val="kk-KZ"/>
        </w:rPr>
      </w:pPr>
      <w:r w:rsidRPr="00ED303A">
        <w:t>Выполнение иных обязанностей в пределах компетенции в соответствии с законодательством РК.</w:t>
      </w:r>
    </w:p>
    <w:p w:rsidR="00913BF2" w:rsidRDefault="00913BF2" w:rsidP="008E662A">
      <w:pPr>
        <w:pStyle w:val="a5"/>
        <w:tabs>
          <w:tab w:val="left" w:pos="0"/>
        </w:tabs>
        <w:ind w:left="0" w:firstLine="709"/>
        <w:jc w:val="both"/>
        <w:rPr>
          <w:lang w:val="kk-KZ"/>
        </w:rPr>
      </w:pPr>
    </w:p>
    <w:p w:rsidR="00913BF2" w:rsidRPr="00ED303A" w:rsidRDefault="00913BF2" w:rsidP="00913BF2">
      <w:pPr>
        <w:pStyle w:val="a5"/>
        <w:ind w:left="0" w:firstLine="709"/>
        <w:jc w:val="both"/>
        <w:rPr>
          <w:b/>
        </w:rPr>
      </w:pPr>
      <w:r w:rsidRPr="00ED303A">
        <w:rPr>
          <w:b/>
        </w:rPr>
        <w:t xml:space="preserve">Резюме (по форме) принимаются по электронной почте </w:t>
      </w:r>
      <w:hyperlink r:id="rId6" w:history="1">
        <w:r w:rsidRPr="00ED303A">
          <w:rPr>
            <w:rStyle w:val="a3"/>
            <w:rFonts w:eastAsiaTheme="majorEastAsia"/>
            <w:lang w:val="en-US"/>
          </w:rPr>
          <w:t>farm</w:t>
        </w:r>
        <w:r w:rsidRPr="00ED303A">
          <w:rPr>
            <w:rStyle w:val="a3"/>
            <w:rFonts w:eastAsiaTheme="majorEastAsia"/>
          </w:rPr>
          <w:t>@dari.kz</w:t>
        </w:r>
      </w:hyperlink>
    </w:p>
    <w:p w:rsidR="00913BF2" w:rsidRDefault="00913BF2" w:rsidP="00913BF2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913BF2" w:rsidRDefault="00913BF2" w:rsidP="00913BF2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913BF2" w:rsidRDefault="00913BF2" w:rsidP="00913BF2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913BF2" w:rsidRDefault="00913BF2" w:rsidP="00913BF2">
      <w:pPr>
        <w:ind w:left="708"/>
        <w:jc w:val="center"/>
        <w:rPr>
          <w:b/>
        </w:rPr>
      </w:pPr>
      <w:r>
        <w:rPr>
          <w:b/>
        </w:rPr>
        <w:lastRenderedPageBreak/>
        <w:t>РЕЗЮМЕ</w:t>
      </w:r>
    </w:p>
    <w:p w:rsidR="00913BF2" w:rsidRDefault="00913BF2" w:rsidP="00913BF2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B72F" wp14:editId="52945786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F2" w:rsidRDefault="00913BF2" w:rsidP="00913BF2">
                            <w:pPr>
                              <w:jc w:val="center"/>
                            </w:pPr>
                          </w:p>
                          <w:p w:rsidR="00913BF2" w:rsidRDefault="00913BF2" w:rsidP="00913BF2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913BF2" w:rsidRDefault="00913BF2" w:rsidP="00913BF2">
                      <w:pPr>
                        <w:jc w:val="center"/>
                      </w:pPr>
                    </w:p>
                    <w:p w:rsidR="00913BF2" w:rsidRDefault="00913BF2" w:rsidP="00913BF2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913BF2" w:rsidRDefault="00913BF2" w:rsidP="00913BF2">
      <w:pPr>
        <w:ind w:left="708"/>
        <w:jc w:val="center"/>
        <w:rPr>
          <w:b/>
        </w:rPr>
      </w:pPr>
    </w:p>
    <w:p w:rsidR="00913BF2" w:rsidRDefault="00913BF2" w:rsidP="00913BF2">
      <w:pPr>
        <w:ind w:left="708"/>
        <w:jc w:val="center"/>
        <w:rPr>
          <w:b/>
        </w:rPr>
      </w:pPr>
    </w:p>
    <w:p w:rsidR="00913BF2" w:rsidRDefault="00913BF2" w:rsidP="00913BF2">
      <w:pPr>
        <w:ind w:left="708"/>
        <w:jc w:val="center"/>
        <w:rPr>
          <w:b/>
        </w:rPr>
      </w:pPr>
    </w:p>
    <w:p w:rsidR="00913BF2" w:rsidRDefault="00913BF2" w:rsidP="00913BF2">
      <w:pPr>
        <w:ind w:left="708"/>
        <w:jc w:val="center"/>
        <w:rPr>
          <w:b/>
        </w:rPr>
      </w:pPr>
    </w:p>
    <w:p w:rsidR="00913BF2" w:rsidRDefault="00913BF2" w:rsidP="00913BF2">
      <w:pPr>
        <w:ind w:left="708"/>
        <w:jc w:val="center"/>
        <w:rPr>
          <w:b/>
        </w:rPr>
      </w:pPr>
    </w:p>
    <w:p w:rsidR="00913BF2" w:rsidRDefault="00913BF2" w:rsidP="00913BF2">
      <w:pPr>
        <w:pStyle w:val="1"/>
        <w:jc w:val="right"/>
      </w:pPr>
      <w:r>
        <w:t xml:space="preserve">                                                  </w:t>
      </w:r>
    </w:p>
    <w:p w:rsidR="00913BF2" w:rsidRDefault="00913BF2" w:rsidP="00913BF2">
      <w:pPr>
        <w:numPr>
          <w:ilvl w:val="0"/>
          <w:numId w:val="7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913BF2" w:rsidRDefault="00913BF2" w:rsidP="00913BF2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913BF2" w:rsidRDefault="00913BF2" w:rsidP="00913BF2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913BF2" w:rsidRDefault="00913BF2" w:rsidP="00913BF2">
      <w:pPr>
        <w:numPr>
          <w:ilvl w:val="0"/>
          <w:numId w:val="7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913BF2" w:rsidRPr="00CB078F" w:rsidRDefault="00913BF2" w:rsidP="00913BF2">
      <w:pPr>
        <w:numPr>
          <w:ilvl w:val="0"/>
          <w:numId w:val="7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913BF2" w:rsidRDefault="00913BF2" w:rsidP="00913BF2">
      <w:pPr>
        <w:numPr>
          <w:ilvl w:val="0"/>
          <w:numId w:val="7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913BF2" w:rsidRDefault="00913BF2" w:rsidP="00913BF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Образование</w:t>
      </w:r>
    </w:p>
    <w:p w:rsidR="00913BF2" w:rsidRDefault="00913BF2" w:rsidP="00913BF2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913BF2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913BF2" w:rsidTr="0049603A">
        <w:tc>
          <w:tcPr>
            <w:tcW w:w="392" w:type="dxa"/>
            <w:tcBorders>
              <w:top w:val="single" w:sz="4" w:space="0" w:color="auto"/>
            </w:tcBorders>
          </w:tcPr>
          <w:p w:rsidR="00913BF2" w:rsidRDefault="00913BF2" w:rsidP="00913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913BF2" w:rsidRDefault="00913BF2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913BF2" w:rsidRDefault="00913BF2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13BF2" w:rsidRDefault="00913BF2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3BF2" w:rsidRDefault="00913BF2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913BF2" w:rsidRDefault="00913BF2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913BF2" w:rsidRDefault="00913BF2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913BF2" w:rsidTr="0049603A">
        <w:tc>
          <w:tcPr>
            <w:tcW w:w="392" w:type="dxa"/>
          </w:tcPr>
          <w:p w:rsidR="00913BF2" w:rsidRDefault="00913BF2" w:rsidP="00913BF2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913BF2" w:rsidRDefault="00913BF2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913BF2" w:rsidRDefault="00913BF2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13BF2" w:rsidRDefault="00913BF2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</w:tr>
    </w:tbl>
    <w:p w:rsidR="00913BF2" w:rsidRDefault="00913BF2" w:rsidP="00913BF2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913BF2" w:rsidRDefault="00913BF2" w:rsidP="00913BF2">
      <w:pPr>
        <w:pStyle w:val="2"/>
        <w:keepLines w:val="0"/>
        <w:numPr>
          <w:ilvl w:val="0"/>
          <w:numId w:val="7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913BF2" w:rsidRDefault="00913BF2" w:rsidP="00913BF2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913BF2" w:rsidTr="0049603A">
        <w:trPr>
          <w:trHeight w:val="849"/>
        </w:trPr>
        <w:tc>
          <w:tcPr>
            <w:tcW w:w="503" w:type="dxa"/>
          </w:tcPr>
          <w:p w:rsidR="00913BF2" w:rsidRDefault="00913BF2" w:rsidP="0049603A">
            <w:pPr>
              <w:jc w:val="center"/>
            </w:pPr>
          </w:p>
        </w:tc>
        <w:tc>
          <w:tcPr>
            <w:tcW w:w="2382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913BF2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913BF2" w:rsidRDefault="00913BF2" w:rsidP="00913BF2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  <w:p w:rsidR="00913BF2" w:rsidRDefault="00913BF2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913BF2" w:rsidRDefault="00913BF2" w:rsidP="0049603A">
            <w:pPr>
              <w:pStyle w:val="a6"/>
              <w:rPr>
                <w:szCs w:val="22"/>
              </w:rPr>
            </w:pPr>
          </w:p>
        </w:tc>
      </w:tr>
      <w:tr w:rsidR="00913BF2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913BF2">
            <w:pPr>
              <w:numPr>
                <w:ilvl w:val="0"/>
                <w:numId w:val="5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913BF2" w:rsidRDefault="00913BF2" w:rsidP="0049603A">
            <w:pPr>
              <w:rPr>
                <w:szCs w:val="22"/>
              </w:rPr>
            </w:pPr>
          </w:p>
          <w:p w:rsidR="00913BF2" w:rsidRDefault="00913BF2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13BF2" w:rsidRDefault="00913BF2" w:rsidP="0049603A">
            <w:pPr>
              <w:rPr>
                <w:szCs w:val="22"/>
              </w:rPr>
            </w:pPr>
          </w:p>
          <w:p w:rsidR="00913BF2" w:rsidRDefault="00913BF2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913BF2" w:rsidRDefault="00913BF2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913BF2" w:rsidRDefault="00913BF2" w:rsidP="0049603A">
            <w:pPr>
              <w:pStyle w:val="a6"/>
              <w:rPr>
                <w:szCs w:val="22"/>
              </w:rPr>
            </w:pPr>
          </w:p>
        </w:tc>
      </w:tr>
    </w:tbl>
    <w:p w:rsidR="00913BF2" w:rsidRDefault="00913BF2" w:rsidP="00913BF2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913BF2" w:rsidRDefault="00913BF2" w:rsidP="00913BF2">
      <w:pPr>
        <w:jc w:val="both"/>
        <w:rPr>
          <w:sz w:val="16"/>
        </w:rPr>
      </w:pPr>
    </w:p>
    <w:p w:rsidR="00913BF2" w:rsidRDefault="00913BF2" w:rsidP="00913BF2">
      <w:pPr>
        <w:numPr>
          <w:ilvl w:val="0"/>
          <w:numId w:val="7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913BF2" w:rsidRDefault="00913BF2" w:rsidP="00913BF2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Причина увольнения:</w:t>
            </w:r>
          </w:p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13BF2" w:rsidRDefault="00913BF2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913BF2" w:rsidRDefault="00913BF2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913BF2" w:rsidRDefault="00913BF2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913BF2" w:rsidRDefault="00913BF2" w:rsidP="0049603A">
            <w:pPr>
              <w:jc w:val="both"/>
            </w:pP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</w:tr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913BF2" w:rsidRDefault="00913BF2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913BF2" w:rsidRDefault="00913BF2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913BF2" w:rsidRDefault="00913BF2" w:rsidP="0049603A">
            <w:pPr>
              <w:jc w:val="both"/>
            </w:pP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</w:tr>
      <w:tr w:rsidR="00913BF2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913BF2" w:rsidRDefault="00913BF2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913BF2" w:rsidRDefault="00913BF2" w:rsidP="0049603A">
            <w:pPr>
              <w:jc w:val="both"/>
            </w:pPr>
          </w:p>
        </w:tc>
      </w:tr>
      <w:tr w:rsidR="00913BF2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913BF2" w:rsidRDefault="00913BF2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913BF2" w:rsidRDefault="00913BF2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913BF2" w:rsidRDefault="00913BF2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913BF2" w:rsidRDefault="00913BF2" w:rsidP="0049603A">
            <w:pPr>
              <w:jc w:val="both"/>
            </w:pPr>
          </w:p>
          <w:p w:rsidR="00913BF2" w:rsidRDefault="00913BF2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913BF2" w:rsidRDefault="00913BF2" w:rsidP="00913BF2">
      <w:pPr>
        <w:jc w:val="both"/>
        <w:rPr>
          <w:sz w:val="16"/>
        </w:rPr>
      </w:pPr>
    </w:p>
    <w:p w:rsidR="00913BF2" w:rsidRDefault="00913BF2" w:rsidP="00913BF2">
      <w:pPr>
        <w:numPr>
          <w:ilvl w:val="0"/>
          <w:numId w:val="7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913BF2" w:rsidRDefault="00913BF2" w:rsidP="00913BF2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913BF2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</w:rPr>
            </w:pPr>
          </w:p>
          <w:p w:rsidR="00913BF2" w:rsidRDefault="00913BF2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913BF2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F2" w:rsidRDefault="00913BF2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913BF2" w:rsidRDefault="00913BF2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13BF2" w:rsidRDefault="00913BF2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913BF2" w:rsidRDefault="00913BF2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913BF2" w:rsidRDefault="00913BF2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913BF2" w:rsidTr="0049603A">
        <w:trPr>
          <w:trHeight w:val="180"/>
        </w:trPr>
        <w:tc>
          <w:tcPr>
            <w:tcW w:w="1980" w:type="dxa"/>
          </w:tcPr>
          <w:p w:rsidR="00913BF2" w:rsidRDefault="00913BF2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</w:tr>
      <w:tr w:rsidR="00913BF2" w:rsidTr="0049603A">
        <w:trPr>
          <w:trHeight w:val="180"/>
        </w:trPr>
        <w:tc>
          <w:tcPr>
            <w:tcW w:w="1980" w:type="dxa"/>
          </w:tcPr>
          <w:p w:rsidR="00913BF2" w:rsidRDefault="00913BF2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</w:tr>
      <w:tr w:rsidR="00913BF2" w:rsidTr="0049603A">
        <w:trPr>
          <w:trHeight w:val="180"/>
        </w:trPr>
        <w:tc>
          <w:tcPr>
            <w:tcW w:w="1980" w:type="dxa"/>
          </w:tcPr>
          <w:p w:rsidR="00913BF2" w:rsidRDefault="00913BF2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</w:tr>
      <w:tr w:rsidR="00913BF2" w:rsidTr="0049603A">
        <w:trPr>
          <w:trHeight w:val="180"/>
        </w:trPr>
        <w:tc>
          <w:tcPr>
            <w:tcW w:w="1980" w:type="dxa"/>
          </w:tcPr>
          <w:p w:rsidR="00913BF2" w:rsidRDefault="00913BF2" w:rsidP="0049603A">
            <w:r>
              <w:t>Другой (укажите)</w:t>
            </w: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913BF2" w:rsidRDefault="00913BF2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913BF2" w:rsidRDefault="00913BF2" w:rsidP="00913BF2">
      <w:pPr>
        <w:ind w:firstLine="720"/>
        <w:jc w:val="center"/>
        <w:rPr>
          <w:b/>
        </w:rPr>
      </w:pPr>
    </w:p>
    <w:p w:rsidR="00913BF2" w:rsidRDefault="00913BF2" w:rsidP="00913BF2">
      <w:pPr>
        <w:numPr>
          <w:ilvl w:val="0"/>
          <w:numId w:val="7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913BF2" w:rsidRDefault="00913BF2" w:rsidP="00913BF2">
      <w:pPr>
        <w:numPr>
          <w:ilvl w:val="0"/>
          <w:numId w:val="7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913BF2" w:rsidRDefault="00913BF2" w:rsidP="00913BF2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913BF2" w:rsidRDefault="00913BF2" w:rsidP="00913BF2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913BF2" w:rsidRPr="00CB078F" w:rsidRDefault="00913BF2" w:rsidP="00913BF2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913BF2" w:rsidRDefault="00913BF2" w:rsidP="00913BF2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913BF2" w:rsidRPr="00CB078F" w:rsidRDefault="00913BF2" w:rsidP="00913BF2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913BF2" w:rsidRDefault="00913BF2" w:rsidP="00913BF2">
      <w:pPr>
        <w:ind w:firstLine="708"/>
        <w:jc w:val="both"/>
      </w:pPr>
    </w:p>
    <w:p w:rsidR="00913BF2" w:rsidRDefault="00913BF2" w:rsidP="00913BF2">
      <w:pPr>
        <w:numPr>
          <w:ilvl w:val="0"/>
          <w:numId w:val="6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913BF2" w:rsidRDefault="00913BF2" w:rsidP="00913BF2">
      <w:pPr>
        <w:numPr>
          <w:ilvl w:val="0"/>
          <w:numId w:val="6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913BF2" w:rsidRPr="00CB078F" w:rsidRDefault="00913BF2" w:rsidP="00913BF2">
      <w:pPr>
        <w:numPr>
          <w:ilvl w:val="0"/>
          <w:numId w:val="6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913BF2" w:rsidRDefault="00913BF2" w:rsidP="00913BF2">
      <w:pPr>
        <w:numPr>
          <w:ilvl w:val="0"/>
          <w:numId w:val="6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913BF2" w:rsidRPr="00642E9C" w:rsidRDefault="00913BF2" w:rsidP="00913BF2">
      <w:pPr>
        <w:numPr>
          <w:ilvl w:val="0"/>
          <w:numId w:val="6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913BF2" w:rsidRDefault="00913BF2" w:rsidP="00913BF2">
      <w:pPr>
        <w:numPr>
          <w:ilvl w:val="0"/>
          <w:numId w:val="6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913BF2" w:rsidRDefault="00913BF2" w:rsidP="00913BF2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913BF2" w:rsidRDefault="00913BF2" w:rsidP="00913BF2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913BF2" w:rsidRDefault="00913BF2" w:rsidP="00913BF2">
      <w:pPr>
        <w:rPr>
          <w:b/>
        </w:rPr>
      </w:pPr>
    </w:p>
    <w:p w:rsidR="00913BF2" w:rsidRDefault="00913BF2" w:rsidP="00913BF2">
      <w:pPr>
        <w:numPr>
          <w:ilvl w:val="0"/>
          <w:numId w:val="6"/>
        </w:numPr>
        <w:rPr>
          <w:b/>
        </w:rPr>
      </w:pPr>
      <w:r>
        <w:rPr>
          <w:b/>
          <w:bCs/>
        </w:rPr>
        <w:lastRenderedPageBreak/>
        <w:t xml:space="preserve">Вы можете добавить ниже то, что считаете необходимым </w:t>
      </w:r>
    </w:p>
    <w:p w:rsidR="00913BF2" w:rsidRDefault="00913BF2" w:rsidP="00913BF2">
      <w:pPr>
        <w:jc w:val="both"/>
        <w:rPr>
          <w:i/>
          <w:iCs/>
        </w:rPr>
      </w:pPr>
    </w:p>
    <w:p w:rsidR="00913BF2" w:rsidRDefault="00913BF2" w:rsidP="00913BF2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913BF2" w:rsidRPr="00517E5B" w:rsidRDefault="00913BF2" w:rsidP="00913BF2"/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Pr="00517E5B" w:rsidRDefault="00913BF2" w:rsidP="00913BF2">
      <w:pPr>
        <w:rPr>
          <w:lang w:val="kk-KZ"/>
        </w:rPr>
      </w:pPr>
    </w:p>
    <w:p w:rsidR="00913BF2" w:rsidRDefault="00913BF2" w:rsidP="00913BF2">
      <w:pPr>
        <w:jc w:val="both"/>
        <w:rPr>
          <w:color w:val="000000"/>
        </w:rPr>
      </w:pPr>
    </w:p>
    <w:p w:rsidR="00913BF2" w:rsidRDefault="00913BF2" w:rsidP="00913BF2">
      <w:pPr>
        <w:tabs>
          <w:tab w:val="left" w:pos="3225"/>
        </w:tabs>
        <w:rPr>
          <w:b/>
          <w:sz w:val="24"/>
          <w:szCs w:val="24"/>
        </w:rPr>
      </w:pPr>
    </w:p>
    <w:p w:rsidR="00913BF2" w:rsidRPr="005337EC" w:rsidRDefault="00913BF2" w:rsidP="00913BF2">
      <w:pPr>
        <w:ind w:firstLine="709"/>
        <w:rPr>
          <w:sz w:val="28"/>
          <w:szCs w:val="28"/>
        </w:rPr>
      </w:pPr>
    </w:p>
    <w:p w:rsidR="00913BF2" w:rsidRDefault="00913BF2" w:rsidP="00913BF2">
      <w:pPr>
        <w:tabs>
          <w:tab w:val="left" w:pos="3225"/>
        </w:tabs>
        <w:jc w:val="center"/>
      </w:pPr>
    </w:p>
    <w:p w:rsidR="00BD682F" w:rsidRPr="00913BF2" w:rsidRDefault="00BD682F" w:rsidP="00BD682F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BD682F" w:rsidRPr="00825B5A" w:rsidRDefault="00BD682F" w:rsidP="00BD682F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25B5A">
        <w:rPr>
          <w:b/>
          <w:sz w:val="24"/>
          <w:szCs w:val="24"/>
          <w:lang w:val="kk-KZ"/>
        </w:rPr>
        <w:t xml:space="preserve">Эксперт ІІІ категории </w:t>
      </w:r>
      <w:r w:rsidRPr="00825B5A">
        <w:rPr>
          <w:b/>
          <w:bCs/>
          <w:sz w:val="24"/>
          <w:szCs w:val="24"/>
        </w:rPr>
        <w:t>Управления фармацевтической экспертизы</w:t>
      </w:r>
      <w:r w:rsidRPr="00825B5A">
        <w:rPr>
          <w:b/>
          <w:sz w:val="24"/>
          <w:szCs w:val="24"/>
          <w:lang w:val="kk-KZ"/>
        </w:rPr>
        <w:t xml:space="preserve"> Департамента специализированной экспертизы ЛС</w:t>
      </w:r>
    </w:p>
    <w:p w:rsidR="00BD682F" w:rsidRPr="00825B5A" w:rsidRDefault="00BD682F" w:rsidP="00BD682F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68"/>
      </w:tblGrid>
      <w:tr w:rsidR="00BD682F" w:rsidRPr="00825B5A" w:rsidTr="00E76C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rPr>
                <w:b/>
                <w:sz w:val="24"/>
                <w:szCs w:val="24"/>
              </w:rPr>
            </w:pPr>
            <w:r w:rsidRPr="00825B5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jc w:val="center"/>
              <w:rPr>
                <w:b/>
                <w:sz w:val="24"/>
                <w:szCs w:val="24"/>
              </w:rPr>
            </w:pPr>
            <w:r w:rsidRPr="00825B5A">
              <w:rPr>
                <w:b/>
                <w:sz w:val="24"/>
                <w:szCs w:val="24"/>
              </w:rPr>
              <w:t>Требования</w:t>
            </w:r>
          </w:p>
        </w:tc>
      </w:tr>
      <w:tr w:rsidR="00BD682F" w:rsidRPr="00825B5A" w:rsidTr="00E76C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pStyle w:val="11"/>
              <w:jc w:val="left"/>
              <w:rPr>
                <w:i w:val="0"/>
                <w:sz w:val="24"/>
                <w:szCs w:val="24"/>
              </w:rPr>
            </w:pPr>
            <w:r w:rsidRPr="00825B5A">
              <w:rPr>
                <w:i w:val="0"/>
                <w:sz w:val="24"/>
                <w:szCs w:val="24"/>
              </w:rPr>
              <w:t>Требования по образованию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jc w:val="both"/>
              <w:rPr>
                <w:sz w:val="24"/>
                <w:szCs w:val="24"/>
              </w:rPr>
            </w:pPr>
          </w:p>
        </w:tc>
      </w:tr>
      <w:tr w:rsidR="00BD682F" w:rsidRPr="00825B5A" w:rsidTr="00E76C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pStyle w:val="11"/>
              <w:jc w:val="left"/>
              <w:rPr>
                <w:i w:val="0"/>
                <w:sz w:val="24"/>
                <w:szCs w:val="24"/>
              </w:rPr>
            </w:pPr>
            <w:r w:rsidRPr="00825B5A">
              <w:rPr>
                <w:i w:val="0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jc w:val="both"/>
              <w:rPr>
                <w:sz w:val="24"/>
                <w:szCs w:val="24"/>
              </w:rPr>
            </w:pPr>
          </w:p>
        </w:tc>
      </w:tr>
      <w:tr w:rsidR="00BD682F" w:rsidRPr="00825B5A" w:rsidTr="00E76C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2F" w:rsidRPr="00825B5A" w:rsidRDefault="00BD682F" w:rsidP="00E76CFB">
            <w:pPr>
              <w:pStyle w:val="11"/>
              <w:jc w:val="both"/>
              <w:rPr>
                <w:i w:val="0"/>
                <w:sz w:val="24"/>
                <w:szCs w:val="24"/>
              </w:rPr>
            </w:pPr>
            <w:r w:rsidRPr="00825B5A">
              <w:rPr>
                <w:i w:val="0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2F" w:rsidRPr="00825B5A" w:rsidRDefault="00BD682F" w:rsidP="00E76CF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 знать. </w:t>
            </w:r>
            <w:proofErr w:type="gramStart"/>
            <w:r>
              <w:rPr>
                <w:sz w:val="24"/>
                <w:szCs w:val="24"/>
              </w:rPr>
              <w:t>Конституцию Республики Казахстан, кодекс Республики Казахстан "О здоровье народа и системе здравоохранения", законы Республики Казахстан "О разрешениях и уведомлениях", "О противодействии коррупции", "О языках в Республике Казахстан", нормативные правовые акты в области здравоохранения, фармацевтики, критерии и показатели, характеризующие состояние обеспечения населения лекарственными препаратами, изделиями медицинского назначения, порядок функционирования объекта фармацевтической деятельности, критерии оценки деятельности структурного подразделения объекта фармацевтической деятельности, основы</w:t>
            </w:r>
            <w:proofErr w:type="gramEnd"/>
            <w:r>
              <w:rPr>
                <w:sz w:val="24"/>
                <w:szCs w:val="24"/>
              </w:rPr>
              <w:t xml:space="preserve"> логистики, маркетинга и </w:t>
            </w:r>
            <w:proofErr w:type="spellStart"/>
            <w:r>
              <w:rPr>
                <w:sz w:val="24"/>
                <w:szCs w:val="24"/>
              </w:rPr>
              <w:t>мерчандайзинга</w:t>
            </w:r>
            <w:proofErr w:type="spellEnd"/>
            <w:r>
              <w:rPr>
                <w:sz w:val="24"/>
                <w:szCs w:val="24"/>
              </w:rPr>
              <w:t>, правила оказания первой медицинской помощи, трудовое законодательство, правила и нормы охраны труда, техники безопасности, производственной санитарии и противопожарной безопасности.</w:t>
            </w:r>
          </w:p>
        </w:tc>
      </w:tr>
      <w:tr w:rsidR="00BD682F" w:rsidRPr="00825B5A" w:rsidTr="00E76CFB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825B5A" w:rsidRDefault="00BD682F" w:rsidP="00E76CFB">
            <w:pPr>
              <w:rPr>
                <w:b/>
                <w:sz w:val="24"/>
                <w:szCs w:val="24"/>
              </w:rPr>
            </w:pPr>
            <w:r w:rsidRPr="00825B5A">
              <w:rPr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F" w:rsidRPr="00117060" w:rsidRDefault="00BD682F" w:rsidP="00BD682F">
            <w:pPr>
              <w:widowControl w:val="0"/>
              <w:numPr>
                <w:ilvl w:val="0"/>
                <w:numId w:val="1"/>
              </w:numPr>
              <w:tabs>
                <w:tab w:val="left" w:pos="286"/>
                <w:tab w:val="left" w:pos="435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137C" w:rsidRDefault="00EA4CF6"/>
    <w:sectPr w:rsidR="0091137C" w:rsidSect="008E66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759"/>
    <w:multiLevelType w:val="hybridMultilevel"/>
    <w:tmpl w:val="9064F958"/>
    <w:lvl w:ilvl="0" w:tplc="5158EC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4"/>
    <w:rsid w:val="000D146F"/>
    <w:rsid w:val="002C0FC4"/>
    <w:rsid w:val="00450B6A"/>
    <w:rsid w:val="008E662A"/>
    <w:rsid w:val="00913BF2"/>
    <w:rsid w:val="00BD682F"/>
    <w:rsid w:val="00E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D68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13BF2"/>
    <w:rPr>
      <w:color w:val="0000FF"/>
      <w:u w:val="single"/>
    </w:rPr>
  </w:style>
  <w:style w:type="character" w:customStyle="1" w:styleId="a4">
    <w:name w:val="Основной текст_"/>
    <w:link w:val="12"/>
    <w:rsid w:val="00913BF2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913BF2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913BF2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913B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13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13B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13B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913B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13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D68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13BF2"/>
    <w:rPr>
      <w:color w:val="0000FF"/>
      <w:u w:val="single"/>
    </w:rPr>
  </w:style>
  <w:style w:type="character" w:customStyle="1" w:styleId="a4">
    <w:name w:val="Основной текст_"/>
    <w:link w:val="12"/>
    <w:rsid w:val="00913BF2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913BF2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913BF2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913B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13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13B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13B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913B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13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5</cp:revision>
  <dcterms:created xsi:type="dcterms:W3CDTF">2020-01-08T11:42:00Z</dcterms:created>
  <dcterms:modified xsi:type="dcterms:W3CDTF">2020-01-09T09:56:00Z</dcterms:modified>
</cp:coreProperties>
</file>