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5211"/>
        <w:gridCol w:w="4536"/>
        <w:gridCol w:w="4536"/>
      </w:tblGrid>
      <w:tr w:rsidR="00523D82" w:rsidRPr="00475151" w:rsidTr="007E1D85">
        <w:tc>
          <w:tcPr>
            <w:tcW w:w="5211" w:type="dxa"/>
            <w:hideMark/>
          </w:tcPr>
          <w:p w:rsidR="007E1D85" w:rsidRPr="00475151" w:rsidRDefault="007E1D85" w:rsidP="00475151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:rsidR="00523D82" w:rsidRPr="00475151" w:rsidRDefault="00523D82" w:rsidP="0047515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475151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УТВЕРЖДЕНА</w:t>
            </w:r>
          </w:p>
          <w:p w:rsidR="00653617" w:rsidRPr="00475151" w:rsidRDefault="00523D82" w:rsidP="004751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51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Приказом </w:t>
            </w:r>
            <w:r w:rsidR="004C462F" w:rsidRPr="004751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4751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редседателя </w:t>
            </w:r>
          </w:p>
          <w:p w:rsidR="00523D82" w:rsidRPr="00475151" w:rsidRDefault="007E702A" w:rsidP="004751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51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РГУ «</w:t>
            </w:r>
            <w:r w:rsidR="00523D82" w:rsidRPr="004751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Комитета </w:t>
            </w:r>
            <w:r w:rsidR="002C76D7" w:rsidRPr="004751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контроля</w:t>
            </w:r>
            <w:r w:rsidR="00B608C1" w:rsidRPr="004751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качества и безопасности товаров и услуг</w:t>
            </w:r>
          </w:p>
          <w:p w:rsidR="00523D82" w:rsidRPr="00475151" w:rsidRDefault="00523D82" w:rsidP="00475151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47515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Министерства здравоохранения</w:t>
            </w:r>
            <w:r w:rsidRPr="0047515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:rsidR="00523D82" w:rsidRPr="00475151" w:rsidRDefault="00523D82" w:rsidP="00475151">
            <w:pPr>
              <w:keepNext/>
              <w:autoSpaceDE w:val="0"/>
              <w:autoSpaceDN w:val="0"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7515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Республики Казахстан</w:t>
            </w:r>
            <w:r w:rsidR="00475151" w:rsidRPr="0047515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</w:t>
            </w:r>
          </w:p>
          <w:p w:rsidR="00523D82" w:rsidRPr="00475151" w:rsidRDefault="00523D82" w:rsidP="004751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51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«____»____________20__г.</w:t>
            </w:r>
          </w:p>
          <w:p w:rsidR="00523D82" w:rsidRPr="00475151" w:rsidRDefault="00523D82" w:rsidP="00475151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  <w:r w:rsidRPr="00475151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 ___________</w:t>
            </w:r>
            <w:r w:rsidR="00D46B0B" w:rsidRPr="00475151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___</w:t>
            </w:r>
          </w:p>
        </w:tc>
        <w:tc>
          <w:tcPr>
            <w:tcW w:w="4536" w:type="dxa"/>
          </w:tcPr>
          <w:p w:rsidR="00523D82" w:rsidRPr="00475151" w:rsidRDefault="00D46B0B" w:rsidP="004751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475151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23D82" w:rsidRPr="00475151" w:rsidTr="007E1D85">
        <w:tc>
          <w:tcPr>
            <w:tcW w:w="5211" w:type="dxa"/>
          </w:tcPr>
          <w:p w:rsidR="00523D82" w:rsidRPr="00475151" w:rsidRDefault="00523D82" w:rsidP="00475151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523D82" w:rsidRPr="00475151" w:rsidRDefault="00523D82" w:rsidP="00475151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523D82" w:rsidRPr="00475151" w:rsidRDefault="00523D82" w:rsidP="004751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</w:tr>
    </w:tbl>
    <w:p w:rsidR="003662F1" w:rsidRPr="00475151" w:rsidRDefault="003662F1" w:rsidP="0047515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6048" w:rsidRPr="00475151" w:rsidRDefault="00D76048" w:rsidP="0047515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5151">
        <w:rPr>
          <w:rFonts w:ascii="Times New Roman" w:eastAsia="Times New Roman" w:hAnsi="Times New Roman"/>
          <w:b/>
          <w:sz w:val="28"/>
          <w:szCs w:val="28"/>
          <w:lang w:eastAsia="ru-RU"/>
        </w:rPr>
        <w:t>Инструкция по медицинскому применению</w:t>
      </w:r>
    </w:p>
    <w:p w:rsidR="00D76048" w:rsidRPr="00475151" w:rsidRDefault="00D76048" w:rsidP="0047515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51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лекарственного </w:t>
      </w:r>
      <w:r w:rsidR="007D0E84" w:rsidRPr="00475151">
        <w:rPr>
          <w:rFonts w:ascii="Times New Roman" w:eastAsia="Times New Roman" w:hAnsi="Times New Roman"/>
          <w:b/>
          <w:sz w:val="28"/>
          <w:szCs w:val="28"/>
          <w:lang w:eastAsia="ru-RU"/>
        </w:rPr>
        <w:t>препарата</w:t>
      </w:r>
      <w:r w:rsidR="00AE7922" w:rsidRPr="004751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 w:rsidR="002C1660" w:rsidRPr="00475151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AE7922" w:rsidRPr="00475151">
        <w:rPr>
          <w:rFonts w:ascii="Times New Roman" w:eastAsia="Times New Roman" w:hAnsi="Times New Roman"/>
          <w:b/>
          <w:sz w:val="28"/>
          <w:szCs w:val="28"/>
          <w:lang w:eastAsia="ru-RU"/>
        </w:rPr>
        <w:t>исток-вкладыш)</w:t>
      </w:r>
    </w:p>
    <w:p w:rsidR="002C76D7" w:rsidRPr="00475151" w:rsidRDefault="002C76D7" w:rsidP="0047515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C76D7" w:rsidRPr="00475151" w:rsidRDefault="00D76048" w:rsidP="0047515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51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Торговое </w:t>
      </w:r>
      <w:r w:rsidR="00E55D6C" w:rsidRPr="00475151"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</w:t>
      </w:r>
      <w:r w:rsidR="00AE7922" w:rsidRPr="004751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B83F33" w:rsidRPr="00475151" w:rsidRDefault="00C174BB" w:rsidP="004751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7515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75151" w:rsidRPr="00475151">
        <w:rPr>
          <w:rFonts w:ascii="Times New Roman" w:eastAsia="Times New Roman" w:hAnsi="Times New Roman"/>
          <w:sz w:val="28"/>
          <w:szCs w:val="28"/>
          <w:lang w:eastAsia="ru-RU"/>
        </w:rPr>
        <w:t>ваксим</w:t>
      </w:r>
      <w:proofErr w:type="spellEnd"/>
      <w:r w:rsidRPr="00475151">
        <w:rPr>
          <w:sz w:val="28"/>
          <w:szCs w:val="28"/>
        </w:rPr>
        <w:t xml:space="preserve"> </w:t>
      </w:r>
      <w:r w:rsidR="00174E57" w:rsidRPr="00475151">
        <w:rPr>
          <w:rFonts w:ascii="Times New Roman" w:eastAsia="Times New Roman" w:hAnsi="Times New Roman"/>
          <w:sz w:val="28"/>
          <w:szCs w:val="28"/>
          <w:lang w:eastAsia="ru-RU"/>
        </w:rPr>
        <w:t>80 (вакцина для профилактики гепатита А</w:t>
      </w:r>
      <w:r w:rsidR="00475151" w:rsidRPr="004751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4E57" w:rsidRPr="00475151">
        <w:rPr>
          <w:rFonts w:ascii="Times New Roman" w:eastAsia="Times New Roman" w:hAnsi="Times New Roman"/>
          <w:sz w:val="28"/>
          <w:szCs w:val="28"/>
          <w:lang w:eastAsia="ru-RU"/>
        </w:rPr>
        <w:t>инактивированная, адсорбированная)</w:t>
      </w:r>
    </w:p>
    <w:p w:rsidR="00174E57" w:rsidRPr="00475151" w:rsidRDefault="00174E57" w:rsidP="0047515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76D7" w:rsidRPr="00475151" w:rsidRDefault="00AE7922" w:rsidP="0047515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5151">
        <w:rPr>
          <w:rFonts w:ascii="Times New Roman" w:eastAsia="Times New Roman" w:hAnsi="Times New Roman"/>
          <w:b/>
          <w:sz w:val="28"/>
          <w:szCs w:val="28"/>
          <w:lang w:eastAsia="ru-RU"/>
        </w:rPr>
        <w:t>Международное непатентованное название</w:t>
      </w:r>
    </w:p>
    <w:p w:rsidR="00233502" w:rsidRPr="00475151" w:rsidRDefault="00174E57" w:rsidP="004751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75151">
        <w:rPr>
          <w:rFonts w:ascii="Times New Roman" w:hAnsi="Times New Roman"/>
          <w:sz w:val="28"/>
          <w:szCs w:val="28"/>
        </w:rPr>
        <w:t>нет</w:t>
      </w:r>
    </w:p>
    <w:p w:rsidR="00314D2E" w:rsidRPr="00475151" w:rsidRDefault="00314D2E" w:rsidP="0047515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57410" w:rsidRPr="00475151" w:rsidRDefault="002C76D7" w:rsidP="0047515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51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Лекарственная форма, </w:t>
      </w:r>
      <w:r w:rsidR="00AE7922" w:rsidRPr="00475151">
        <w:rPr>
          <w:rFonts w:ascii="Times New Roman" w:eastAsia="Times New Roman" w:hAnsi="Times New Roman"/>
          <w:b/>
          <w:sz w:val="28"/>
          <w:szCs w:val="28"/>
          <w:lang w:eastAsia="ru-RU"/>
        </w:rPr>
        <w:t>дозировка</w:t>
      </w:r>
    </w:p>
    <w:p w:rsidR="00B01011" w:rsidRPr="00475151" w:rsidRDefault="00233502" w:rsidP="00475151">
      <w:pPr>
        <w:pStyle w:val="Normal1"/>
        <w:rPr>
          <w:sz w:val="28"/>
          <w:szCs w:val="28"/>
        </w:rPr>
      </w:pPr>
      <w:r w:rsidRPr="00475151">
        <w:rPr>
          <w:sz w:val="28"/>
          <w:szCs w:val="28"/>
        </w:rPr>
        <w:t xml:space="preserve">Суспензия для инъекций в предварительно наполненном шприце, 1 доза (0.5 мл) </w:t>
      </w:r>
    </w:p>
    <w:p w:rsidR="00174E57" w:rsidRPr="00475151" w:rsidRDefault="00174E57" w:rsidP="004751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</w:pPr>
      <w:bookmarkStart w:id="0" w:name="OCRUncertain022"/>
    </w:p>
    <w:p w:rsidR="002C1660" w:rsidRPr="00475151" w:rsidRDefault="00AE7922" w:rsidP="004751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r w:rsidRPr="00475151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>Фармакотерапевтическая</w:t>
      </w:r>
      <w:bookmarkEnd w:id="0"/>
      <w:r w:rsidRPr="00475151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группа</w:t>
      </w:r>
      <w:r w:rsidR="002C1660" w:rsidRPr="00475151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</w:t>
      </w:r>
    </w:p>
    <w:p w:rsidR="005C0E3F" w:rsidRPr="00475151" w:rsidRDefault="005C0E3F" w:rsidP="00475151">
      <w:pPr>
        <w:pStyle w:val="af8"/>
        <w:jc w:val="both"/>
        <w:rPr>
          <w:rFonts w:ascii="Calibri" w:hAnsi="Calibri" w:cs="Calibri"/>
          <w:sz w:val="28"/>
          <w:szCs w:val="28"/>
          <w:lang w:val="ru-RU" w:eastAsia="en-US"/>
        </w:rPr>
      </w:pPr>
      <w:proofErr w:type="spellStart"/>
      <w:r w:rsidRPr="00475151">
        <w:rPr>
          <w:rFonts w:eastAsia="Calibri" w:cs="Times New Roman"/>
          <w:sz w:val="28"/>
          <w:szCs w:val="28"/>
          <w:lang w:val="ru-RU" w:eastAsia="en-US" w:bidi="ar-SA"/>
        </w:rPr>
        <w:t>Противоинфекционные</w:t>
      </w:r>
      <w:proofErr w:type="spellEnd"/>
      <w:r w:rsidRPr="00475151">
        <w:rPr>
          <w:rFonts w:eastAsia="Calibri" w:cs="Times New Roman"/>
          <w:sz w:val="28"/>
          <w:szCs w:val="28"/>
          <w:lang w:val="ru-RU" w:eastAsia="en-US" w:bidi="ar-SA"/>
        </w:rPr>
        <w:t xml:space="preserve"> препараты </w:t>
      </w:r>
      <w:r w:rsidR="00475151">
        <w:rPr>
          <w:rFonts w:eastAsia="Calibri" w:cs="Times New Roman"/>
          <w:sz w:val="28"/>
          <w:szCs w:val="28"/>
          <w:lang w:val="ru-RU" w:eastAsia="en-US" w:bidi="ar-SA"/>
        </w:rPr>
        <w:t xml:space="preserve">для </w:t>
      </w:r>
      <w:r w:rsidRPr="00475151">
        <w:rPr>
          <w:rFonts w:eastAsia="Calibri" w:cs="Times New Roman"/>
          <w:sz w:val="28"/>
          <w:szCs w:val="28"/>
          <w:lang w:val="ru-RU" w:eastAsia="en-US" w:bidi="ar-SA"/>
        </w:rPr>
        <w:t xml:space="preserve">системного использования. Вакцины. </w:t>
      </w:r>
      <w:r w:rsidR="00475151">
        <w:rPr>
          <w:rFonts w:eastAsia="Calibri" w:cs="Times New Roman"/>
          <w:sz w:val="28"/>
          <w:szCs w:val="28"/>
          <w:lang w:val="ru-RU" w:eastAsia="en-US" w:bidi="ar-SA"/>
        </w:rPr>
        <w:t xml:space="preserve">Вакцины вирусные. </w:t>
      </w:r>
      <w:proofErr w:type="spellStart"/>
      <w:r w:rsidR="00475151">
        <w:rPr>
          <w:rFonts w:eastAsia="Calibri" w:cs="Times New Roman"/>
          <w:sz w:val="28"/>
          <w:szCs w:val="28"/>
          <w:lang w:val="ru-RU" w:eastAsia="en-US" w:bidi="ar-SA"/>
        </w:rPr>
        <w:t>Противогепатитные</w:t>
      </w:r>
      <w:proofErr w:type="spellEnd"/>
      <w:r w:rsidR="00475151">
        <w:rPr>
          <w:rFonts w:eastAsia="Calibri" w:cs="Times New Roman"/>
          <w:sz w:val="28"/>
          <w:szCs w:val="28"/>
          <w:lang w:val="ru-RU" w:eastAsia="en-US" w:bidi="ar-SA"/>
        </w:rPr>
        <w:t xml:space="preserve"> вакцины. </w:t>
      </w:r>
      <w:r w:rsidR="00620412">
        <w:rPr>
          <w:rFonts w:eastAsia="Calibri" w:cs="Times New Roman"/>
          <w:sz w:val="28"/>
          <w:szCs w:val="28"/>
          <w:lang w:val="ru-RU" w:eastAsia="en-US" w:bidi="ar-SA"/>
        </w:rPr>
        <w:t xml:space="preserve">Вакцина против гепатита А, инактивированная, </w:t>
      </w:r>
      <w:proofErr w:type="spellStart"/>
      <w:r w:rsidR="00620412">
        <w:rPr>
          <w:rFonts w:eastAsia="Calibri" w:cs="Times New Roman"/>
          <w:sz w:val="28"/>
          <w:szCs w:val="28"/>
          <w:lang w:val="ru-RU" w:eastAsia="en-US" w:bidi="ar-SA"/>
        </w:rPr>
        <w:t>цельновирусная</w:t>
      </w:r>
      <w:proofErr w:type="spellEnd"/>
      <w:r w:rsidR="00475151">
        <w:rPr>
          <w:rFonts w:eastAsia="Calibri" w:cs="Times New Roman"/>
          <w:sz w:val="28"/>
          <w:szCs w:val="28"/>
          <w:lang w:val="ru-RU" w:eastAsia="en-US" w:bidi="ar-SA"/>
        </w:rPr>
        <w:t>.</w:t>
      </w:r>
      <w:r w:rsidRPr="00475151">
        <w:rPr>
          <w:rFonts w:ascii="Calibri" w:hAnsi="Calibri" w:cs="Calibri"/>
          <w:sz w:val="28"/>
          <w:szCs w:val="28"/>
          <w:lang w:val="ru-RU" w:eastAsia="en-US"/>
        </w:rPr>
        <w:t xml:space="preserve"> </w:t>
      </w:r>
    </w:p>
    <w:p w:rsidR="005C0E3F" w:rsidRPr="00475151" w:rsidRDefault="005C0E3F" w:rsidP="00475151">
      <w:pPr>
        <w:pStyle w:val="Normal1"/>
        <w:jc w:val="both"/>
        <w:rPr>
          <w:rFonts w:eastAsia="Calibri"/>
          <w:sz w:val="28"/>
          <w:szCs w:val="28"/>
          <w:lang w:eastAsia="en-US"/>
        </w:rPr>
      </w:pPr>
      <w:r w:rsidRPr="00475151">
        <w:rPr>
          <w:rFonts w:eastAsia="Calibri"/>
          <w:sz w:val="28"/>
          <w:szCs w:val="28"/>
          <w:lang w:eastAsia="en-US"/>
        </w:rPr>
        <w:t>Код АТХ: J07BС02</w:t>
      </w:r>
    </w:p>
    <w:p w:rsidR="00314D2E" w:rsidRPr="00475151" w:rsidRDefault="00314D2E" w:rsidP="00475151">
      <w:pPr>
        <w:pStyle w:val="Normal1"/>
        <w:jc w:val="both"/>
        <w:rPr>
          <w:sz w:val="28"/>
          <w:szCs w:val="28"/>
        </w:rPr>
      </w:pPr>
    </w:p>
    <w:p w:rsidR="002C76D7" w:rsidRPr="00475151" w:rsidRDefault="005444B2" w:rsidP="00475151">
      <w:pPr>
        <w:pStyle w:val="Normal1"/>
        <w:jc w:val="both"/>
        <w:rPr>
          <w:sz w:val="28"/>
          <w:szCs w:val="28"/>
        </w:rPr>
      </w:pPr>
      <w:r w:rsidRPr="00475151">
        <w:rPr>
          <w:b/>
          <w:bCs/>
          <w:sz w:val="28"/>
          <w:szCs w:val="28"/>
        </w:rPr>
        <w:t>Показания к применению</w:t>
      </w:r>
      <w:r w:rsidR="002C76D7" w:rsidRPr="00475151">
        <w:rPr>
          <w:color w:val="000000"/>
          <w:sz w:val="28"/>
          <w:szCs w:val="28"/>
          <w:highlight w:val="cyan"/>
        </w:rPr>
        <w:t xml:space="preserve"> </w:t>
      </w:r>
    </w:p>
    <w:p w:rsidR="000D3688" w:rsidRPr="00475151" w:rsidRDefault="000D3688" w:rsidP="0047515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5151">
        <w:rPr>
          <w:rFonts w:ascii="Times New Roman" w:hAnsi="Times New Roman"/>
          <w:color w:val="000000"/>
          <w:sz w:val="28"/>
          <w:szCs w:val="28"/>
        </w:rPr>
        <w:t xml:space="preserve">- </w:t>
      </w:r>
      <w:bookmarkStart w:id="1" w:name="_GoBack"/>
      <w:r w:rsidR="00233502" w:rsidRPr="00475151">
        <w:rPr>
          <w:rFonts w:ascii="Times New Roman" w:hAnsi="Times New Roman"/>
          <w:color w:val="000000"/>
          <w:sz w:val="28"/>
          <w:szCs w:val="28"/>
        </w:rPr>
        <w:t>для активной иммунизации против инфекции, вызываемой вирусом гепатита А у детей в возрасте от 12 месяцев до 15 лет включительно в соответствии с Национальными рекомендациями по проведению вакцинации в стране.</w:t>
      </w:r>
      <w:bookmarkEnd w:id="1"/>
    </w:p>
    <w:p w:rsidR="00314D2E" w:rsidRPr="00475151" w:rsidRDefault="00314D2E" w:rsidP="0047515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406A" w:rsidRPr="00475151" w:rsidRDefault="00DB406A" w:rsidP="0047515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5151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сведений, н</w:t>
      </w:r>
      <w:r w:rsidR="00844CE8" w:rsidRPr="00475151">
        <w:rPr>
          <w:rFonts w:ascii="Times New Roman" w:eastAsia="Times New Roman" w:hAnsi="Times New Roman"/>
          <w:b/>
          <w:sz w:val="28"/>
          <w:szCs w:val="28"/>
          <w:lang w:eastAsia="ru-RU"/>
        </w:rPr>
        <w:t>еобходимых до начала применения</w:t>
      </w:r>
    </w:p>
    <w:p w:rsidR="007D0E84" w:rsidRPr="00475151" w:rsidRDefault="007D0E84" w:rsidP="004751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47515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Противопоказания</w:t>
      </w:r>
    </w:p>
    <w:p w:rsidR="00FA212A" w:rsidRPr="00475151" w:rsidRDefault="00FA212A" w:rsidP="00475151">
      <w:pPr>
        <w:pStyle w:val="af8"/>
        <w:jc w:val="both"/>
        <w:rPr>
          <w:sz w:val="28"/>
          <w:szCs w:val="28"/>
          <w:lang w:val="ru-RU"/>
        </w:rPr>
      </w:pPr>
      <w:r w:rsidRPr="00475151">
        <w:rPr>
          <w:sz w:val="28"/>
          <w:szCs w:val="28"/>
          <w:lang w:val="ru-RU"/>
        </w:rPr>
        <w:t xml:space="preserve">- </w:t>
      </w:r>
      <w:r w:rsidR="00314D2E" w:rsidRPr="00475151">
        <w:rPr>
          <w:sz w:val="28"/>
          <w:szCs w:val="28"/>
          <w:lang w:val="ru-RU"/>
        </w:rPr>
        <w:t>г</w:t>
      </w:r>
      <w:r w:rsidRPr="00475151">
        <w:rPr>
          <w:sz w:val="28"/>
          <w:szCs w:val="28"/>
          <w:lang w:val="ru-RU"/>
        </w:rPr>
        <w:t>иперчувствительность</w:t>
      </w:r>
      <w:r w:rsidRPr="00475151">
        <w:rPr>
          <w:spacing w:val="55"/>
          <w:sz w:val="28"/>
          <w:szCs w:val="28"/>
          <w:lang w:val="ru-RU"/>
        </w:rPr>
        <w:t xml:space="preserve"> </w:t>
      </w:r>
      <w:r w:rsidRPr="00475151">
        <w:rPr>
          <w:sz w:val="28"/>
          <w:szCs w:val="28"/>
          <w:lang w:val="ru-RU"/>
        </w:rPr>
        <w:t>к</w:t>
      </w:r>
      <w:r w:rsidRPr="00475151">
        <w:rPr>
          <w:spacing w:val="55"/>
          <w:sz w:val="28"/>
          <w:szCs w:val="28"/>
          <w:lang w:val="ru-RU"/>
        </w:rPr>
        <w:t xml:space="preserve"> </w:t>
      </w:r>
      <w:r w:rsidRPr="00475151">
        <w:rPr>
          <w:sz w:val="28"/>
          <w:szCs w:val="28"/>
          <w:lang w:val="ru-RU"/>
        </w:rPr>
        <w:t>активно</w:t>
      </w:r>
      <w:r w:rsidRPr="00475151">
        <w:rPr>
          <w:spacing w:val="-1"/>
          <w:sz w:val="28"/>
          <w:szCs w:val="28"/>
          <w:lang w:val="ru-RU"/>
        </w:rPr>
        <w:t>м</w:t>
      </w:r>
      <w:r w:rsidRPr="00475151">
        <w:rPr>
          <w:sz w:val="28"/>
          <w:szCs w:val="28"/>
          <w:lang w:val="ru-RU"/>
        </w:rPr>
        <w:t>у</w:t>
      </w:r>
      <w:r w:rsidRPr="00475151">
        <w:rPr>
          <w:spacing w:val="57"/>
          <w:sz w:val="28"/>
          <w:szCs w:val="28"/>
          <w:lang w:val="ru-RU"/>
        </w:rPr>
        <w:t xml:space="preserve"> </w:t>
      </w:r>
      <w:r w:rsidRPr="00475151">
        <w:rPr>
          <w:spacing w:val="-1"/>
          <w:sz w:val="28"/>
          <w:szCs w:val="28"/>
          <w:lang w:val="ru-RU"/>
        </w:rPr>
        <w:t>компонен</w:t>
      </w:r>
      <w:r w:rsidRPr="00475151">
        <w:rPr>
          <w:spacing w:val="-2"/>
          <w:sz w:val="28"/>
          <w:szCs w:val="28"/>
          <w:lang w:val="ru-RU"/>
        </w:rPr>
        <w:t>т</w:t>
      </w:r>
      <w:r w:rsidRPr="00475151">
        <w:rPr>
          <w:spacing w:val="2"/>
          <w:sz w:val="28"/>
          <w:szCs w:val="28"/>
          <w:lang w:val="ru-RU"/>
        </w:rPr>
        <w:t>у</w:t>
      </w:r>
      <w:r w:rsidR="00314D2E" w:rsidRPr="00475151">
        <w:rPr>
          <w:spacing w:val="2"/>
          <w:sz w:val="28"/>
          <w:szCs w:val="28"/>
          <w:lang w:val="ru-RU"/>
        </w:rPr>
        <w:t xml:space="preserve"> или</w:t>
      </w:r>
      <w:r w:rsidRPr="00475151">
        <w:rPr>
          <w:spacing w:val="2"/>
          <w:sz w:val="28"/>
          <w:szCs w:val="28"/>
          <w:lang w:val="ru-RU"/>
        </w:rPr>
        <w:t xml:space="preserve"> к любому из вспомогательных веществ, </w:t>
      </w:r>
      <w:r w:rsidR="00314D2E" w:rsidRPr="00475151">
        <w:rPr>
          <w:spacing w:val="2"/>
          <w:sz w:val="28"/>
          <w:szCs w:val="28"/>
          <w:lang w:val="ru-RU"/>
        </w:rPr>
        <w:t xml:space="preserve">перечисленных в разделе «Состав», </w:t>
      </w:r>
      <w:proofErr w:type="spellStart"/>
      <w:r w:rsidRPr="00475151">
        <w:rPr>
          <w:spacing w:val="2"/>
          <w:sz w:val="28"/>
          <w:szCs w:val="28"/>
          <w:lang w:val="ru-RU"/>
        </w:rPr>
        <w:t>неомицину</w:t>
      </w:r>
      <w:proofErr w:type="spellEnd"/>
      <w:r w:rsidRPr="00475151">
        <w:rPr>
          <w:spacing w:val="2"/>
          <w:sz w:val="28"/>
          <w:szCs w:val="28"/>
          <w:lang w:val="ru-RU"/>
        </w:rPr>
        <w:t xml:space="preserve"> (который </w:t>
      </w:r>
      <w:r w:rsidRPr="00475151">
        <w:rPr>
          <w:sz w:val="28"/>
          <w:szCs w:val="28"/>
          <w:lang w:val="ru-RU"/>
        </w:rPr>
        <w:t>используется в процессе производства и может присутствовать в следовых количествах);</w:t>
      </w:r>
    </w:p>
    <w:p w:rsidR="00FA212A" w:rsidRPr="00475151" w:rsidRDefault="00FA212A" w:rsidP="00475151">
      <w:pPr>
        <w:pStyle w:val="a9"/>
        <w:widowControl w:val="0"/>
        <w:tabs>
          <w:tab w:val="left" w:pos="821"/>
        </w:tabs>
        <w:spacing w:after="0"/>
        <w:jc w:val="both"/>
        <w:rPr>
          <w:sz w:val="28"/>
          <w:szCs w:val="28"/>
        </w:rPr>
      </w:pPr>
      <w:r w:rsidRPr="00475151">
        <w:rPr>
          <w:sz w:val="28"/>
          <w:szCs w:val="28"/>
        </w:rPr>
        <w:t xml:space="preserve">- </w:t>
      </w:r>
      <w:r w:rsidR="00314D2E" w:rsidRPr="00475151">
        <w:rPr>
          <w:sz w:val="28"/>
          <w:szCs w:val="28"/>
        </w:rPr>
        <w:t>г</w:t>
      </w:r>
      <w:r w:rsidRPr="00475151">
        <w:rPr>
          <w:spacing w:val="-1"/>
          <w:sz w:val="28"/>
          <w:szCs w:val="28"/>
        </w:rPr>
        <w:t>иперч</w:t>
      </w:r>
      <w:r w:rsidRPr="00475151">
        <w:rPr>
          <w:spacing w:val="1"/>
          <w:sz w:val="28"/>
          <w:szCs w:val="28"/>
        </w:rPr>
        <w:t>у</w:t>
      </w:r>
      <w:r w:rsidRPr="00475151">
        <w:rPr>
          <w:spacing w:val="-1"/>
          <w:sz w:val="28"/>
          <w:szCs w:val="28"/>
        </w:rPr>
        <w:t>вствительност</w:t>
      </w:r>
      <w:r w:rsidRPr="00475151">
        <w:rPr>
          <w:sz w:val="28"/>
          <w:szCs w:val="28"/>
        </w:rPr>
        <w:t>ь</w:t>
      </w:r>
      <w:r w:rsidRPr="00475151">
        <w:rPr>
          <w:spacing w:val="-1"/>
          <w:sz w:val="28"/>
          <w:szCs w:val="28"/>
        </w:rPr>
        <w:t xml:space="preserve"> </w:t>
      </w:r>
      <w:r w:rsidRPr="00475151">
        <w:rPr>
          <w:sz w:val="28"/>
          <w:szCs w:val="28"/>
        </w:rPr>
        <w:t>на</w:t>
      </w:r>
      <w:r w:rsidRPr="00475151">
        <w:rPr>
          <w:spacing w:val="-1"/>
          <w:sz w:val="28"/>
          <w:szCs w:val="28"/>
        </w:rPr>
        <w:t xml:space="preserve"> предыд</w:t>
      </w:r>
      <w:r w:rsidRPr="00475151">
        <w:rPr>
          <w:spacing w:val="1"/>
          <w:sz w:val="28"/>
          <w:szCs w:val="28"/>
        </w:rPr>
        <w:t>у</w:t>
      </w:r>
      <w:r w:rsidRPr="00475151">
        <w:rPr>
          <w:spacing w:val="-1"/>
          <w:sz w:val="28"/>
          <w:szCs w:val="28"/>
        </w:rPr>
        <w:t>щее введение данно</w:t>
      </w:r>
      <w:r w:rsidRPr="00475151">
        <w:rPr>
          <w:sz w:val="28"/>
          <w:szCs w:val="28"/>
        </w:rPr>
        <w:t>й</w:t>
      </w:r>
      <w:r w:rsidRPr="00475151">
        <w:rPr>
          <w:spacing w:val="-1"/>
          <w:sz w:val="28"/>
          <w:szCs w:val="28"/>
        </w:rPr>
        <w:t xml:space="preserve"> вакцины;</w:t>
      </w:r>
    </w:p>
    <w:p w:rsidR="00FA212A" w:rsidRPr="00475151" w:rsidRDefault="00FA212A" w:rsidP="00475151">
      <w:pPr>
        <w:pStyle w:val="af8"/>
        <w:jc w:val="both"/>
        <w:rPr>
          <w:sz w:val="28"/>
          <w:szCs w:val="28"/>
          <w:lang w:val="ru-RU"/>
        </w:rPr>
      </w:pPr>
      <w:r w:rsidRPr="00475151">
        <w:rPr>
          <w:sz w:val="28"/>
          <w:szCs w:val="28"/>
          <w:lang w:val="ru-RU"/>
        </w:rPr>
        <w:t xml:space="preserve">- </w:t>
      </w:r>
      <w:r w:rsidR="00314D2E" w:rsidRPr="00475151">
        <w:rPr>
          <w:sz w:val="28"/>
          <w:szCs w:val="28"/>
          <w:lang w:val="ru-RU"/>
        </w:rPr>
        <w:t>в</w:t>
      </w:r>
      <w:r w:rsidRPr="00475151">
        <w:rPr>
          <w:spacing w:val="-1"/>
          <w:sz w:val="28"/>
          <w:szCs w:val="28"/>
          <w:lang w:val="ru-RU"/>
        </w:rPr>
        <w:t>акцинаци</w:t>
      </w:r>
      <w:r w:rsidRPr="00475151">
        <w:rPr>
          <w:sz w:val="28"/>
          <w:szCs w:val="28"/>
          <w:lang w:val="ru-RU"/>
        </w:rPr>
        <w:t>ю</w:t>
      </w:r>
      <w:r w:rsidRPr="00475151">
        <w:rPr>
          <w:spacing w:val="57"/>
          <w:sz w:val="28"/>
          <w:szCs w:val="28"/>
          <w:lang w:val="ru-RU"/>
        </w:rPr>
        <w:t xml:space="preserve"> </w:t>
      </w:r>
      <w:r w:rsidRPr="00475151">
        <w:rPr>
          <w:sz w:val="28"/>
          <w:szCs w:val="28"/>
          <w:lang w:val="ru-RU"/>
        </w:rPr>
        <w:t>с</w:t>
      </w:r>
      <w:r w:rsidRPr="00475151">
        <w:rPr>
          <w:spacing w:val="-1"/>
          <w:sz w:val="28"/>
          <w:szCs w:val="28"/>
          <w:lang w:val="ru-RU"/>
        </w:rPr>
        <w:t>лед</w:t>
      </w:r>
      <w:r w:rsidRPr="00475151">
        <w:rPr>
          <w:spacing w:val="1"/>
          <w:sz w:val="28"/>
          <w:szCs w:val="28"/>
          <w:lang w:val="ru-RU"/>
        </w:rPr>
        <w:t>у</w:t>
      </w:r>
      <w:r w:rsidRPr="00475151">
        <w:rPr>
          <w:spacing w:val="-1"/>
          <w:sz w:val="28"/>
          <w:szCs w:val="28"/>
          <w:lang w:val="ru-RU"/>
        </w:rPr>
        <w:t>е</w:t>
      </w:r>
      <w:r w:rsidRPr="00475151">
        <w:rPr>
          <w:sz w:val="28"/>
          <w:szCs w:val="28"/>
          <w:lang w:val="ru-RU"/>
        </w:rPr>
        <w:t>т</w:t>
      </w:r>
      <w:r w:rsidRPr="00475151">
        <w:rPr>
          <w:spacing w:val="57"/>
          <w:sz w:val="28"/>
          <w:szCs w:val="28"/>
          <w:lang w:val="ru-RU"/>
        </w:rPr>
        <w:t xml:space="preserve"> </w:t>
      </w:r>
      <w:r w:rsidRPr="00475151">
        <w:rPr>
          <w:sz w:val="28"/>
          <w:szCs w:val="28"/>
          <w:lang w:val="ru-RU"/>
        </w:rPr>
        <w:t>о</w:t>
      </w:r>
      <w:r w:rsidRPr="00475151">
        <w:rPr>
          <w:spacing w:val="-1"/>
          <w:sz w:val="28"/>
          <w:szCs w:val="28"/>
          <w:lang w:val="ru-RU"/>
        </w:rPr>
        <w:t>тложит</w:t>
      </w:r>
      <w:r w:rsidRPr="00475151">
        <w:rPr>
          <w:sz w:val="28"/>
          <w:szCs w:val="28"/>
          <w:lang w:val="ru-RU"/>
        </w:rPr>
        <w:t>ь</w:t>
      </w:r>
      <w:r w:rsidRPr="00475151">
        <w:rPr>
          <w:spacing w:val="57"/>
          <w:sz w:val="28"/>
          <w:szCs w:val="28"/>
          <w:lang w:val="ru-RU"/>
        </w:rPr>
        <w:t xml:space="preserve"> </w:t>
      </w:r>
      <w:r w:rsidRPr="00475151">
        <w:rPr>
          <w:sz w:val="28"/>
          <w:szCs w:val="28"/>
          <w:lang w:val="ru-RU"/>
        </w:rPr>
        <w:t>в</w:t>
      </w:r>
      <w:r w:rsidRPr="00475151">
        <w:rPr>
          <w:spacing w:val="57"/>
          <w:sz w:val="28"/>
          <w:szCs w:val="28"/>
          <w:lang w:val="ru-RU"/>
        </w:rPr>
        <w:t xml:space="preserve"> </w:t>
      </w:r>
      <w:r w:rsidRPr="00475151">
        <w:rPr>
          <w:spacing w:val="-1"/>
          <w:sz w:val="28"/>
          <w:szCs w:val="28"/>
          <w:lang w:val="ru-RU"/>
        </w:rPr>
        <w:t>сл</w:t>
      </w:r>
      <w:r w:rsidRPr="00475151">
        <w:rPr>
          <w:spacing w:val="1"/>
          <w:sz w:val="28"/>
          <w:szCs w:val="28"/>
          <w:lang w:val="ru-RU"/>
        </w:rPr>
        <w:t>у</w:t>
      </w:r>
      <w:r w:rsidRPr="00475151">
        <w:rPr>
          <w:sz w:val="28"/>
          <w:szCs w:val="28"/>
          <w:lang w:val="ru-RU"/>
        </w:rPr>
        <w:t>ч</w:t>
      </w:r>
      <w:r w:rsidRPr="00475151">
        <w:rPr>
          <w:spacing w:val="-1"/>
          <w:sz w:val="28"/>
          <w:szCs w:val="28"/>
          <w:lang w:val="ru-RU"/>
        </w:rPr>
        <w:t>а</w:t>
      </w:r>
      <w:r w:rsidRPr="00475151">
        <w:rPr>
          <w:sz w:val="28"/>
          <w:szCs w:val="28"/>
          <w:lang w:val="ru-RU"/>
        </w:rPr>
        <w:t>е</w:t>
      </w:r>
      <w:r w:rsidRPr="00475151">
        <w:rPr>
          <w:spacing w:val="57"/>
          <w:sz w:val="28"/>
          <w:szCs w:val="28"/>
          <w:lang w:val="ru-RU"/>
        </w:rPr>
        <w:t xml:space="preserve"> </w:t>
      </w:r>
      <w:r w:rsidRPr="00475151">
        <w:rPr>
          <w:spacing w:val="-1"/>
          <w:sz w:val="28"/>
          <w:szCs w:val="28"/>
          <w:lang w:val="ru-RU"/>
        </w:rPr>
        <w:t>тяжелы</w:t>
      </w:r>
      <w:r w:rsidRPr="00475151">
        <w:rPr>
          <w:sz w:val="28"/>
          <w:szCs w:val="28"/>
          <w:lang w:val="ru-RU"/>
        </w:rPr>
        <w:t>х острых заболеваний, сопровождающихся фебрильной температурой тела.</w:t>
      </w:r>
    </w:p>
    <w:p w:rsidR="00C14E40" w:rsidRPr="00475151" w:rsidRDefault="00C14E40" w:rsidP="004751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47515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lastRenderedPageBreak/>
        <w:t>Необходимы меры предосторожности при применении</w:t>
      </w:r>
    </w:p>
    <w:p w:rsidR="00FA212A" w:rsidRPr="00475151" w:rsidRDefault="00FA212A" w:rsidP="004751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475151">
        <w:rPr>
          <w:rFonts w:ascii="Times New Roman" w:hAnsi="Times New Roman"/>
          <w:spacing w:val="-1"/>
          <w:sz w:val="28"/>
          <w:szCs w:val="28"/>
        </w:rPr>
        <w:t>Ка</w:t>
      </w:r>
      <w:r w:rsidRPr="00475151">
        <w:rPr>
          <w:rFonts w:ascii="Times New Roman" w:hAnsi="Times New Roman"/>
          <w:sz w:val="28"/>
          <w:szCs w:val="28"/>
        </w:rPr>
        <w:t>к</w:t>
      </w:r>
      <w:r w:rsidRPr="00475151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475151">
        <w:rPr>
          <w:rFonts w:ascii="Times New Roman" w:hAnsi="Times New Roman"/>
          <w:sz w:val="28"/>
          <w:szCs w:val="28"/>
        </w:rPr>
        <w:t>и</w:t>
      </w:r>
      <w:r w:rsidRPr="00475151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475151">
        <w:rPr>
          <w:rFonts w:ascii="Times New Roman" w:hAnsi="Times New Roman"/>
          <w:spacing w:val="-1"/>
          <w:sz w:val="28"/>
          <w:szCs w:val="28"/>
        </w:rPr>
        <w:t>пр</w:t>
      </w:r>
      <w:r w:rsidRPr="00475151">
        <w:rPr>
          <w:rFonts w:ascii="Times New Roman" w:hAnsi="Times New Roman"/>
          <w:sz w:val="28"/>
          <w:szCs w:val="28"/>
        </w:rPr>
        <w:t>и</w:t>
      </w:r>
      <w:r w:rsidRPr="00475151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475151">
        <w:rPr>
          <w:rFonts w:ascii="Times New Roman" w:hAnsi="Times New Roman"/>
          <w:spacing w:val="-1"/>
          <w:sz w:val="28"/>
          <w:szCs w:val="28"/>
        </w:rPr>
        <w:t>применени</w:t>
      </w:r>
      <w:r w:rsidRPr="00475151">
        <w:rPr>
          <w:rFonts w:ascii="Times New Roman" w:hAnsi="Times New Roman"/>
          <w:sz w:val="28"/>
          <w:szCs w:val="28"/>
        </w:rPr>
        <w:t>и</w:t>
      </w:r>
      <w:r w:rsidRPr="00475151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475151">
        <w:rPr>
          <w:rFonts w:ascii="Times New Roman" w:hAnsi="Times New Roman"/>
          <w:spacing w:val="-1"/>
          <w:sz w:val="28"/>
          <w:szCs w:val="28"/>
        </w:rPr>
        <w:t>все</w:t>
      </w:r>
      <w:r w:rsidRPr="00475151">
        <w:rPr>
          <w:rFonts w:ascii="Times New Roman" w:hAnsi="Times New Roman"/>
          <w:sz w:val="28"/>
          <w:szCs w:val="28"/>
        </w:rPr>
        <w:t>х</w:t>
      </w:r>
      <w:r w:rsidRPr="00475151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475151">
        <w:rPr>
          <w:rFonts w:ascii="Times New Roman" w:hAnsi="Times New Roman"/>
          <w:spacing w:val="-1"/>
          <w:sz w:val="28"/>
          <w:szCs w:val="28"/>
        </w:rPr>
        <w:t>инъекционны</w:t>
      </w:r>
      <w:r w:rsidRPr="00475151">
        <w:rPr>
          <w:rFonts w:ascii="Times New Roman" w:hAnsi="Times New Roman"/>
          <w:sz w:val="28"/>
          <w:szCs w:val="28"/>
        </w:rPr>
        <w:t>х</w:t>
      </w:r>
      <w:r w:rsidRPr="00475151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475151">
        <w:rPr>
          <w:rFonts w:ascii="Times New Roman" w:hAnsi="Times New Roman"/>
          <w:spacing w:val="-1"/>
          <w:sz w:val="28"/>
          <w:szCs w:val="28"/>
        </w:rPr>
        <w:t>вакцин</w:t>
      </w:r>
      <w:r w:rsidRPr="00475151">
        <w:rPr>
          <w:rFonts w:ascii="Times New Roman" w:hAnsi="Times New Roman"/>
          <w:sz w:val="28"/>
          <w:szCs w:val="28"/>
        </w:rPr>
        <w:t>, необходимо наличие медицинских препаратов и условий наблюдения на случай анафилактической реакции после введения вакцины.</w:t>
      </w:r>
    </w:p>
    <w:p w:rsidR="00FA212A" w:rsidRPr="00475151" w:rsidRDefault="00FA212A" w:rsidP="00475151">
      <w:pPr>
        <w:pStyle w:val="a9"/>
        <w:spacing w:after="0"/>
        <w:ind w:right="102"/>
        <w:jc w:val="both"/>
        <w:rPr>
          <w:sz w:val="28"/>
          <w:szCs w:val="28"/>
        </w:rPr>
      </w:pPr>
      <w:r w:rsidRPr="00475151">
        <w:rPr>
          <w:sz w:val="28"/>
          <w:szCs w:val="28"/>
        </w:rPr>
        <w:t>Обморок</w:t>
      </w:r>
      <w:r w:rsidRPr="00475151">
        <w:rPr>
          <w:spacing w:val="27"/>
          <w:sz w:val="28"/>
          <w:szCs w:val="28"/>
        </w:rPr>
        <w:t xml:space="preserve"> </w:t>
      </w:r>
      <w:r w:rsidRPr="00475151">
        <w:rPr>
          <w:sz w:val="28"/>
          <w:szCs w:val="28"/>
        </w:rPr>
        <w:t>(потеря</w:t>
      </w:r>
      <w:r w:rsidRPr="00475151">
        <w:rPr>
          <w:spacing w:val="27"/>
          <w:sz w:val="28"/>
          <w:szCs w:val="28"/>
        </w:rPr>
        <w:t xml:space="preserve"> </w:t>
      </w:r>
      <w:r w:rsidRPr="00475151">
        <w:rPr>
          <w:sz w:val="28"/>
          <w:szCs w:val="28"/>
        </w:rPr>
        <w:t>сознания)</w:t>
      </w:r>
      <w:r w:rsidRPr="00475151">
        <w:rPr>
          <w:spacing w:val="27"/>
          <w:sz w:val="28"/>
          <w:szCs w:val="28"/>
        </w:rPr>
        <w:t xml:space="preserve"> </w:t>
      </w:r>
      <w:r w:rsidRPr="00475151">
        <w:rPr>
          <w:sz w:val="28"/>
          <w:szCs w:val="28"/>
        </w:rPr>
        <w:t>может</w:t>
      </w:r>
      <w:r w:rsidRPr="00475151">
        <w:rPr>
          <w:spacing w:val="27"/>
          <w:sz w:val="28"/>
          <w:szCs w:val="28"/>
        </w:rPr>
        <w:t xml:space="preserve"> </w:t>
      </w:r>
      <w:r w:rsidRPr="00475151">
        <w:rPr>
          <w:sz w:val="28"/>
          <w:szCs w:val="28"/>
        </w:rPr>
        <w:t>произойти</w:t>
      </w:r>
      <w:r w:rsidRPr="00475151">
        <w:rPr>
          <w:spacing w:val="27"/>
          <w:sz w:val="28"/>
          <w:szCs w:val="28"/>
        </w:rPr>
        <w:t xml:space="preserve"> </w:t>
      </w:r>
      <w:r w:rsidRPr="00475151">
        <w:rPr>
          <w:spacing w:val="-1"/>
          <w:sz w:val="28"/>
          <w:szCs w:val="28"/>
        </w:rPr>
        <w:t>п</w:t>
      </w:r>
      <w:r w:rsidRPr="00475151">
        <w:rPr>
          <w:sz w:val="28"/>
          <w:szCs w:val="28"/>
        </w:rPr>
        <w:t>осле,</w:t>
      </w:r>
      <w:r w:rsidRPr="00475151">
        <w:rPr>
          <w:spacing w:val="27"/>
          <w:sz w:val="28"/>
          <w:szCs w:val="28"/>
        </w:rPr>
        <w:t xml:space="preserve"> </w:t>
      </w:r>
      <w:r w:rsidRPr="00475151">
        <w:rPr>
          <w:sz w:val="28"/>
          <w:szCs w:val="28"/>
        </w:rPr>
        <w:t>или</w:t>
      </w:r>
      <w:r w:rsidRPr="00475151">
        <w:rPr>
          <w:spacing w:val="26"/>
          <w:sz w:val="28"/>
          <w:szCs w:val="28"/>
        </w:rPr>
        <w:t xml:space="preserve"> </w:t>
      </w:r>
      <w:r w:rsidRPr="00475151">
        <w:rPr>
          <w:sz w:val="28"/>
          <w:szCs w:val="28"/>
        </w:rPr>
        <w:t>даже</w:t>
      </w:r>
      <w:r w:rsidRPr="00475151">
        <w:rPr>
          <w:spacing w:val="27"/>
          <w:sz w:val="28"/>
          <w:szCs w:val="28"/>
        </w:rPr>
        <w:t xml:space="preserve"> </w:t>
      </w:r>
      <w:r w:rsidRPr="00475151">
        <w:rPr>
          <w:sz w:val="28"/>
          <w:szCs w:val="28"/>
        </w:rPr>
        <w:t>до</w:t>
      </w:r>
      <w:r w:rsidRPr="00475151">
        <w:rPr>
          <w:spacing w:val="27"/>
          <w:sz w:val="28"/>
          <w:szCs w:val="28"/>
        </w:rPr>
        <w:t xml:space="preserve"> </w:t>
      </w:r>
      <w:r w:rsidRPr="00475151">
        <w:rPr>
          <w:spacing w:val="-1"/>
          <w:sz w:val="28"/>
          <w:szCs w:val="28"/>
        </w:rPr>
        <w:t>ва</w:t>
      </w:r>
      <w:r w:rsidRPr="00475151">
        <w:rPr>
          <w:sz w:val="28"/>
          <w:szCs w:val="28"/>
        </w:rPr>
        <w:t>кцинации</w:t>
      </w:r>
      <w:r w:rsidRPr="00475151">
        <w:rPr>
          <w:spacing w:val="27"/>
          <w:sz w:val="28"/>
          <w:szCs w:val="28"/>
        </w:rPr>
        <w:t xml:space="preserve"> </w:t>
      </w:r>
      <w:r w:rsidRPr="00475151">
        <w:rPr>
          <w:sz w:val="28"/>
          <w:szCs w:val="28"/>
        </w:rPr>
        <w:t>в</w:t>
      </w:r>
      <w:r w:rsidRPr="00475151">
        <w:rPr>
          <w:spacing w:val="27"/>
          <w:sz w:val="28"/>
          <w:szCs w:val="28"/>
        </w:rPr>
        <w:t xml:space="preserve"> </w:t>
      </w:r>
      <w:r w:rsidRPr="00475151">
        <w:rPr>
          <w:sz w:val="28"/>
          <w:szCs w:val="28"/>
        </w:rPr>
        <w:t xml:space="preserve">качестве </w:t>
      </w:r>
      <w:r w:rsidRPr="00475151">
        <w:rPr>
          <w:spacing w:val="-1"/>
          <w:sz w:val="28"/>
          <w:szCs w:val="28"/>
        </w:rPr>
        <w:t>психогенног</w:t>
      </w:r>
      <w:r w:rsidRPr="00475151">
        <w:rPr>
          <w:sz w:val="28"/>
          <w:szCs w:val="28"/>
        </w:rPr>
        <w:t>о</w:t>
      </w:r>
      <w:r w:rsidRPr="00475151">
        <w:rPr>
          <w:spacing w:val="10"/>
          <w:sz w:val="28"/>
          <w:szCs w:val="28"/>
        </w:rPr>
        <w:t xml:space="preserve"> </w:t>
      </w:r>
      <w:r w:rsidRPr="00475151">
        <w:rPr>
          <w:sz w:val="28"/>
          <w:szCs w:val="28"/>
        </w:rPr>
        <w:t>о</w:t>
      </w:r>
      <w:r w:rsidRPr="00475151">
        <w:rPr>
          <w:spacing w:val="-1"/>
          <w:sz w:val="28"/>
          <w:szCs w:val="28"/>
        </w:rPr>
        <w:t>твет</w:t>
      </w:r>
      <w:r w:rsidRPr="00475151">
        <w:rPr>
          <w:sz w:val="28"/>
          <w:szCs w:val="28"/>
        </w:rPr>
        <w:t>а</w:t>
      </w:r>
      <w:r w:rsidRPr="00475151">
        <w:rPr>
          <w:spacing w:val="12"/>
          <w:sz w:val="28"/>
          <w:szCs w:val="28"/>
        </w:rPr>
        <w:t xml:space="preserve"> </w:t>
      </w:r>
      <w:r w:rsidRPr="00475151">
        <w:rPr>
          <w:spacing w:val="-1"/>
          <w:sz w:val="28"/>
          <w:szCs w:val="28"/>
        </w:rPr>
        <w:t>н</w:t>
      </w:r>
      <w:r w:rsidRPr="00475151">
        <w:rPr>
          <w:sz w:val="28"/>
          <w:szCs w:val="28"/>
        </w:rPr>
        <w:t>а</w:t>
      </w:r>
      <w:r w:rsidRPr="00475151">
        <w:rPr>
          <w:spacing w:val="10"/>
          <w:sz w:val="28"/>
          <w:szCs w:val="28"/>
        </w:rPr>
        <w:t xml:space="preserve"> </w:t>
      </w:r>
      <w:r w:rsidRPr="00475151">
        <w:rPr>
          <w:spacing w:val="-1"/>
          <w:sz w:val="28"/>
          <w:szCs w:val="28"/>
        </w:rPr>
        <w:t>инъекци</w:t>
      </w:r>
      <w:r w:rsidRPr="00475151">
        <w:rPr>
          <w:sz w:val="28"/>
          <w:szCs w:val="28"/>
        </w:rPr>
        <w:t>ю</w:t>
      </w:r>
      <w:r w:rsidRPr="00475151">
        <w:rPr>
          <w:spacing w:val="10"/>
          <w:sz w:val="28"/>
          <w:szCs w:val="28"/>
        </w:rPr>
        <w:t xml:space="preserve"> </w:t>
      </w:r>
      <w:r w:rsidRPr="00475151">
        <w:rPr>
          <w:spacing w:val="-1"/>
          <w:sz w:val="28"/>
          <w:szCs w:val="28"/>
        </w:rPr>
        <w:t>иглы</w:t>
      </w:r>
      <w:r w:rsidRPr="00475151">
        <w:rPr>
          <w:sz w:val="28"/>
          <w:szCs w:val="28"/>
        </w:rPr>
        <w:t>,</w:t>
      </w:r>
      <w:r w:rsidRPr="00475151">
        <w:rPr>
          <w:spacing w:val="10"/>
          <w:sz w:val="28"/>
          <w:szCs w:val="28"/>
        </w:rPr>
        <w:t xml:space="preserve"> </w:t>
      </w:r>
      <w:r w:rsidRPr="00475151">
        <w:rPr>
          <w:sz w:val="28"/>
          <w:szCs w:val="28"/>
        </w:rPr>
        <w:t>о</w:t>
      </w:r>
      <w:r w:rsidRPr="00475151">
        <w:rPr>
          <w:spacing w:val="-1"/>
          <w:sz w:val="28"/>
          <w:szCs w:val="28"/>
        </w:rPr>
        <w:t>со</w:t>
      </w:r>
      <w:r w:rsidRPr="00475151">
        <w:rPr>
          <w:spacing w:val="1"/>
          <w:sz w:val="28"/>
          <w:szCs w:val="28"/>
        </w:rPr>
        <w:t>б</w:t>
      </w:r>
      <w:r w:rsidRPr="00475151">
        <w:rPr>
          <w:sz w:val="28"/>
          <w:szCs w:val="28"/>
        </w:rPr>
        <w:t>е</w:t>
      </w:r>
      <w:r w:rsidRPr="00475151">
        <w:rPr>
          <w:spacing w:val="-1"/>
          <w:sz w:val="28"/>
          <w:szCs w:val="28"/>
        </w:rPr>
        <w:t>нн</w:t>
      </w:r>
      <w:r w:rsidRPr="00475151">
        <w:rPr>
          <w:sz w:val="28"/>
          <w:szCs w:val="28"/>
        </w:rPr>
        <w:t>о</w:t>
      </w:r>
      <w:r w:rsidRPr="00475151">
        <w:rPr>
          <w:spacing w:val="9"/>
          <w:sz w:val="28"/>
          <w:szCs w:val="28"/>
        </w:rPr>
        <w:t xml:space="preserve"> </w:t>
      </w:r>
      <w:r w:rsidRPr="00475151">
        <w:rPr>
          <w:sz w:val="28"/>
          <w:szCs w:val="28"/>
        </w:rPr>
        <w:t>у</w:t>
      </w:r>
      <w:r w:rsidRPr="00475151">
        <w:rPr>
          <w:spacing w:val="13"/>
          <w:sz w:val="28"/>
          <w:szCs w:val="28"/>
        </w:rPr>
        <w:t xml:space="preserve"> </w:t>
      </w:r>
      <w:r w:rsidRPr="00475151">
        <w:rPr>
          <w:spacing w:val="-1"/>
          <w:sz w:val="28"/>
          <w:szCs w:val="28"/>
        </w:rPr>
        <w:t>подростков</w:t>
      </w:r>
      <w:r w:rsidRPr="00475151">
        <w:rPr>
          <w:sz w:val="28"/>
          <w:szCs w:val="28"/>
        </w:rPr>
        <w:t>.</w:t>
      </w:r>
      <w:r w:rsidRPr="00475151">
        <w:rPr>
          <w:spacing w:val="11"/>
          <w:sz w:val="28"/>
          <w:szCs w:val="28"/>
        </w:rPr>
        <w:t xml:space="preserve"> </w:t>
      </w:r>
      <w:r w:rsidRPr="00475151">
        <w:rPr>
          <w:spacing w:val="-1"/>
          <w:sz w:val="28"/>
          <w:szCs w:val="28"/>
        </w:rPr>
        <w:t>Д</w:t>
      </w:r>
      <w:r w:rsidRPr="00475151">
        <w:rPr>
          <w:spacing w:val="1"/>
          <w:sz w:val="28"/>
          <w:szCs w:val="28"/>
        </w:rPr>
        <w:t>а</w:t>
      </w:r>
      <w:r w:rsidRPr="00475151">
        <w:rPr>
          <w:sz w:val="28"/>
          <w:szCs w:val="28"/>
        </w:rPr>
        <w:t>нное</w:t>
      </w:r>
      <w:r w:rsidRPr="00475151">
        <w:rPr>
          <w:spacing w:val="10"/>
          <w:sz w:val="28"/>
          <w:szCs w:val="28"/>
        </w:rPr>
        <w:t xml:space="preserve"> </w:t>
      </w:r>
      <w:r w:rsidRPr="00475151">
        <w:rPr>
          <w:sz w:val="28"/>
          <w:szCs w:val="28"/>
        </w:rPr>
        <w:t>состояние</w:t>
      </w:r>
      <w:r w:rsidRPr="00475151">
        <w:rPr>
          <w:spacing w:val="10"/>
          <w:sz w:val="28"/>
          <w:szCs w:val="28"/>
        </w:rPr>
        <w:t xml:space="preserve"> </w:t>
      </w:r>
      <w:r w:rsidRPr="00475151">
        <w:rPr>
          <w:sz w:val="28"/>
          <w:szCs w:val="28"/>
        </w:rPr>
        <w:t xml:space="preserve">может </w:t>
      </w:r>
      <w:r w:rsidRPr="00475151">
        <w:rPr>
          <w:spacing w:val="-1"/>
          <w:sz w:val="28"/>
          <w:szCs w:val="28"/>
        </w:rPr>
        <w:t>сопровождатьс</w:t>
      </w:r>
      <w:r w:rsidRPr="00475151">
        <w:rPr>
          <w:sz w:val="28"/>
          <w:szCs w:val="28"/>
        </w:rPr>
        <w:t>я</w:t>
      </w:r>
      <w:r w:rsidRPr="00475151">
        <w:rPr>
          <w:spacing w:val="31"/>
          <w:sz w:val="28"/>
          <w:szCs w:val="28"/>
        </w:rPr>
        <w:t xml:space="preserve"> </w:t>
      </w:r>
      <w:r w:rsidRPr="00475151">
        <w:rPr>
          <w:spacing w:val="-1"/>
          <w:sz w:val="28"/>
          <w:szCs w:val="28"/>
        </w:rPr>
        <w:t>неврологическим</w:t>
      </w:r>
      <w:r w:rsidRPr="00475151">
        <w:rPr>
          <w:sz w:val="28"/>
          <w:szCs w:val="28"/>
        </w:rPr>
        <w:t>и</w:t>
      </w:r>
      <w:r w:rsidRPr="00475151">
        <w:rPr>
          <w:spacing w:val="31"/>
          <w:sz w:val="28"/>
          <w:szCs w:val="28"/>
        </w:rPr>
        <w:t xml:space="preserve"> </w:t>
      </w:r>
      <w:r w:rsidRPr="00475151">
        <w:rPr>
          <w:spacing w:val="-1"/>
          <w:sz w:val="28"/>
          <w:szCs w:val="28"/>
        </w:rPr>
        <w:t>признаками</w:t>
      </w:r>
      <w:r w:rsidRPr="00475151">
        <w:rPr>
          <w:sz w:val="28"/>
          <w:szCs w:val="28"/>
        </w:rPr>
        <w:t>,</w:t>
      </w:r>
      <w:r w:rsidRPr="00475151">
        <w:rPr>
          <w:spacing w:val="31"/>
          <w:sz w:val="28"/>
          <w:szCs w:val="28"/>
        </w:rPr>
        <w:t xml:space="preserve"> </w:t>
      </w:r>
      <w:r w:rsidRPr="00475151">
        <w:rPr>
          <w:spacing w:val="-1"/>
          <w:sz w:val="28"/>
          <w:szCs w:val="28"/>
        </w:rPr>
        <w:t>ка</w:t>
      </w:r>
      <w:r w:rsidRPr="00475151">
        <w:rPr>
          <w:sz w:val="28"/>
          <w:szCs w:val="28"/>
        </w:rPr>
        <w:t>к</w:t>
      </w:r>
      <w:r w:rsidRPr="00475151">
        <w:rPr>
          <w:spacing w:val="29"/>
          <w:sz w:val="28"/>
          <w:szCs w:val="28"/>
        </w:rPr>
        <w:t xml:space="preserve"> </w:t>
      </w:r>
      <w:r w:rsidRPr="00475151">
        <w:rPr>
          <w:spacing w:val="-1"/>
          <w:sz w:val="28"/>
          <w:szCs w:val="28"/>
        </w:rPr>
        <w:t>кратковременно</w:t>
      </w:r>
      <w:r w:rsidRPr="00475151">
        <w:rPr>
          <w:sz w:val="28"/>
          <w:szCs w:val="28"/>
        </w:rPr>
        <w:t>е</w:t>
      </w:r>
      <w:r w:rsidRPr="00475151">
        <w:rPr>
          <w:spacing w:val="30"/>
          <w:sz w:val="28"/>
          <w:szCs w:val="28"/>
        </w:rPr>
        <w:t xml:space="preserve"> </w:t>
      </w:r>
      <w:r w:rsidRPr="00475151">
        <w:rPr>
          <w:spacing w:val="-2"/>
          <w:sz w:val="28"/>
          <w:szCs w:val="28"/>
        </w:rPr>
        <w:t>р</w:t>
      </w:r>
      <w:r w:rsidRPr="00475151">
        <w:rPr>
          <w:sz w:val="28"/>
          <w:szCs w:val="28"/>
        </w:rPr>
        <w:t>асстройство зрения,</w:t>
      </w:r>
      <w:r w:rsidRPr="00475151">
        <w:rPr>
          <w:spacing w:val="7"/>
          <w:sz w:val="28"/>
          <w:szCs w:val="28"/>
        </w:rPr>
        <w:t xml:space="preserve"> </w:t>
      </w:r>
      <w:r w:rsidRPr="00475151">
        <w:rPr>
          <w:sz w:val="28"/>
          <w:szCs w:val="28"/>
        </w:rPr>
        <w:t>парестезия</w:t>
      </w:r>
      <w:r w:rsidRPr="00475151">
        <w:rPr>
          <w:spacing w:val="7"/>
          <w:sz w:val="28"/>
          <w:szCs w:val="28"/>
        </w:rPr>
        <w:t xml:space="preserve"> </w:t>
      </w:r>
      <w:r w:rsidRPr="00475151">
        <w:rPr>
          <w:sz w:val="28"/>
          <w:szCs w:val="28"/>
        </w:rPr>
        <w:t>и</w:t>
      </w:r>
      <w:r w:rsidRPr="00475151">
        <w:rPr>
          <w:spacing w:val="7"/>
          <w:sz w:val="28"/>
          <w:szCs w:val="28"/>
        </w:rPr>
        <w:t xml:space="preserve"> </w:t>
      </w:r>
      <w:r w:rsidRPr="00475151">
        <w:rPr>
          <w:spacing w:val="-2"/>
          <w:sz w:val="28"/>
          <w:szCs w:val="28"/>
        </w:rPr>
        <w:t>т</w:t>
      </w:r>
      <w:r w:rsidRPr="00475151">
        <w:rPr>
          <w:sz w:val="28"/>
          <w:szCs w:val="28"/>
        </w:rPr>
        <w:t>онико-клонические</w:t>
      </w:r>
      <w:r w:rsidRPr="00475151">
        <w:rPr>
          <w:spacing w:val="6"/>
          <w:sz w:val="28"/>
          <w:szCs w:val="28"/>
        </w:rPr>
        <w:t xml:space="preserve"> </w:t>
      </w:r>
      <w:r w:rsidRPr="00475151">
        <w:rPr>
          <w:spacing w:val="-1"/>
          <w:sz w:val="28"/>
          <w:szCs w:val="28"/>
        </w:rPr>
        <w:t>с</w:t>
      </w:r>
      <w:r w:rsidRPr="00475151">
        <w:rPr>
          <w:sz w:val="28"/>
          <w:szCs w:val="28"/>
        </w:rPr>
        <w:t>удороги</w:t>
      </w:r>
      <w:r w:rsidRPr="00475151">
        <w:rPr>
          <w:spacing w:val="7"/>
          <w:sz w:val="28"/>
          <w:szCs w:val="28"/>
        </w:rPr>
        <w:t xml:space="preserve"> </w:t>
      </w:r>
      <w:r w:rsidRPr="00475151">
        <w:rPr>
          <w:sz w:val="28"/>
          <w:szCs w:val="28"/>
        </w:rPr>
        <w:t>в</w:t>
      </w:r>
      <w:r w:rsidRPr="00475151">
        <w:rPr>
          <w:spacing w:val="7"/>
          <w:sz w:val="28"/>
          <w:szCs w:val="28"/>
        </w:rPr>
        <w:t xml:space="preserve"> </w:t>
      </w:r>
      <w:r w:rsidRPr="00475151">
        <w:rPr>
          <w:sz w:val="28"/>
          <w:szCs w:val="28"/>
        </w:rPr>
        <w:t>течение</w:t>
      </w:r>
      <w:r w:rsidRPr="00475151">
        <w:rPr>
          <w:spacing w:val="6"/>
          <w:sz w:val="28"/>
          <w:szCs w:val="28"/>
        </w:rPr>
        <w:t xml:space="preserve"> </w:t>
      </w:r>
      <w:r w:rsidRPr="00475151">
        <w:rPr>
          <w:sz w:val="28"/>
          <w:szCs w:val="28"/>
        </w:rPr>
        <w:t>восстановительного периода.</w:t>
      </w:r>
      <w:r w:rsidRPr="00475151">
        <w:rPr>
          <w:spacing w:val="7"/>
          <w:sz w:val="28"/>
          <w:szCs w:val="28"/>
        </w:rPr>
        <w:t xml:space="preserve"> </w:t>
      </w:r>
      <w:r w:rsidRPr="00475151">
        <w:rPr>
          <w:sz w:val="28"/>
          <w:szCs w:val="28"/>
        </w:rPr>
        <w:t xml:space="preserve">Важно </w:t>
      </w:r>
      <w:r w:rsidRPr="00475151">
        <w:rPr>
          <w:spacing w:val="-1"/>
          <w:sz w:val="28"/>
          <w:szCs w:val="28"/>
        </w:rPr>
        <w:t>проводит</w:t>
      </w:r>
      <w:r w:rsidRPr="00475151">
        <w:rPr>
          <w:sz w:val="28"/>
          <w:szCs w:val="28"/>
        </w:rPr>
        <w:t>ь</w:t>
      </w:r>
      <w:r w:rsidRPr="00475151">
        <w:rPr>
          <w:spacing w:val="3"/>
          <w:sz w:val="28"/>
          <w:szCs w:val="28"/>
        </w:rPr>
        <w:t xml:space="preserve"> </w:t>
      </w:r>
      <w:r w:rsidRPr="00475151">
        <w:rPr>
          <w:spacing w:val="-1"/>
          <w:sz w:val="28"/>
          <w:szCs w:val="28"/>
        </w:rPr>
        <w:t>вакцинаци</w:t>
      </w:r>
      <w:r w:rsidRPr="00475151">
        <w:rPr>
          <w:sz w:val="28"/>
          <w:szCs w:val="28"/>
        </w:rPr>
        <w:t>ю</w:t>
      </w:r>
      <w:r w:rsidRPr="00475151">
        <w:rPr>
          <w:spacing w:val="2"/>
          <w:sz w:val="28"/>
          <w:szCs w:val="28"/>
        </w:rPr>
        <w:t xml:space="preserve"> </w:t>
      </w:r>
      <w:r w:rsidRPr="00475151">
        <w:rPr>
          <w:sz w:val="28"/>
          <w:szCs w:val="28"/>
        </w:rPr>
        <w:t>в</w:t>
      </w:r>
      <w:r w:rsidRPr="00475151">
        <w:rPr>
          <w:spacing w:val="3"/>
          <w:sz w:val="28"/>
          <w:szCs w:val="28"/>
        </w:rPr>
        <w:t xml:space="preserve"> </w:t>
      </w:r>
      <w:r w:rsidRPr="00475151">
        <w:rPr>
          <w:sz w:val="28"/>
          <w:szCs w:val="28"/>
        </w:rPr>
        <w:t>м</w:t>
      </w:r>
      <w:r w:rsidRPr="00475151">
        <w:rPr>
          <w:spacing w:val="-1"/>
          <w:sz w:val="28"/>
          <w:szCs w:val="28"/>
        </w:rPr>
        <w:t>еста</w:t>
      </w:r>
      <w:r w:rsidRPr="00475151">
        <w:rPr>
          <w:sz w:val="28"/>
          <w:szCs w:val="28"/>
        </w:rPr>
        <w:t>х</w:t>
      </w:r>
      <w:r w:rsidRPr="00475151">
        <w:rPr>
          <w:spacing w:val="2"/>
          <w:sz w:val="28"/>
          <w:szCs w:val="28"/>
        </w:rPr>
        <w:t xml:space="preserve"> </w:t>
      </w:r>
      <w:r w:rsidRPr="00475151">
        <w:rPr>
          <w:sz w:val="28"/>
          <w:szCs w:val="28"/>
        </w:rPr>
        <w:t>с</w:t>
      </w:r>
      <w:r w:rsidRPr="00475151">
        <w:rPr>
          <w:spacing w:val="2"/>
          <w:sz w:val="28"/>
          <w:szCs w:val="28"/>
        </w:rPr>
        <w:t xml:space="preserve"> </w:t>
      </w:r>
      <w:r w:rsidRPr="00475151">
        <w:rPr>
          <w:spacing w:val="-1"/>
          <w:sz w:val="28"/>
          <w:szCs w:val="28"/>
        </w:rPr>
        <w:t>возможность</w:t>
      </w:r>
      <w:r w:rsidRPr="00475151">
        <w:rPr>
          <w:sz w:val="28"/>
          <w:szCs w:val="28"/>
        </w:rPr>
        <w:t>ю</w:t>
      </w:r>
      <w:r w:rsidRPr="00475151">
        <w:rPr>
          <w:spacing w:val="2"/>
          <w:sz w:val="28"/>
          <w:szCs w:val="28"/>
        </w:rPr>
        <w:t xml:space="preserve"> </w:t>
      </w:r>
      <w:r w:rsidRPr="00475151">
        <w:rPr>
          <w:spacing w:val="1"/>
          <w:sz w:val="28"/>
          <w:szCs w:val="28"/>
        </w:rPr>
        <w:t>о</w:t>
      </w:r>
      <w:r w:rsidRPr="00475151">
        <w:rPr>
          <w:spacing w:val="-1"/>
          <w:sz w:val="28"/>
          <w:szCs w:val="28"/>
        </w:rPr>
        <w:t>казани</w:t>
      </w:r>
      <w:r w:rsidRPr="00475151">
        <w:rPr>
          <w:sz w:val="28"/>
          <w:szCs w:val="28"/>
        </w:rPr>
        <w:t>я</w:t>
      </w:r>
      <w:r w:rsidRPr="00475151">
        <w:rPr>
          <w:spacing w:val="2"/>
          <w:sz w:val="28"/>
          <w:szCs w:val="28"/>
        </w:rPr>
        <w:t xml:space="preserve"> </w:t>
      </w:r>
      <w:r w:rsidRPr="00475151">
        <w:rPr>
          <w:sz w:val="28"/>
          <w:szCs w:val="28"/>
        </w:rPr>
        <w:t>м</w:t>
      </w:r>
      <w:r w:rsidRPr="00475151">
        <w:rPr>
          <w:spacing w:val="-1"/>
          <w:sz w:val="28"/>
          <w:szCs w:val="28"/>
        </w:rPr>
        <w:t>едицинск</w:t>
      </w:r>
      <w:r w:rsidRPr="00475151">
        <w:rPr>
          <w:sz w:val="28"/>
          <w:szCs w:val="28"/>
        </w:rPr>
        <w:t>ой</w:t>
      </w:r>
      <w:r w:rsidRPr="00475151">
        <w:rPr>
          <w:spacing w:val="2"/>
          <w:sz w:val="28"/>
          <w:szCs w:val="28"/>
        </w:rPr>
        <w:t xml:space="preserve"> </w:t>
      </w:r>
      <w:r w:rsidRPr="00475151">
        <w:rPr>
          <w:spacing w:val="-1"/>
          <w:sz w:val="28"/>
          <w:szCs w:val="28"/>
        </w:rPr>
        <w:t>п</w:t>
      </w:r>
      <w:r w:rsidRPr="00475151">
        <w:rPr>
          <w:sz w:val="28"/>
          <w:szCs w:val="28"/>
        </w:rPr>
        <w:t>омощи</w:t>
      </w:r>
      <w:r w:rsidRPr="00475151">
        <w:rPr>
          <w:spacing w:val="2"/>
          <w:sz w:val="28"/>
          <w:szCs w:val="28"/>
        </w:rPr>
        <w:t xml:space="preserve"> </w:t>
      </w:r>
      <w:r w:rsidRPr="00475151">
        <w:rPr>
          <w:spacing w:val="-1"/>
          <w:sz w:val="28"/>
          <w:szCs w:val="28"/>
        </w:rPr>
        <w:t>п</w:t>
      </w:r>
      <w:r w:rsidRPr="00475151">
        <w:rPr>
          <w:sz w:val="28"/>
          <w:szCs w:val="28"/>
        </w:rPr>
        <w:t xml:space="preserve">ри </w:t>
      </w:r>
      <w:r w:rsidRPr="00475151">
        <w:rPr>
          <w:spacing w:val="-1"/>
          <w:sz w:val="28"/>
          <w:szCs w:val="28"/>
        </w:rPr>
        <w:t>обморок</w:t>
      </w:r>
      <w:r w:rsidRPr="00475151">
        <w:rPr>
          <w:sz w:val="28"/>
          <w:szCs w:val="28"/>
        </w:rPr>
        <w:t>е</w:t>
      </w:r>
      <w:r w:rsidRPr="00475151">
        <w:rPr>
          <w:spacing w:val="-1"/>
          <w:sz w:val="28"/>
          <w:szCs w:val="28"/>
        </w:rPr>
        <w:t xml:space="preserve"> </w:t>
      </w:r>
      <w:r w:rsidRPr="00475151">
        <w:rPr>
          <w:sz w:val="28"/>
          <w:szCs w:val="28"/>
        </w:rPr>
        <w:t>и</w:t>
      </w:r>
      <w:r w:rsidRPr="00475151">
        <w:rPr>
          <w:spacing w:val="-1"/>
          <w:sz w:val="28"/>
          <w:szCs w:val="28"/>
        </w:rPr>
        <w:t xml:space="preserve"> </w:t>
      </w:r>
      <w:r w:rsidRPr="00475151">
        <w:rPr>
          <w:sz w:val="28"/>
          <w:szCs w:val="28"/>
        </w:rPr>
        <w:t>в</w:t>
      </w:r>
      <w:r w:rsidRPr="00475151">
        <w:rPr>
          <w:spacing w:val="-1"/>
          <w:sz w:val="28"/>
          <w:szCs w:val="28"/>
        </w:rPr>
        <w:t xml:space="preserve"> </w:t>
      </w:r>
      <w:r w:rsidRPr="00475151">
        <w:rPr>
          <w:spacing w:val="2"/>
          <w:sz w:val="28"/>
          <w:szCs w:val="28"/>
        </w:rPr>
        <w:t>у</w:t>
      </w:r>
      <w:r w:rsidRPr="00475151">
        <w:rPr>
          <w:sz w:val="28"/>
          <w:szCs w:val="28"/>
        </w:rPr>
        <w:t>с</w:t>
      </w:r>
      <w:r w:rsidRPr="00475151">
        <w:rPr>
          <w:spacing w:val="-1"/>
          <w:sz w:val="28"/>
          <w:szCs w:val="28"/>
        </w:rPr>
        <w:t>ловиях</w:t>
      </w:r>
      <w:r w:rsidRPr="00475151">
        <w:rPr>
          <w:sz w:val="28"/>
          <w:szCs w:val="28"/>
        </w:rPr>
        <w:t>,</w:t>
      </w:r>
      <w:r w:rsidRPr="00475151">
        <w:rPr>
          <w:spacing w:val="-1"/>
          <w:sz w:val="28"/>
          <w:szCs w:val="28"/>
        </w:rPr>
        <w:t xml:space="preserve"> позволяющи</w:t>
      </w:r>
      <w:r w:rsidRPr="00475151">
        <w:rPr>
          <w:sz w:val="28"/>
          <w:szCs w:val="28"/>
        </w:rPr>
        <w:t xml:space="preserve">х избежать </w:t>
      </w:r>
      <w:proofErr w:type="spellStart"/>
      <w:r w:rsidRPr="00475151">
        <w:rPr>
          <w:sz w:val="28"/>
          <w:szCs w:val="28"/>
        </w:rPr>
        <w:t>травмирования</w:t>
      </w:r>
      <w:proofErr w:type="spellEnd"/>
      <w:r w:rsidRPr="00475151">
        <w:rPr>
          <w:sz w:val="28"/>
          <w:szCs w:val="28"/>
        </w:rPr>
        <w:t xml:space="preserve"> при </w:t>
      </w:r>
      <w:r w:rsidRPr="00475151">
        <w:rPr>
          <w:spacing w:val="-1"/>
          <w:sz w:val="28"/>
          <w:szCs w:val="28"/>
        </w:rPr>
        <w:t>падении.</w:t>
      </w:r>
    </w:p>
    <w:p w:rsidR="00FA212A" w:rsidRPr="00475151" w:rsidRDefault="00FA212A" w:rsidP="004751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151">
        <w:rPr>
          <w:rFonts w:ascii="Times New Roman" w:hAnsi="Times New Roman"/>
          <w:sz w:val="28"/>
          <w:szCs w:val="28"/>
        </w:rPr>
        <w:t xml:space="preserve">Действие </w:t>
      </w:r>
      <w:proofErr w:type="spellStart"/>
      <w:r w:rsidRPr="00475151">
        <w:rPr>
          <w:rFonts w:ascii="Times New Roman" w:hAnsi="Times New Roman"/>
          <w:sz w:val="28"/>
          <w:szCs w:val="28"/>
        </w:rPr>
        <w:t>А</w:t>
      </w:r>
      <w:r w:rsidR="00475151">
        <w:rPr>
          <w:rFonts w:ascii="Times New Roman" w:hAnsi="Times New Roman"/>
          <w:sz w:val="28"/>
          <w:szCs w:val="28"/>
        </w:rPr>
        <w:t>ваксим</w:t>
      </w:r>
      <w:proofErr w:type="spellEnd"/>
      <w:r w:rsidRPr="00475151">
        <w:rPr>
          <w:rFonts w:ascii="Times New Roman" w:hAnsi="Times New Roman"/>
          <w:sz w:val="28"/>
          <w:szCs w:val="28"/>
        </w:rPr>
        <w:t xml:space="preserve"> 80 не изучалось у пациентов с ослабленным иммунитетом.</w:t>
      </w:r>
    </w:p>
    <w:p w:rsidR="00FA212A" w:rsidRPr="00475151" w:rsidRDefault="00FA212A" w:rsidP="00475151">
      <w:pPr>
        <w:pStyle w:val="Normal1"/>
        <w:jc w:val="both"/>
        <w:rPr>
          <w:sz w:val="28"/>
          <w:szCs w:val="28"/>
        </w:rPr>
      </w:pPr>
      <w:r w:rsidRPr="00475151">
        <w:rPr>
          <w:sz w:val="28"/>
          <w:szCs w:val="28"/>
        </w:rPr>
        <w:t>Вакцинацию необходимо проводить только в прививочных кабинетах, оснащенных необходимым набором медицинских препаратов и принадлежностей для оказания медицинской помощи при развитии анафилактической реакции после введения вакцины.</w:t>
      </w:r>
    </w:p>
    <w:p w:rsidR="00FA212A" w:rsidRPr="00475151" w:rsidRDefault="00FA212A" w:rsidP="00475151">
      <w:pPr>
        <w:pStyle w:val="a9"/>
        <w:spacing w:after="0"/>
        <w:jc w:val="both"/>
        <w:rPr>
          <w:sz w:val="28"/>
          <w:szCs w:val="28"/>
        </w:rPr>
      </w:pPr>
      <w:r w:rsidRPr="00475151">
        <w:rPr>
          <w:sz w:val="28"/>
          <w:szCs w:val="28"/>
        </w:rPr>
        <w:t xml:space="preserve">Иммунная реакция на вакцинацию может быть ослаблена </w:t>
      </w:r>
      <w:proofErr w:type="spellStart"/>
      <w:r w:rsidRPr="00475151">
        <w:rPr>
          <w:sz w:val="28"/>
          <w:szCs w:val="28"/>
        </w:rPr>
        <w:t>иммуносупрессивной</w:t>
      </w:r>
      <w:proofErr w:type="spellEnd"/>
      <w:r w:rsidRPr="00475151">
        <w:rPr>
          <w:sz w:val="28"/>
          <w:szCs w:val="28"/>
        </w:rPr>
        <w:t xml:space="preserve"> терапией или иммунодефицитом.</w:t>
      </w:r>
    </w:p>
    <w:p w:rsidR="00FA212A" w:rsidRPr="00475151" w:rsidRDefault="00FA212A" w:rsidP="00475151">
      <w:pPr>
        <w:pStyle w:val="af8"/>
        <w:jc w:val="both"/>
        <w:rPr>
          <w:rFonts w:cs="Times New Roman"/>
          <w:sz w:val="28"/>
          <w:szCs w:val="28"/>
          <w:lang w:val="ru-RU" w:eastAsia="ru-RU" w:bidi="ar-SA"/>
        </w:rPr>
      </w:pPr>
      <w:r w:rsidRPr="00475151">
        <w:rPr>
          <w:rFonts w:cs="Times New Roman"/>
          <w:sz w:val="28"/>
          <w:szCs w:val="28"/>
          <w:lang w:val="ru-RU" w:eastAsia="ru-RU" w:bidi="ar-SA"/>
        </w:rPr>
        <w:t xml:space="preserve">В таких случаях рекомендуется отложить вакцинацию до окончания терапии или подтвердить </w:t>
      </w:r>
      <w:proofErr w:type="spellStart"/>
      <w:r w:rsidRPr="00475151">
        <w:rPr>
          <w:rFonts w:cs="Times New Roman"/>
          <w:sz w:val="28"/>
          <w:szCs w:val="28"/>
          <w:lang w:val="ru-RU" w:eastAsia="ru-RU" w:bidi="ar-SA"/>
        </w:rPr>
        <w:t>иммунокомпетентность</w:t>
      </w:r>
      <w:proofErr w:type="spellEnd"/>
      <w:r w:rsidRPr="00475151">
        <w:rPr>
          <w:rFonts w:cs="Times New Roman"/>
          <w:sz w:val="28"/>
          <w:szCs w:val="28"/>
          <w:lang w:val="ru-RU" w:eastAsia="ru-RU" w:bidi="ar-SA"/>
        </w:rPr>
        <w:t xml:space="preserve"> прививаемого лица. Тем не менее, вакцинация лиц с хроническим иммунодефицитом, например</w:t>
      </w:r>
      <w:proofErr w:type="gramStart"/>
      <w:r w:rsidRPr="00475151">
        <w:rPr>
          <w:rFonts w:cs="Times New Roman"/>
          <w:sz w:val="28"/>
          <w:szCs w:val="28"/>
          <w:lang w:val="ru-RU" w:eastAsia="ru-RU" w:bidi="ar-SA"/>
        </w:rPr>
        <w:t>,</w:t>
      </w:r>
      <w:proofErr w:type="gramEnd"/>
      <w:r w:rsidRPr="00475151">
        <w:rPr>
          <w:rFonts w:cs="Times New Roman"/>
          <w:sz w:val="28"/>
          <w:szCs w:val="28"/>
          <w:lang w:val="ru-RU" w:eastAsia="ru-RU" w:bidi="ar-SA"/>
        </w:rPr>
        <w:t xml:space="preserve"> ВИЧ-инфекцией, рекомендована даже в том случае, если иммунный ответ может быть снижен.</w:t>
      </w:r>
    </w:p>
    <w:p w:rsidR="00FA212A" w:rsidRPr="00475151" w:rsidRDefault="00FA212A" w:rsidP="00475151">
      <w:pPr>
        <w:pStyle w:val="Normal1"/>
        <w:jc w:val="both"/>
        <w:rPr>
          <w:sz w:val="28"/>
          <w:szCs w:val="28"/>
        </w:rPr>
      </w:pPr>
      <w:r w:rsidRPr="00475151">
        <w:rPr>
          <w:sz w:val="28"/>
          <w:szCs w:val="28"/>
        </w:rPr>
        <w:t xml:space="preserve">Во время инкубационного периода заболевания гепатитом А возможно бессимптомное течение. Эффективность вакцины </w:t>
      </w:r>
      <w:proofErr w:type="spellStart"/>
      <w:r w:rsidRPr="00475151">
        <w:rPr>
          <w:sz w:val="28"/>
          <w:szCs w:val="28"/>
        </w:rPr>
        <w:t>А</w:t>
      </w:r>
      <w:r w:rsidR="00475151">
        <w:rPr>
          <w:sz w:val="28"/>
          <w:szCs w:val="28"/>
        </w:rPr>
        <w:t>ваксим</w:t>
      </w:r>
      <w:proofErr w:type="spellEnd"/>
      <w:r w:rsidRPr="00475151">
        <w:rPr>
          <w:sz w:val="28"/>
          <w:szCs w:val="28"/>
        </w:rPr>
        <w:t xml:space="preserve"> 80 во время инкубационного периода документально не подтверждена. В подобных случаях вакцина не влияет на развитие заболевания гепатитом А.</w:t>
      </w:r>
    </w:p>
    <w:p w:rsidR="00FA212A" w:rsidRPr="00475151" w:rsidRDefault="00FA212A" w:rsidP="00475151">
      <w:pPr>
        <w:pStyle w:val="af8"/>
        <w:jc w:val="both"/>
        <w:rPr>
          <w:sz w:val="28"/>
          <w:szCs w:val="28"/>
          <w:lang w:val="ru-RU"/>
        </w:rPr>
      </w:pPr>
      <w:proofErr w:type="gramStart"/>
      <w:r w:rsidRPr="00475151">
        <w:rPr>
          <w:sz w:val="28"/>
          <w:szCs w:val="28"/>
          <w:lang w:val="ru-RU"/>
        </w:rPr>
        <w:t>В связи с отсутствием исследований о применении у лиц с заболеваниями</w:t>
      </w:r>
      <w:proofErr w:type="gramEnd"/>
      <w:r w:rsidRPr="00475151">
        <w:rPr>
          <w:sz w:val="28"/>
          <w:szCs w:val="28"/>
          <w:lang w:val="ru-RU"/>
        </w:rPr>
        <w:t xml:space="preserve"> печени, данная вакцина применяется с осторожностью.</w:t>
      </w:r>
    </w:p>
    <w:p w:rsidR="00FA212A" w:rsidRPr="00475151" w:rsidRDefault="00FA212A" w:rsidP="00475151">
      <w:pPr>
        <w:pStyle w:val="af8"/>
        <w:jc w:val="both"/>
        <w:rPr>
          <w:sz w:val="28"/>
          <w:szCs w:val="28"/>
          <w:lang w:val="ru-RU"/>
        </w:rPr>
      </w:pPr>
      <w:r w:rsidRPr="00475151">
        <w:rPr>
          <w:sz w:val="28"/>
          <w:szCs w:val="28"/>
          <w:lang w:val="ru-RU"/>
        </w:rPr>
        <w:t>Как и при использовании других вакцин, применение данной вакцины может не обеспечить защиту от заболевания у некоторых привитых лиц.</w:t>
      </w:r>
    </w:p>
    <w:p w:rsidR="00FA212A" w:rsidRPr="00475151" w:rsidRDefault="00FA212A" w:rsidP="00475151">
      <w:pPr>
        <w:pStyle w:val="a9"/>
        <w:spacing w:after="0"/>
        <w:jc w:val="both"/>
        <w:rPr>
          <w:sz w:val="28"/>
          <w:szCs w:val="28"/>
        </w:rPr>
      </w:pPr>
      <w:r w:rsidRPr="00475151">
        <w:rPr>
          <w:sz w:val="28"/>
          <w:szCs w:val="28"/>
        </w:rPr>
        <w:t>Данная</w:t>
      </w:r>
      <w:r w:rsidRPr="00475151">
        <w:rPr>
          <w:spacing w:val="31"/>
          <w:sz w:val="28"/>
          <w:szCs w:val="28"/>
        </w:rPr>
        <w:t xml:space="preserve"> </w:t>
      </w:r>
      <w:r w:rsidRPr="00475151">
        <w:rPr>
          <w:sz w:val="28"/>
          <w:szCs w:val="28"/>
        </w:rPr>
        <w:t>вакцина</w:t>
      </w:r>
      <w:r w:rsidRPr="00475151">
        <w:rPr>
          <w:spacing w:val="31"/>
          <w:sz w:val="28"/>
          <w:szCs w:val="28"/>
        </w:rPr>
        <w:t xml:space="preserve"> </w:t>
      </w:r>
      <w:r w:rsidRPr="00475151">
        <w:rPr>
          <w:spacing w:val="-1"/>
          <w:sz w:val="28"/>
          <w:szCs w:val="28"/>
        </w:rPr>
        <w:t>н</w:t>
      </w:r>
      <w:r w:rsidRPr="00475151">
        <w:rPr>
          <w:sz w:val="28"/>
          <w:szCs w:val="28"/>
        </w:rPr>
        <w:t>е</w:t>
      </w:r>
      <w:r w:rsidRPr="00475151">
        <w:rPr>
          <w:spacing w:val="31"/>
          <w:sz w:val="28"/>
          <w:szCs w:val="28"/>
        </w:rPr>
        <w:t xml:space="preserve"> </w:t>
      </w:r>
      <w:r w:rsidRPr="00475151">
        <w:rPr>
          <w:sz w:val="28"/>
          <w:szCs w:val="28"/>
        </w:rPr>
        <w:t>обеспечивает</w:t>
      </w:r>
      <w:r w:rsidRPr="00475151">
        <w:rPr>
          <w:spacing w:val="30"/>
          <w:sz w:val="28"/>
          <w:szCs w:val="28"/>
        </w:rPr>
        <w:t xml:space="preserve"> </w:t>
      </w:r>
      <w:r w:rsidRPr="00475151">
        <w:rPr>
          <w:sz w:val="28"/>
          <w:szCs w:val="28"/>
        </w:rPr>
        <w:t>защи</w:t>
      </w:r>
      <w:r w:rsidRPr="00475151">
        <w:rPr>
          <w:spacing w:val="-2"/>
          <w:sz w:val="28"/>
          <w:szCs w:val="28"/>
        </w:rPr>
        <w:t>т</w:t>
      </w:r>
      <w:r w:rsidRPr="00475151">
        <w:rPr>
          <w:sz w:val="28"/>
          <w:szCs w:val="28"/>
        </w:rPr>
        <w:t>у</w:t>
      </w:r>
      <w:r w:rsidRPr="00475151">
        <w:rPr>
          <w:spacing w:val="33"/>
          <w:sz w:val="28"/>
          <w:szCs w:val="28"/>
        </w:rPr>
        <w:t xml:space="preserve"> </w:t>
      </w:r>
      <w:r w:rsidRPr="00475151">
        <w:rPr>
          <w:sz w:val="28"/>
          <w:szCs w:val="28"/>
        </w:rPr>
        <w:t>от</w:t>
      </w:r>
      <w:r w:rsidRPr="00475151">
        <w:rPr>
          <w:spacing w:val="30"/>
          <w:sz w:val="28"/>
          <w:szCs w:val="28"/>
        </w:rPr>
        <w:t xml:space="preserve"> </w:t>
      </w:r>
      <w:r w:rsidRPr="00475151">
        <w:rPr>
          <w:sz w:val="28"/>
          <w:szCs w:val="28"/>
        </w:rPr>
        <w:t>инфекции,</w:t>
      </w:r>
      <w:r w:rsidRPr="00475151">
        <w:rPr>
          <w:spacing w:val="30"/>
          <w:sz w:val="28"/>
          <w:szCs w:val="28"/>
        </w:rPr>
        <w:t xml:space="preserve"> </w:t>
      </w:r>
      <w:r w:rsidRPr="00475151">
        <w:rPr>
          <w:spacing w:val="-1"/>
          <w:sz w:val="28"/>
          <w:szCs w:val="28"/>
        </w:rPr>
        <w:t>в</w:t>
      </w:r>
      <w:r w:rsidRPr="00475151">
        <w:rPr>
          <w:sz w:val="28"/>
          <w:szCs w:val="28"/>
        </w:rPr>
        <w:t>ызываемой</w:t>
      </w:r>
      <w:r w:rsidRPr="00475151">
        <w:rPr>
          <w:spacing w:val="31"/>
          <w:sz w:val="28"/>
          <w:szCs w:val="28"/>
        </w:rPr>
        <w:t xml:space="preserve"> </w:t>
      </w:r>
      <w:r w:rsidRPr="00475151">
        <w:rPr>
          <w:spacing w:val="-1"/>
          <w:sz w:val="28"/>
          <w:szCs w:val="28"/>
        </w:rPr>
        <w:t>в</w:t>
      </w:r>
      <w:r w:rsidRPr="00475151">
        <w:rPr>
          <w:sz w:val="28"/>
          <w:szCs w:val="28"/>
        </w:rPr>
        <w:t>и</w:t>
      </w:r>
      <w:r w:rsidRPr="00475151">
        <w:rPr>
          <w:spacing w:val="-2"/>
          <w:sz w:val="28"/>
          <w:szCs w:val="28"/>
        </w:rPr>
        <w:t>р</w:t>
      </w:r>
      <w:r w:rsidRPr="00475151">
        <w:rPr>
          <w:spacing w:val="2"/>
          <w:sz w:val="28"/>
          <w:szCs w:val="28"/>
        </w:rPr>
        <w:t>у</w:t>
      </w:r>
      <w:r w:rsidRPr="00475151">
        <w:rPr>
          <w:sz w:val="28"/>
          <w:szCs w:val="28"/>
        </w:rPr>
        <w:t>сом</w:t>
      </w:r>
      <w:r w:rsidRPr="00475151">
        <w:rPr>
          <w:spacing w:val="30"/>
          <w:sz w:val="28"/>
          <w:szCs w:val="28"/>
        </w:rPr>
        <w:t xml:space="preserve"> </w:t>
      </w:r>
      <w:r w:rsidRPr="00475151">
        <w:rPr>
          <w:spacing w:val="-1"/>
          <w:sz w:val="28"/>
          <w:szCs w:val="28"/>
        </w:rPr>
        <w:t>г</w:t>
      </w:r>
      <w:r w:rsidRPr="00475151">
        <w:rPr>
          <w:sz w:val="28"/>
          <w:szCs w:val="28"/>
        </w:rPr>
        <w:t>епатита</w:t>
      </w:r>
      <w:proofErr w:type="gramStart"/>
      <w:r w:rsidRPr="00475151">
        <w:rPr>
          <w:spacing w:val="31"/>
          <w:sz w:val="28"/>
          <w:szCs w:val="28"/>
        </w:rPr>
        <w:t xml:space="preserve"> </w:t>
      </w:r>
      <w:r w:rsidRPr="00475151">
        <w:rPr>
          <w:sz w:val="28"/>
          <w:szCs w:val="28"/>
        </w:rPr>
        <w:t>В</w:t>
      </w:r>
      <w:proofErr w:type="gramEnd"/>
      <w:r w:rsidRPr="00475151">
        <w:rPr>
          <w:sz w:val="28"/>
          <w:szCs w:val="28"/>
        </w:rPr>
        <w:t xml:space="preserve">, </w:t>
      </w:r>
      <w:r w:rsidRPr="00475151">
        <w:rPr>
          <w:spacing w:val="-1"/>
          <w:sz w:val="28"/>
          <w:szCs w:val="28"/>
        </w:rPr>
        <w:t>вир</w:t>
      </w:r>
      <w:r w:rsidRPr="00475151">
        <w:rPr>
          <w:spacing w:val="2"/>
          <w:sz w:val="28"/>
          <w:szCs w:val="28"/>
        </w:rPr>
        <w:t>у</w:t>
      </w:r>
      <w:r w:rsidRPr="00475151">
        <w:rPr>
          <w:spacing w:val="-1"/>
          <w:sz w:val="28"/>
          <w:szCs w:val="28"/>
        </w:rPr>
        <w:t>со</w:t>
      </w:r>
      <w:r w:rsidRPr="00475151">
        <w:rPr>
          <w:sz w:val="28"/>
          <w:szCs w:val="28"/>
        </w:rPr>
        <w:t>м</w:t>
      </w:r>
      <w:r w:rsidRPr="00475151">
        <w:rPr>
          <w:spacing w:val="31"/>
          <w:sz w:val="28"/>
          <w:szCs w:val="28"/>
        </w:rPr>
        <w:t xml:space="preserve"> </w:t>
      </w:r>
      <w:r w:rsidRPr="00475151">
        <w:rPr>
          <w:spacing w:val="-1"/>
          <w:sz w:val="28"/>
          <w:szCs w:val="28"/>
        </w:rPr>
        <w:t>гепатит</w:t>
      </w:r>
      <w:r w:rsidRPr="00475151">
        <w:rPr>
          <w:sz w:val="28"/>
          <w:szCs w:val="28"/>
        </w:rPr>
        <w:t>а</w:t>
      </w:r>
      <w:r w:rsidRPr="00475151">
        <w:rPr>
          <w:spacing w:val="31"/>
          <w:sz w:val="28"/>
          <w:szCs w:val="28"/>
        </w:rPr>
        <w:t xml:space="preserve"> </w:t>
      </w:r>
      <w:r w:rsidRPr="00475151">
        <w:rPr>
          <w:spacing w:val="-1"/>
          <w:sz w:val="28"/>
          <w:szCs w:val="28"/>
        </w:rPr>
        <w:t>С</w:t>
      </w:r>
      <w:r w:rsidRPr="00475151">
        <w:rPr>
          <w:sz w:val="28"/>
          <w:szCs w:val="28"/>
        </w:rPr>
        <w:t>,</w:t>
      </w:r>
      <w:r w:rsidRPr="00475151">
        <w:rPr>
          <w:spacing w:val="32"/>
          <w:sz w:val="28"/>
          <w:szCs w:val="28"/>
        </w:rPr>
        <w:t xml:space="preserve"> </w:t>
      </w:r>
      <w:r w:rsidRPr="00475151">
        <w:rPr>
          <w:spacing w:val="-1"/>
          <w:sz w:val="28"/>
          <w:szCs w:val="28"/>
        </w:rPr>
        <w:t>вир</w:t>
      </w:r>
      <w:r w:rsidRPr="00475151">
        <w:rPr>
          <w:spacing w:val="2"/>
          <w:sz w:val="28"/>
          <w:szCs w:val="28"/>
        </w:rPr>
        <w:t>у</w:t>
      </w:r>
      <w:r w:rsidRPr="00475151">
        <w:rPr>
          <w:spacing w:val="-1"/>
          <w:sz w:val="28"/>
          <w:szCs w:val="28"/>
        </w:rPr>
        <w:t>со</w:t>
      </w:r>
      <w:r w:rsidRPr="00475151">
        <w:rPr>
          <w:sz w:val="28"/>
          <w:szCs w:val="28"/>
        </w:rPr>
        <w:t>м</w:t>
      </w:r>
      <w:r w:rsidRPr="00475151">
        <w:rPr>
          <w:spacing w:val="31"/>
          <w:sz w:val="28"/>
          <w:szCs w:val="28"/>
        </w:rPr>
        <w:t xml:space="preserve"> </w:t>
      </w:r>
      <w:r w:rsidRPr="00475151">
        <w:rPr>
          <w:spacing w:val="-1"/>
          <w:sz w:val="28"/>
          <w:szCs w:val="28"/>
        </w:rPr>
        <w:t>гепатит</w:t>
      </w:r>
      <w:r w:rsidRPr="00475151">
        <w:rPr>
          <w:sz w:val="28"/>
          <w:szCs w:val="28"/>
        </w:rPr>
        <w:t>а</w:t>
      </w:r>
      <w:r w:rsidRPr="00475151">
        <w:rPr>
          <w:spacing w:val="31"/>
          <w:sz w:val="28"/>
          <w:szCs w:val="28"/>
        </w:rPr>
        <w:t xml:space="preserve"> </w:t>
      </w:r>
      <w:r w:rsidRPr="00475151">
        <w:rPr>
          <w:spacing w:val="-1"/>
          <w:sz w:val="28"/>
          <w:szCs w:val="28"/>
        </w:rPr>
        <w:t>Е</w:t>
      </w:r>
      <w:r w:rsidRPr="00475151">
        <w:rPr>
          <w:sz w:val="28"/>
          <w:szCs w:val="28"/>
        </w:rPr>
        <w:t>,</w:t>
      </w:r>
      <w:r w:rsidRPr="00475151">
        <w:rPr>
          <w:spacing w:val="31"/>
          <w:sz w:val="28"/>
          <w:szCs w:val="28"/>
        </w:rPr>
        <w:t xml:space="preserve"> </w:t>
      </w:r>
      <w:r w:rsidRPr="00475151">
        <w:rPr>
          <w:sz w:val="28"/>
          <w:szCs w:val="28"/>
        </w:rPr>
        <w:t>а</w:t>
      </w:r>
      <w:r w:rsidRPr="00475151">
        <w:rPr>
          <w:spacing w:val="31"/>
          <w:sz w:val="28"/>
          <w:szCs w:val="28"/>
        </w:rPr>
        <w:t xml:space="preserve"> </w:t>
      </w:r>
      <w:r w:rsidRPr="00475151">
        <w:rPr>
          <w:spacing w:val="-1"/>
          <w:sz w:val="28"/>
          <w:szCs w:val="28"/>
        </w:rPr>
        <w:t>такж</w:t>
      </w:r>
      <w:r w:rsidRPr="00475151">
        <w:rPr>
          <w:sz w:val="28"/>
          <w:szCs w:val="28"/>
        </w:rPr>
        <w:t>е</w:t>
      </w:r>
      <w:r w:rsidRPr="00475151">
        <w:rPr>
          <w:spacing w:val="31"/>
          <w:sz w:val="28"/>
          <w:szCs w:val="28"/>
        </w:rPr>
        <w:t xml:space="preserve"> </w:t>
      </w:r>
      <w:r w:rsidRPr="00475151">
        <w:rPr>
          <w:spacing w:val="-1"/>
          <w:sz w:val="28"/>
          <w:szCs w:val="28"/>
        </w:rPr>
        <w:t>др</w:t>
      </w:r>
      <w:r w:rsidRPr="00475151">
        <w:rPr>
          <w:spacing w:val="2"/>
          <w:sz w:val="28"/>
          <w:szCs w:val="28"/>
        </w:rPr>
        <w:t>у</w:t>
      </w:r>
      <w:r w:rsidRPr="00475151">
        <w:rPr>
          <w:spacing w:val="-1"/>
          <w:sz w:val="28"/>
          <w:szCs w:val="28"/>
        </w:rPr>
        <w:t>ги</w:t>
      </w:r>
      <w:r w:rsidRPr="00475151">
        <w:rPr>
          <w:sz w:val="28"/>
          <w:szCs w:val="28"/>
        </w:rPr>
        <w:t>х</w:t>
      </w:r>
      <w:r w:rsidRPr="00475151">
        <w:rPr>
          <w:spacing w:val="31"/>
          <w:sz w:val="28"/>
          <w:szCs w:val="28"/>
        </w:rPr>
        <w:t xml:space="preserve"> </w:t>
      </w:r>
      <w:r w:rsidRPr="00475151">
        <w:rPr>
          <w:spacing w:val="-1"/>
          <w:sz w:val="28"/>
          <w:szCs w:val="28"/>
        </w:rPr>
        <w:t>известн</w:t>
      </w:r>
      <w:r w:rsidRPr="00475151">
        <w:rPr>
          <w:spacing w:val="-2"/>
          <w:sz w:val="28"/>
          <w:szCs w:val="28"/>
        </w:rPr>
        <w:t>ы</w:t>
      </w:r>
      <w:r w:rsidRPr="00475151">
        <w:rPr>
          <w:sz w:val="28"/>
          <w:szCs w:val="28"/>
        </w:rPr>
        <w:t>х</w:t>
      </w:r>
      <w:r w:rsidRPr="00475151">
        <w:rPr>
          <w:spacing w:val="31"/>
          <w:sz w:val="28"/>
          <w:szCs w:val="28"/>
        </w:rPr>
        <w:t xml:space="preserve"> </w:t>
      </w:r>
      <w:r w:rsidRPr="00475151">
        <w:rPr>
          <w:sz w:val="28"/>
          <w:szCs w:val="28"/>
        </w:rPr>
        <w:t>патогенов, вызывающих поражения печени.</w:t>
      </w:r>
    </w:p>
    <w:p w:rsidR="00FA212A" w:rsidRPr="00475151" w:rsidRDefault="00FA212A" w:rsidP="00475151">
      <w:pPr>
        <w:pStyle w:val="AmmCorpsTexte"/>
        <w:spacing w:after="0"/>
        <w:rPr>
          <w:rFonts w:ascii="Times New Roman" w:eastAsia="Calibri" w:hAnsi="Times New Roman"/>
          <w:sz w:val="28"/>
          <w:szCs w:val="28"/>
          <w:lang w:val="ru-RU" w:eastAsia="en-US"/>
        </w:rPr>
      </w:pPr>
      <w:proofErr w:type="spellStart"/>
      <w:r w:rsidRPr="00475151">
        <w:rPr>
          <w:rFonts w:ascii="Times New Roman" w:eastAsia="Calibri" w:hAnsi="Times New Roman"/>
          <w:sz w:val="28"/>
          <w:szCs w:val="28"/>
          <w:lang w:val="ru-RU" w:eastAsia="en-US"/>
        </w:rPr>
        <w:t>А</w:t>
      </w:r>
      <w:r w:rsidR="00475151">
        <w:rPr>
          <w:rFonts w:ascii="Times New Roman" w:eastAsia="Calibri" w:hAnsi="Times New Roman"/>
          <w:sz w:val="28"/>
          <w:szCs w:val="28"/>
          <w:lang w:val="ru-RU" w:eastAsia="en-US"/>
        </w:rPr>
        <w:t>ваксим</w:t>
      </w:r>
      <w:proofErr w:type="spellEnd"/>
      <w:r w:rsidRPr="00475151">
        <w:rPr>
          <w:rFonts w:ascii="Times New Roman" w:eastAsia="Calibri" w:hAnsi="Times New Roman"/>
          <w:sz w:val="28"/>
          <w:szCs w:val="28"/>
          <w:lang w:val="ru-RU" w:eastAsia="en-US"/>
        </w:rPr>
        <w:t xml:space="preserve"> 80, суспензия для инъекций в предварительно заполненном шприце, содержит этиловый спирт, </w:t>
      </w:r>
      <w:proofErr w:type="spellStart"/>
      <w:r w:rsidRPr="00475151">
        <w:rPr>
          <w:rFonts w:ascii="Times New Roman" w:eastAsia="Calibri" w:hAnsi="Times New Roman"/>
          <w:sz w:val="28"/>
          <w:szCs w:val="28"/>
          <w:lang w:val="ru-RU" w:eastAsia="en-US"/>
        </w:rPr>
        <w:t>фенилаланин</w:t>
      </w:r>
      <w:proofErr w:type="spellEnd"/>
      <w:r w:rsidRPr="00475151">
        <w:rPr>
          <w:rFonts w:ascii="Times New Roman" w:eastAsia="Calibri" w:hAnsi="Times New Roman"/>
          <w:sz w:val="28"/>
          <w:szCs w:val="28"/>
          <w:lang w:val="ru-RU" w:eastAsia="en-US"/>
        </w:rPr>
        <w:t>, калий и натрий</w:t>
      </w:r>
    </w:p>
    <w:p w:rsidR="00FA212A" w:rsidRPr="00475151" w:rsidRDefault="00FA212A" w:rsidP="00475151">
      <w:pPr>
        <w:pStyle w:val="AmmListePuces1"/>
        <w:numPr>
          <w:ilvl w:val="1"/>
          <w:numId w:val="29"/>
        </w:numPr>
        <w:ind w:left="0" w:firstLine="426"/>
        <w:rPr>
          <w:rFonts w:ascii="Times New Roman" w:eastAsia="Calibri" w:hAnsi="Times New Roman"/>
          <w:sz w:val="28"/>
          <w:szCs w:val="28"/>
          <w:lang w:val="ru-RU" w:eastAsia="en-US"/>
        </w:rPr>
      </w:pPr>
      <w:proofErr w:type="spellStart"/>
      <w:r w:rsidRPr="00475151">
        <w:rPr>
          <w:rFonts w:ascii="Times New Roman" w:eastAsia="Calibri" w:hAnsi="Times New Roman"/>
          <w:sz w:val="28"/>
          <w:szCs w:val="28"/>
          <w:lang w:val="ru-RU" w:eastAsia="en-US"/>
        </w:rPr>
        <w:t>А</w:t>
      </w:r>
      <w:r w:rsidR="00475151">
        <w:rPr>
          <w:rFonts w:ascii="Times New Roman" w:eastAsia="Calibri" w:hAnsi="Times New Roman"/>
          <w:sz w:val="28"/>
          <w:szCs w:val="28"/>
          <w:lang w:val="ru-RU" w:eastAsia="en-US"/>
        </w:rPr>
        <w:t>ваксим</w:t>
      </w:r>
      <w:proofErr w:type="spellEnd"/>
      <w:r w:rsidRPr="00475151">
        <w:rPr>
          <w:rFonts w:ascii="Times New Roman" w:eastAsia="Calibri" w:hAnsi="Times New Roman"/>
          <w:sz w:val="28"/>
          <w:szCs w:val="28"/>
          <w:lang w:val="ru-RU" w:eastAsia="en-US"/>
        </w:rPr>
        <w:t xml:space="preserve"> 80 содержит небольшое количество этанола (спирта), менее 100 мг на дозу.</w:t>
      </w:r>
    </w:p>
    <w:p w:rsidR="00FA212A" w:rsidRPr="00475151" w:rsidRDefault="00FA212A" w:rsidP="00475151">
      <w:pPr>
        <w:pStyle w:val="AmmListePuces1"/>
        <w:numPr>
          <w:ilvl w:val="1"/>
          <w:numId w:val="29"/>
        </w:numPr>
        <w:tabs>
          <w:tab w:val="clear" w:pos="720"/>
          <w:tab w:val="num" w:pos="0"/>
        </w:tabs>
        <w:ind w:left="0" w:firstLine="360"/>
        <w:rPr>
          <w:rFonts w:ascii="Times New Roman" w:eastAsia="Calibri" w:hAnsi="Times New Roman"/>
          <w:sz w:val="28"/>
          <w:szCs w:val="28"/>
          <w:lang w:val="ru-RU" w:eastAsia="en-US"/>
        </w:rPr>
      </w:pPr>
      <w:proofErr w:type="spellStart"/>
      <w:r w:rsidRPr="00475151">
        <w:rPr>
          <w:rFonts w:ascii="Times New Roman" w:eastAsia="Calibri" w:hAnsi="Times New Roman"/>
          <w:sz w:val="28"/>
          <w:szCs w:val="28"/>
          <w:lang w:val="ru-RU" w:eastAsia="en-US"/>
        </w:rPr>
        <w:t>А</w:t>
      </w:r>
      <w:r w:rsidR="00475151">
        <w:rPr>
          <w:rFonts w:ascii="Times New Roman" w:eastAsia="Calibri" w:hAnsi="Times New Roman"/>
          <w:sz w:val="28"/>
          <w:szCs w:val="28"/>
          <w:lang w:val="ru-RU" w:eastAsia="en-US"/>
        </w:rPr>
        <w:t>ваксим</w:t>
      </w:r>
      <w:proofErr w:type="spellEnd"/>
      <w:r w:rsidRPr="00475151">
        <w:rPr>
          <w:rFonts w:ascii="Times New Roman" w:eastAsia="Calibri" w:hAnsi="Times New Roman"/>
          <w:sz w:val="28"/>
          <w:szCs w:val="28"/>
          <w:lang w:val="ru-RU" w:eastAsia="en-US"/>
        </w:rPr>
        <w:t xml:space="preserve"> 80 содержит 10 мкг </w:t>
      </w:r>
      <w:proofErr w:type="spellStart"/>
      <w:r w:rsidRPr="00475151">
        <w:rPr>
          <w:rFonts w:ascii="Times New Roman" w:eastAsia="Calibri" w:hAnsi="Times New Roman"/>
          <w:sz w:val="28"/>
          <w:szCs w:val="28"/>
          <w:lang w:val="ru-RU" w:eastAsia="en-US"/>
        </w:rPr>
        <w:t>фенилаланина</w:t>
      </w:r>
      <w:proofErr w:type="spellEnd"/>
      <w:r w:rsidRPr="00475151">
        <w:rPr>
          <w:rFonts w:ascii="Times New Roman" w:eastAsia="Calibri" w:hAnsi="Times New Roman"/>
          <w:sz w:val="28"/>
          <w:szCs w:val="28"/>
          <w:lang w:val="ru-RU" w:eastAsia="en-US"/>
        </w:rPr>
        <w:t xml:space="preserve"> в каждой дозе 0,5 мл, что эквивалентно 0,17 м</w:t>
      </w:r>
      <w:proofErr w:type="gramStart"/>
      <w:r w:rsidRPr="00475151">
        <w:rPr>
          <w:rFonts w:ascii="Times New Roman" w:eastAsia="Calibri" w:hAnsi="Times New Roman"/>
          <w:sz w:val="28"/>
          <w:szCs w:val="28"/>
          <w:lang w:val="ru-RU" w:eastAsia="en-US"/>
        </w:rPr>
        <w:t>кг/кг дл</w:t>
      </w:r>
      <w:proofErr w:type="gramEnd"/>
      <w:r w:rsidRPr="00475151">
        <w:rPr>
          <w:rFonts w:ascii="Times New Roman" w:eastAsia="Calibri" w:hAnsi="Times New Roman"/>
          <w:sz w:val="28"/>
          <w:szCs w:val="28"/>
          <w:lang w:val="ru-RU" w:eastAsia="en-US"/>
        </w:rPr>
        <w:t xml:space="preserve">я человека весом 60 кг. </w:t>
      </w:r>
      <w:proofErr w:type="spellStart"/>
      <w:r w:rsidRPr="00475151">
        <w:rPr>
          <w:rFonts w:ascii="Times New Roman" w:eastAsia="Calibri" w:hAnsi="Times New Roman"/>
          <w:sz w:val="28"/>
          <w:szCs w:val="28"/>
          <w:lang w:val="ru-RU" w:eastAsia="en-US"/>
        </w:rPr>
        <w:t>Фенилаланин</w:t>
      </w:r>
      <w:proofErr w:type="spellEnd"/>
      <w:r w:rsidRPr="00475151">
        <w:rPr>
          <w:rFonts w:ascii="Times New Roman" w:eastAsia="Calibri" w:hAnsi="Times New Roman"/>
          <w:sz w:val="28"/>
          <w:szCs w:val="28"/>
          <w:lang w:val="ru-RU" w:eastAsia="en-US"/>
        </w:rPr>
        <w:t xml:space="preserve"> может быть вредным для людей с </w:t>
      </w:r>
      <w:proofErr w:type="spellStart"/>
      <w:r w:rsidRPr="00475151">
        <w:rPr>
          <w:rFonts w:ascii="Times New Roman" w:eastAsia="Calibri" w:hAnsi="Times New Roman"/>
          <w:sz w:val="28"/>
          <w:szCs w:val="28"/>
          <w:lang w:val="ru-RU" w:eastAsia="en-US"/>
        </w:rPr>
        <w:t>фенилкетонурией</w:t>
      </w:r>
      <w:proofErr w:type="spellEnd"/>
      <w:r w:rsidRPr="00475151">
        <w:rPr>
          <w:rFonts w:ascii="Times New Roman" w:eastAsia="Calibri" w:hAnsi="Times New Roman"/>
          <w:sz w:val="28"/>
          <w:szCs w:val="28"/>
          <w:lang w:val="ru-RU" w:eastAsia="en-US"/>
        </w:rPr>
        <w:t xml:space="preserve"> (ФКУ), редким генетическим заболеванием, при котором накапливается </w:t>
      </w:r>
      <w:proofErr w:type="spellStart"/>
      <w:r w:rsidRPr="00475151">
        <w:rPr>
          <w:rFonts w:ascii="Times New Roman" w:eastAsia="Calibri" w:hAnsi="Times New Roman"/>
          <w:sz w:val="28"/>
          <w:szCs w:val="28"/>
          <w:lang w:val="ru-RU" w:eastAsia="en-US"/>
        </w:rPr>
        <w:t>фенилаланин</w:t>
      </w:r>
      <w:proofErr w:type="spellEnd"/>
      <w:r w:rsidRPr="00475151">
        <w:rPr>
          <w:rFonts w:ascii="Times New Roman" w:eastAsia="Calibri" w:hAnsi="Times New Roman"/>
          <w:sz w:val="28"/>
          <w:szCs w:val="28"/>
          <w:lang w:val="ru-RU" w:eastAsia="en-US"/>
        </w:rPr>
        <w:t>, потому что организм не может удалить его должным образом.</w:t>
      </w:r>
    </w:p>
    <w:p w:rsidR="00FA212A" w:rsidRPr="00475151" w:rsidRDefault="00FA212A" w:rsidP="00475151">
      <w:pPr>
        <w:pStyle w:val="AmmListePuces1"/>
        <w:numPr>
          <w:ilvl w:val="1"/>
          <w:numId w:val="29"/>
        </w:numPr>
        <w:tabs>
          <w:tab w:val="clear" w:pos="720"/>
          <w:tab w:val="num" w:pos="0"/>
        </w:tabs>
        <w:ind w:left="0" w:firstLine="360"/>
        <w:rPr>
          <w:rFonts w:ascii="Times New Roman" w:eastAsia="Calibri" w:hAnsi="Times New Roman"/>
          <w:sz w:val="28"/>
          <w:szCs w:val="28"/>
          <w:lang w:val="ru-RU" w:eastAsia="en-US"/>
        </w:rPr>
      </w:pPr>
      <w:proofErr w:type="spellStart"/>
      <w:r w:rsidRPr="00475151">
        <w:rPr>
          <w:rFonts w:ascii="Times New Roman" w:eastAsia="Calibri" w:hAnsi="Times New Roman"/>
          <w:sz w:val="28"/>
          <w:szCs w:val="28"/>
          <w:lang w:val="ru-RU" w:eastAsia="en-US"/>
        </w:rPr>
        <w:lastRenderedPageBreak/>
        <w:t>А</w:t>
      </w:r>
      <w:r w:rsidR="00475151">
        <w:rPr>
          <w:rFonts w:ascii="Times New Roman" w:eastAsia="Calibri" w:hAnsi="Times New Roman"/>
          <w:sz w:val="28"/>
          <w:szCs w:val="28"/>
          <w:lang w:val="ru-RU" w:eastAsia="en-US"/>
        </w:rPr>
        <w:t>ваксим</w:t>
      </w:r>
      <w:proofErr w:type="spellEnd"/>
      <w:r w:rsidRPr="00475151">
        <w:rPr>
          <w:rFonts w:ascii="Times New Roman" w:eastAsia="Calibri" w:hAnsi="Times New Roman"/>
          <w:sz w:val="28"/>
          <w:szCs w:val="28"/>
          <w:lang w:val="ru-RU" w:eastAsia="en-US"/>
        </w:rPr>
        <w:t xml:space="preserve"> 80 содержит менее 1 </w:t>
      </w:r>
      <w:proofErr w:type="spellStart"/>
      <w:r w:rsidRPr="00475151">
        <w:rPr>
          <w:rFonts w:ascii="Times New Roman" w:eastAsia="Calibri" w:hAnsi="Times New Roman"/>
          <w:sz w:val="28"/>
          <w:szCs w:val="28"/>
          <w:lang w:val="ru-RU" w:eastAsia="en-US"/>
        </w:rPr>
        <w:t>ммоль</w:t>
      </w:r>
      <w:proofErr w:type="spellEnd"/>
      <w:r w:rsidRPr="00475151">
        <w:rPr>
          <w:rFonts w:ascii="Times New Roman" w:eastAsia="Calibri" w:hAnsi="Times New Roman"/>
          <w:sz w:val="28"/>
          <w:szCs w:val="28"/>
          <w:lang w:val="ru-RU" w:eastAsia="en-US"/>
        </w:rPr>
        <w:t xml:space="preserve"> калия (39 мг) и натрия (23 мг) на дозу, то есть, по существу, «не содержит калия» и «не содержит натрия».</w:t>
      </w:r>
    </w:p>
    <w:p w:rsidR="00C174BB" w:rsidRPr="00475151" w:rsidRDefault="007D0E84" w:rsidP="004751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515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Взаимодействия с другими лекарственными препаратами</w:t>
      </w:r>
      <w:r w:rsidR="00C174BB" w:rsidRPr="0047515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A212A" w:rsidRPr="00475151" w:rsidRDefault="00FA212A" w:rsidP="004751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5151">
        <w:rPr>
          <w:rFonts w:ascii="Times New Roman" w:hAnsi="Times New Roman"/>
          <w:color w:val="000000"/>
          <w:sz w:val="28"/>
          <w:szCs w:val="28"/>
        </w:rPr>
        <w:t xml:space="preserve">Вакцина </w:t>
      </w:r>
      <w:proofErr w:type="spellStart"/>
      <w:r w:rsidRPr="00475151">
        <w:rPr>
          <w:rFonts w:ascii="Times New Roman" w:hAnsi="Times New Roman"/>
          <w:sz w:val="28"/>
          <w:szCs w:val="28"/>
        </w:rPr>
        <w:t>А</w:t>
      </w:r>
      <w:r w:rsidR="00475151">
        <w:rPr>
          <w:rFonts w:ascii="Times New Roman" w:hAnsi="Times New Roman"/>
          <w:sz w:val="28"/>
          <w:szCs w:val="28"/>
        </w:rPr>
        <w:t>ваксим</w:t>
      </w:r>
      <w:proofErr w:type="spellEnd"/>
      <w:r w:rsidRPr="00475151">
        <w:rPr>
          <w:rFonts w:ascii="Times New Roman" w:hAnsi="Times New Roman"/>
          <w:sz w:val="28"/>
          <w:szCs w:val="28"/>
        </w:rPr>
        <w:t xml:space="preserve"> 80 </w:t>
      </w:r>
      <w:r w:rsidRPr="00475151">
        <w:rPr>
          <w:rFonts w:ascii="Times New Roman" w:hAnsi="Times New Roman"/>
          <w:color w:val="000000"/>
          <w:sz w:val="28"/>
          <w:szCs w:val="28"/>
        </w:rPr>
        <w:t xml:space="preserve">может вводиться одновременно с иммуноглобулином против гепатита А, в разные участки тела. Это не влияет на </w:t>
      </w:r>
      <w:r w:rsidRPr="00475151">
        <w:rPr>
          <w:rFonts w:ascii="Times New Roman" w:hAnsi="Times New Roman"/>
          <w:sz w:val="28"/>
          <w:szCs w:val="28"/>
        </w:rPr>
        <w:t xml:space="preserve">уровень </w:t>
      </w:r>
      <w:proofErr w:type="spellStart"/>
      <w:r w:rsidRPr="00475151">
        <w:rPr>
          <w:rFonts w:ascii="Times New Roman" w:hAnsi="Times New Roman"/>
          <w:sz w:val="28"/>
          <w:szCs w:val="28"/>
        </w:rPr>
        <w:t>серопротекции</w:t>
      </w:r>
      <w:proofErr w:type="spellEnd"/>
      <w:r w:rsidRPr="00475151">
        <w:rPr>
          <w:rFonts w:ascii="Times New Roman" w:hAnsi="Times New Roman"/>
          <w:sz w:val="28"/>
          <w:szCs w:val="28"/>
        </w:rPr>
        <w:t>, но может приводить к выработке более низких титров антител, чем при введении только вакцины.</w:t>
      </w:r>
      <w:r w:rsidRPr="0047515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A212A" w:rsidRPr="00475151" w:rsidRDefault="00FA212A" w:rsidP="00475151">
      <w:pPr>
        <w:pStyle w:val="af8"/>
        <w:jc w:val="both"/>
        <w:rPr>
          <w:rFonts w:eastAsia="Calibri" w:cs="Times New Roman"/>
          <w:color w:val="000000"/>
          <w:sz w:val="28"/>
          <w:szCs w:val="28"/>
          <w:lang w:val="ru-RU" w:eastAsia="en-US" w:bidi="ar-SA"/>
        </w:rPr>
      </w:pPr>
      <w:r w:rsidRPr="00475151">
        <w:rPr>
          <w:rFonts w:eastAsia="Calibri" w:cs="Times New Roman"/>
          <w:color w:val="000000"/>
          <w:sz w:val="28"/>
          <w:szCs w:val="28"/>
          <w:lang w:val="ru-RU" w:eastAsia="en-US" w:bidi="ar-SA"/>
        </w:rPr>
        <w:t xml:space="preserve">В случае одновременного введения, вакцина не должна быть смешана с другими вакцинами в одном и том же шприце. Вакцина может быть введена одновременно (в один день), но в разные участки тела, с другими вакцинами во время проведения ревакцинации детям второго года </w:t>
      </w:r>
      <w:proofErr w:type="gramStart"/>
      <w:r w:rsidRPr="00475151">
        <w:rPr>
          <w:rFonts w:eastAsia="Calibri" w:cs="Times New Roman"/>
          <w:color w:val="000000"/>
          <w:sz w:val="28"/>
          <w:szCs w:val="28"/>
          <w:lang w:val="ru-RU" w:eastAsia="en-US" w:bidi="ar-SA"/>
        </w:rPr>
        <w:t>жизни</w:t>
      </w:r>
      <w:proofErr w:type="gramEnd"/>
      <w:r w:rsidRPr="00475151">
        <w:rPr>
          <w:rFonts w:eastAsia="Calibri" w:cs="Times New Roman"/>
          <w:color w:val="000000"/>
          <w:sz w:val="28"/>
          <w:szCs w:val="28"/>
          <w:lang w:val="ru-RU" w:eastAsia="en-US" w:bidi="ar-SA"/>
        </w:rPr>
        <w:t xml:space="preserve"> в том числе вакцинами, содержащими компоненты против: дифтерии, столбняка, коклюша (бесклеточный или </w:t>
      </w:r>
      <w:proofErr w:type="spellStart"/>
      <w:r w:rsidRPr="00475151">
        <w:rPr>
          <w:rFonts w:eastAsia="Calibri" w:cs="Times New Roman"/>
          <w:color w:val="000000"/>
          <w:sz w:val="28"/>
          <w:szCs w:val="28"/>
          <w:lang w:val="ru-RU" w:eastAsia="en-US" w:bidi="ar-SA"/>
        </w:rPr>
        <w:t>цельноклеточный</w:t>
      </w:r>
      <w:proofErr w:type="spellEnd"/>
      <w:r w:rsidRPr="00475151">
        <w:rPr>
          <w:rFonts w:eastAsia="Calibri" w:cs="Times New Roman"/>
          <w:color w:val="000000"/>
          <w:sz w:val="28"/>
          <w:szCs w:val="28"/>
          <w:lang w:val="ru-RU" w:eastAsia="en-US" w:bidi="ar-SA"/>
        </w:rPr>
        <w:t xml:space="preserve"> компонент), </w:t>
      </w:r>
      <w:proofErr w:type="spellStart"/>
      <w:r w:rsidRPr="00475151">
        <w:rPr>
          <w:rFonts w:eastAsia="Calibri" w:cs="Times New Roman"/>
          <w:i/>
          <w:color w:val="000000"/>
          <w:sz w:val="28"/>
          <w:szCs w:val="28"/>
          <w:lang w:val="ru-RU" w:eastAsia="en-US" w:bidi="ar-SA"/>
        </w:rPr>
        <w:t>Haemophilus</w:t>
      </w:r>
      <w:proofErr w:type="spellEnd"/>
      <w:r w:rsidRPr="00475151">
        <w:rPr>
          <w:rFonts w:eastAsia="Calibri" w:cs="Times New Roman"/>
          <w:i/>
          <w:color w:val="000000"/>
          <w:sz w:val="28"/>
          <w:szCs w:val="28"/>
          <w:lang w:val="ru-RU" w:eastAsia="en-US" w:bidi="ar-SA"/>
        </w:rPr>
        <w:t xml:space="preserve"> </w:t>
      </w:r>
      <w:proofErr w:type="spellStart"/>
      <w:r w:rsidRPr="00475151">
        <w:rPr>
          <w:rFonts w:eastAsia="Calibri" w:cs="Times New Roman"/>
          <w:i/>
          <w:color w:val="000000"/>
          <w:sz w:val="28"/>
          <w:szCs w:val="28"/>
          <w:lang w:val="ru-RU" w:eastAsia="en-US" w:bidi="ar-SA"/>
        </w:rPr>
        <w:t>influenzae</w:t>
      </w:r>
      <w:proofErr w:type="spellEnd"/>
      <w:r w:rsidRPr="00475151">
        <w:rPr>
          <w:rFonts w:eastAsia="Calibri" w:cs="Times New Roman"/>
          <w:color w:val="000000"/>
          <w:sz w:val="28"/>
          <w:szCs w:val="28"/>
          <w:lang w:val="ru-RU" w:eastAsia="en-US" w:bidi="ar-SA"/>
        </w:rPr>
        <w:t xml:space="preserve"> типа b, полиомиелита.</w:t>
      </w:r>
    </w:p>
    <w:p w:rsidR="00FA212A" w:rsidRPr="00475151" w:rsidRDefault="00FA212A" w:rsidP="00475151">
      <w:pPr>
        <w:pStyle w:val="a9"/>
        <w:spacing w:after="0"/>
        <w:jc w:val="both"/>
        <w:rPr>
          <w:rFonts w:cs="Arial Unicode MS"/>
          <w:color w:val="000000"/>
          <w:sz w:val="28"/>
          <w:szCs w:val="28"/>
          <w:lang w:eastAsia="hu-HU" w:bidi="ml-IN"/>
        </w:rPr>
      </w:pPr>
      <w:r w:rsidRPr="00475151">
        <w:rPr>
          <w:rFonts w:cs="Arial Unicode MS"/>
          <w:color w:val="000000"/>
          <w:sz w:val="28"/>
          <w:szCs w:val="28"/>
          <w:lang w:eastAsia="hu-HU" w:bidi="ml-IN"/>
        </w:rPr>
        <w:t>Вакцина может быть введена одновременно, но двух разных местах инъекции вместе с вакциной против кори, паротита и краснухи.</w:t>
      </w:r>
    </w:p>
    <w:p w:rsidR="00FA212A" w:rsidRPr="00475151" w:rsidRDefault="00FA212A" w:rsidP="00475151">
      <w:pPr>
        <w:pStyle w:val="af8"/>
        <w:jc w:val="both"/>
        <w:rPr>
          <w:color w:val="000000"/>
          <w:sz w:val="28"/>
          <w:szCs w:val="28"/>
          <w:lang w:val="ru-RU"/>
        </w:rPr>
      </w:pPr>
      <w:r w:rsidRPr="00475151">
        <w:rPr>
          <w:color w:val="000000"/>
          <w:sz w:val="28"/>
          <w:szCs w:val="28"/>
          <w:lang w:val="ru-RU"/>
        </w:rPr>
        <w:t>Вакцина может использоваться в качестве ревакцинирующей дозы в случае, если для проведения первичной вакцинации была использована другая инактивированная вакцина против гепатита А.</w:t>
      </w:r>
      <w:r w:rsidRPr="00475151">
        <w:rPr>
          <w:color w:val="000000"/>
          <w:sz w:val="28"/>
          <w:szCs w:val="28"/>
        </w:rPr>
        <w:t> </w:t>
      </w:r>
    </w:p>
    <w:p w:rsidR="00C14E40" w:rsidRPr="00475151" w:rsidRDefault="00C14E40" w:rsidP="00475151">
      <w:pPr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475151">
        <w:rPr>
          <w:rFonts w:ascii="Times New Roman" w:hAnsi="Times New Roman"/>
          <w:b/>
          <w:i/>
          <w:color w:val="000000"/>
          <w:sz w:val="28"/>
          <w:szCs w:val="28"/>
        </w:rPr>
        <w:t>Специальные предупреждения</w:t>
      </w:r>
    </w:p>
    <w:p w:rsidR="00D43297" w:rsidRPr="00475151" w:rsidRDefault="00D43297" w:rsidP="0047515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475151">
        <w:rPr>
          <w:rFonts w:ascii="Times New Roman" w:hAnsi="Times New Roman"/>
          <w:i/>
          <w:sz w:val="28"/>
          <w:szCs w:val="28"/>
        </w:rPr>
        <w:t>Во время беременности или лактации</w:t>
      </w:r>
    </w:p>
    <w:p w:rsidR="00FA212A" w:rsidRPr="00475151" w:rsidRDefault="00FA212A" w:rsidP="00475151">
      <w:pPr>
        <w:pStyle w:val="Normal1"/>
        <w:jc w:val="both"/>
        <w:rPr>
          <w:rFonts w:cs="Arial Unicode MS"/>
          <w:sz w:val="28"/>
          <w:szCs w:val="28"/>
          <w:lang w:eastAsia="hu-HU" w:bidi="ml-IN"/>
        </w:rPr>
      </w:pPr>
      <w:r w:rsidRPr="00475151">
        <w:rPr>
          <w:rFonts w:cs="Arial Unicode MS"/>
          <w:sz w:val="28"/>
          <w:szCs w:val="28"/>
          <w:lang w:eastAsia="hu-HU" w:bidi="ml-IN"/>
        </w:rPr>
        <w:t xml:space="preserve">Отсутствуют соответствующие исследования </w:t>
      </w:r>
      <w:proofErr w:type="spellStart"/>
      <w:r w:rsidRPr="00475151">
        <w:rPr>
          <w:rFonts w:cs="Arial Unicode MS"/>
          <w:sz w:val="28"/>
          <w:szCs w:val="28"/>
          <w:lang w:eastAsia="hu-HU" w:bidi="ml-IN"/>
        </w:rPr>
        <w:t>тератогенности</w:t>
      </w:r>
      <w:proofErr w:type="spellEnd"/>
      <w:r w:rsidRPr="00475151">
        <w:rPr>
          <w:rFonts w:cs="Arial Unicode MS"/>
          <w:sz w:val="28"/>
          <w:szCs w:val="28"/>
          <w:lang w:eastAsia="hu-HU" w:bidi="ml-IN"/>
        </w:rPr>
        <w:t xml:space="preserve"> вакцины на животных.</w:t>
      </w:r>
    </w:p>
    <w:p w:rsidR="00FA212A" w:rsidRPr="00475151" w:rsidRDefault="00FA212A" w:rsidP="00475151">
      <w:pPr>
        <w:pStyle w:val="a9"/>
        <w:spacing w:after="0"/>
        <w:ind w:right="103"/>
        <w:jc w:val="both"/>
        <w:rPr>
          <w:sz w:val="28"/>
          <w:szCs w:val="28"/>
        </w:rPr>
      </w:pPr>
      <w:r w:rsidRPr="00475151">
        <w:rPr>
          <w:spacing w:val="-1"/>
          <w:sz w:val="28"/>
          <w:szCs w:val="28"/>
        </w:rPr>
        <w:t>Н</w:t>
      </w:r>
      <w:r w:rsidRPr="00475151">
        <w:rPr>
          <w:sz w:val="28"/>
          <w:szCs w:val="28"/>
        </w:rPr>
        <w:t>а</w:t>
      </w:r>
      <w:r w:rsidRPr="00475151">
        <w:rPr>
          <w:spacing w:val="5"/>
          <w:sz w:val="28"/>
          <w:szCs w:val="28"/>
        </w:rPr>
        <w:t xml:space="preserve"> </w:t>
      </w:r>
      <w:r w:rsidRPr="00475151">
        <w:rPr>
          <w:spacing w:val="-1"/>
          <w:sz w:val="28"/>
          <w:szCs w:val="28"/>
        </w:rPr>
        <w:t>данны</w:t>
      </w:r>
      <w:r w:rsidRPr="00475151">
        <w:rPr>
          <w:sz w:val="28"/>
          <w:szCs w:val="28"/>
        </w:rPr>
        <w:t>й</w:t>
      </w:r>
      <w:r w:rsidRPr="00475151">
        <w:rPr>
          <w:spacing w:val="7"/>
          <w:sz w:val="28"/>
          <w:szCs w:val="28"/>
        </w:rPr>
        <w:t xml:space="preserve"> </w:t>
      </w:r>
      <w:r w:rsidRPr="00475151">
        <w:rPr>
          <w:spacing w:val="-1"/>
          <w:sz w:val="28"/>
          <w:szCs w:val="28"/>
        </w:rPr>
        <w:t>момент</w:t>
      </w:r>
      <w:r w:rsidRPr="00475151">
        <w:rPr>
          <w:spacing w:val="5"/>
          <w:sz w:val="28"/>
          <w:szCs w:val="28"/>
        </w:rPr>
        <w:t xml:space="preserve"> </w:t>
      </w:r>
      <w:r w:rsidRPr="00475151">
        <w:rPr>
          <w:spacing w:val="-1"/>
          <w:sz w:val="28"/>
          <w:szCs w:val="28"/>
        </w:rPr>
        <w:t>недостаточн</w:t>
      </w:r>
      <w:r w:rsidRPr="00475151">
        <w:rPr>
          <w:sz w:val="28"/>
          <w:szCs w:val="28"/>
        </w:rPr>
        <w:t>о</w:t>
      </w:r>
      <w:r w:rsidRPr="00475151">
        <w:rPr>
          <w:spacing w:val="5"/>
          <w:sz w:val="28"/>
          <w:szCs w:val="28"/>
        </w:rPr>
        <w:t xml:space="preserve"> </w:t>
      </w:r>
      <w:r w:rsidRPr="00475151">
        <w:rPr>
          <w:spacing w:val="-1"/>
          <w:sz w:val="28"/>
          <w:szCs w:val="28"/>
        </w:rPr>
        <w:t>данны</w:t>
      </w:r>
      <w:r w:rsidRPr="00475151">
        <w:rPr>
          <w:sz w:val="28"/>
          <w:szCs w:val="28"/>
        </w:rPr>
        <w:t>х</w:t>
      </w:r>
      <w:r w:rsidRPr="00475151">
        <w:rPr>
          <w:spacing w:val="5"/>
          <w:sz w:val="28"/>
          <w:szCs w:val="28"/>
        </w:rPr>
        <w:t xml:space="preserve"> </w:t>
      </w:r>
      <w:r w:rsidRPr="00475151">
        <w:rPr>
          <w:sz w:val="28"/>
          <w:szCs w:val="28"/>
        </w:rPr>
        <w:t>в</w:t>
      </w:r>
      <w:r w:rsidRPr="00475151">
        <w:rPr>
          <w:spacing w:val="5"/>
          <w:sz w:val="28"/>
          <w:szCs w:val="28"/>
        </w:rPr>
        <w:t xml:space="preserve"> </w:t>
      </w:r>
      <w:r w:rsidRPr="00475151">
        <w:rPr>
          <w:spacing w:val="1"/>
          <w:sz w:val="28"/>
          <w:szCs w:val="28"/>
        </w:rPr>
        <w:t>о</w:t>
      </w:r>
      <w:r w:rsidRPr="00475151">
        <w:rPr>
          <w:spacing w:val="-1"/>
          <w:sz w:val="28"/>
          <w:szCs w:val="28"/>
        </w:rPr>
        <w:t>тношени</w:t>
      </w:r>
      <w:r w:rsidRPr="00475151">
        <w:rPr>
          <w:sz w:val="28"/>
          <w:szCs w:val="28"/>
        </w:rPr>
        <w:t>и</w:t>
      </w:r>
      <w:r w:rsidRPr="00475151">
        <w:rPr>
          <w:spacing w:val="5"/>
          <w:sz w:val="28"/>
          <w:szCs w:val="28"/>
        </w:rPr>
        <w:t xml:space="preserve"> </w:t>
      </w:r>
      <w:r w:rsidRPr="00475151">
        <w:rPr>
          <w:spacing w:val="-1"/>
          <w:sz w:val="28"/>
          <w:szCs w:val="28"/>
        </w:rPr>
        <w:t>люде</w:t>
      </w:r>
      <w:r w:rsidRPr="00475151">
        <w:rPr>
          <w:sz w:val="28"/>
          <w:szCs w:val="28"/>
        </w:rPr>
        <w:t>й</w:t>
      </w:r>
      <w:r w:rsidRPr="00475151">
        <w:rPr>
          <w:spacing w:val="5"/>
          <w:sz w:val="28"/>
          <w:szCs w:val="28"/>
        </w:rPr>
        <w:t xml:space="preserve"> </w:t>
      </w:r>
      <w:r w:rsidRPr="00475151">
        <w:rPr>
          <w:sz w:val="28"/>
          <w:szCs w:val="28"/>
        </w:rPr>
        <w:t>д</w:t>
      </w:r>
      <w:r w:rsidRPr="00475151">
        <w:rPr>
          <w:spacing w:val="-1"/>
          <w:sz w:val="28"/>
          <w:szCs w:val="28"/>
        </w:rPr>
        <w:t>л</w:t>
      </w:r>
      <w:r w:rsidRPr="00475151">
        <w:rPr>
          <w:sz w:val="28"/>
          <w:szCs w:val="28"/>
        </w:rPr>
        <w:t>я</w:t>
      </w:r>
      <w:r w:rsidRPr="00475151">
        <w:rPr>
          <w:spacing w:val="5"/>
          <w:sz w:val="28"/>
          <w:szCs w:val="28"/>
        </w:rPr>
        <w:t xml:space="preserve"> </w:t>
      </w:r>
      <w:r w:rsidRPr="00475151">
        <w:rPr>
          <w:sz w:val="28"/>
          <w:szCs w:val="28"/>
        </w:rPr>
        <w:t>о</w:t>
      </w:r>
      <w:r w:rsidRPr="00475151">
        <w:rPr>
          <w:spacing w:val="-1"/>
          <w:sz w:val="28"/>
          <w:szCs w:val="28"/>
        </w:rPr>
        <w:t>ц</w:t>
      </w:r>
      <w:r w:rsidRPr="00475151">
        <w:rPr>
          <w:spacing w:val="1"/>
          <w:sz w:val="28"/>
          <w:szCs w:val="28"/>
        </w:rPr>
        <w:t>е</w:t>
      </w:r>
      <w:r w:rsidRPr="00475151">
        <w:rPr>
          <w:sz w:val="28"/>
          <w:szCs w:val="28"/>
        </w:rPr>
        <w:t>нки</w:t>
      </w:r>
      <w:r w:rsidRPr="00475151">
        <w:rPr>
          <w:spacing w:val="6"/>
          <w:sz w:val="28"/>
          <w:szCs w:val="28"/>
        </w:rPr>
        <w:t xml:space="preserve"> </w:t>
      </w:r>
      <w:r w:rsidRPr="00475151">
        <w:rPr>
          <w:sz w:val="28"/>
          <w:szCs w:val="28"/>
        </w:rPr>
        <w:t>тератогенного</w:t>
      </w:r>
      <w:r w:rsidRPr="00475151">
        <w:rPr>
          <w:spacing w:val="6"/>
          <w:sz w:val="28"/>
          <w:szCs w:val="28"/>
        </w:rPr>
        <w:t xml:space="preserve"> </w:t>
      </w:r>
      <w:r w:rsidRPr="00475151">
        <w:rPr>
          <w:sz w:val="28"/>
          <w:szCs w:val="28"/>
        </w:rPr>
        <w:t xml:space="preserve">или </w:t>
      </w:r>
      <w:proofErr w:type="spellStart"/>
      <w:r w:rsidRPr="00475151">
        <w:rPr>
          <w:spacing w:val="-1"/>
          <w:sz w:val="28"/>
          <w:szCs w:val="28"/>
        </w:rPr>
        <w:t>фетотоксическог</w:t>
      </w:r>
      <w:r w:rsidRPr="00475151">
        <w:rPr>
          <w:sz w:val="28"/>
          <w:szCs w:val="28"/>
        </w:rPr>
        <w:t>о</w:t>
      </w:r>
      <w:proofErr w:type="spellEnd"/>
      <w:r w:rsidRPr="00475151">
        <w:rPr>
          <w:spacing w:val="16"/>
          <w:sz w:val="28"/>
          <w:szCs w:val="28"/>
        </w:rPr>
        <w:t xml:space="preserve"> </w:t>
      </w:r>
      <w:r w:rsidRPr="00475151">
        <w:rPr>
          <w:spacing w:val="-1"/>
          <w:sz w:val="28"/>
          <w:szCs w:val="28"/>
        </w:rPr>
        <w:t>де</w:t>
      </w:r>
      <w:r w:rsidRPr="00475151">
        <w:rPr>
          <w:spacing w:val="-2"/>
          <w:sz w:val="28"/>
          <w:szCs w:val="28"/>
        </w:rPr>
        <w:t>й</w:t>
      </w:r>
      <w:r w:rsidRPr="00475151">
        <w:rPr>
          <w:spacing w:val="-1"/>
          <w:sz w:val="28"/>
          <w:szCs w:val="28"/>
        </w:rPr>
        <w:t>стви</w:t>
      </w:r>
      <w:r w:rsidRPr="00475151">
        <w:rPr>
          <w:sz w:val="28"/>
          <w:szCs w:val="28"/>
        </w:rPr>
        <w:t>я</w:t>
      </w:r>
      <w:r w:rsidRPr="00475151">
        <w:rPr>
          <w:spacing w:val="16"/>
          <w:sz w:val="28"/>
          <w:szCs w:val="28"/>
        </w:rPr>
        <w:t xml:space="preserve"> </w:t>
      </w:r>
      <w:r w:rsidRPr="00475151">
        <w:rPr>
          <w:spacing w:val="-1"/>
          <w:sz w:val="28"/>
          <w:szCs w:val="28"/>
        </w:rPr>
        <w:t>вакцин</w:t>
      </w:r>
      <w:r w:rsidRPr="00475151">
        <w:rPr>
          <w:sz w:val="28"/>
          <w:szCs w:val="28"/>
        </w:rPr>
        <w:t>ы</w:t>
      </w:r>
      <w:r w:rsidRPr="00475151">
        <w:rPr>
          <w:spacing w:val="16"/>
          <w:sz w:val="28"/>
          <w:szCs w:val="28"/>
        </w:rPr>
        <w:t xml:space="preserve"> </w:t>
      </w:r>
      <w:r w:rsidRPr="00475151">
        <w:rPr>
          <w:spacing w:val="-1"/>
          <w:sz w:val="28"/>
          <w:szCs w:val="28"/>
        </w:rPr>
        <w:t>проти</w:t>
      </w:r>
      <w:r w:rsidRPr="00475151">
        <w:rPr>
          <w:sz w:val="28"/>
          <w:szCs w:val="28"/>
        </w:rPr>
        <w:t>в</w:t>
      </w:r>
      <w:r w:rsidRPr="00475151">
        <w:rPr>
          <w:spacing w:val="16"/>
          <w:sz w:val="28"/>
          <w:szCs w:val="28"/>
        </w:rPr>
        <w:t xml:space="preserve"> </w:t>
      </w:r>
      <w:r w:rsidRPr="00475151">
        <w:rPr>
          <w:spacing w:val="-1"/>
          <w:sz w:val="28"/>
          <w:szCs w:val="28"/>
        </w:rPr>
        <w:t>гепатит</w:t>
      </w:r>
      <w:r w:rsidRPr="00475151">
        <w:rPr>
          <w:sz w:val="28"/>
          <w:szCs w:val="28"/>
        </w:rPr>
        <w:t>а</w:t>
      </w:r>
      <w:r w:rsidRPr="00475151">
        <w:rPr>
          <w:spacing w:val="16"/>
          <w:sz w:val="28"/>
          <w:szCs w:val="28"/>
        </w:rPr>
        <w:t xml:space="preserve"> </w:t>
      </w:r>
      <w:r w:rsidRPr="00475151">
        <w:rPr>
          <w:sz w:val="28"/>
          <w:szCs w:val="28"/>
        </w:rPr>
        <w:t>А</w:t>
      </w:r>
      <w:r w:rsidRPr="00475151">
        <w:rPr>
          <w:spacing w:val="16"/>
          <w:sz w:val="28"/>
          <w:szCs w:val="28"/>
        </w:rPr>
        <w:t xml:space="preserve"> </w:t>
      </w:r>
      <w:r w:rsidRPr="00475151">
        <w:rPr>
          <w:spacing w:val="-1"/>
          <w:sz w:val="28"/>
          <w:szCs w:val="28"/>
        </w:rPr>
        <w:t>пр</w:t>
      </w:r>
      <w:r w:rsidRPr="00475151">
        <w:rPr>
          <w:sz w:val="28"/>
          <w:szCs w:val="28"/>
        </w:rPr>
        <w:t>и</w:t>
      </w:r>
      <w:r w:rsidRPr="00475151">
        <w:rPr>
          <w:spacing w:val="15"/>
          <w:sz w:val="28"/>
          <w:szCs w:val="28"/>
        </w:rPr>
        <w:t xml:space="preserve"> </w:t>
      </w:r>
      <w:r w:rsidRPr="00475151">
        <w:rPr>
          <w:spacing w:val="-1"/>
          <w:sz w:val="28"/>
          <w:szCs w:val="28"/>
        </w:rPr>
        <w:t>введени</w:t>
      </w:r>
      <w:r w:rsidRPr="00475151">
        <w:rPr>
          <w:sz w:val="28"/>
          <w:szCs w:val="28"/>
        </w:rPr>
        <w:t>и</w:t>
      </w:r>
      <w:r w:rsidRPr="00475151">
        <w:rPr>
          <w:spacing w:val="16"/>
          <w:sz w:val="28"/>
          <w:szCs w:val="28"/>
        </w:rPr>
        <w:t xml:space="preserve"> </w:t>
      </w:r>
      <w:r w:rsidRPr="00475151">
        <w:rPr>
          <w:sz w:val="28"/>
          <w:szCs w:val="28"/>
        </w:rPr>
        <w:t>во</w:t>
      </w:r>
      <w:r w:rsidRPr="00475151">
        <w:rPr>
          <w:spacing w:val="16"/>
          <w:sz w:val="28"/>
          <w:szCs w:val="28"/>
        </w:rPr>
        <w:t xml:space="preserve"> </w:t>
      </w:r>
      <w:r w:rsidRPr="00475151">
        <w:rPr>
          <w:spacing w:val="-1"/>
          <w:sz w:val="28"/>
          <w:szCs w:val="28"/>
        </w:rPr>
        <w:t>в</w:t>
      </w:r>
      <w:r w:rsidRPr="00475151">
        <w:rPr>
          <w:sz w:val="28"/>
          <w:szCs w:val="28"/>
        </w:rPr>
        <w:t>ремя беременн</w:t>
      </w:r>
      <w:r w:rsidRPr="00475151">
        <w:rPr>
          <w:spacing w:val="-2"/>
          <w:sz w:val="28"/>
          <w:szCs w:val="28"/>
        </w:rPr>
        <w:t>о</w:t>
      </w:r>
      <w:r w:rsidRPr="00475151">
        <w:rPr>
          <w:sz w:val="28"/>
          <w:szCs w:val="28"/>
        </w:rPr>
        <w:t>сти. В качестве меры предосторожности, не рекомендуется применение вакцины во время беременности, за исключением наличия высокого риска заболевания.</w:t>
      </w:r>
    </w:p>
    <w:p w:rsidR="00FA212A" w:rsidRPr="00475151" w:rsidRDefault="00FA212A" w:rsidP="00475151">
      <w:pPr>
        <w:pStyle w:val="Normal1"/>
        <w:jc w:val="both"/>
        <w:rPr>
          <w:sz w:val="28"/>
          <w:szCs w:val="28"/>
        </w:rPr>
      </w:pPr>
      <w:r w:rsidRPr="00475151">
        <w:rPr>
          <w:sz w:val="28"/>
          <w:szCs w:val="28"/>
        </w:rPr>
        <w:t>Применение вакцины возможно в период грудного вскармливания.</w:t>
      </w:r>
    </w:p>
    <w:p w:rsidR="00FA4F7C" w:rsidRPr="00475151" w:rsidRDefault="00FA4F7C" w:rsidP="0047515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475151">
        <w:rPr>
          <w:rFonts w:ascii="Times New Roman" w:hAnsi="Times New Roman"/>
          <w:i/>
          <w:sz w:val="28"/>
          <w:szCs w:val="28"/>
        </w:rPr>
        <w:t>Особенности влияния препарата на способность управлять транспортным средством или потенциально опасными механизмами</w:t>
      </w:r>
    </w:p>
    <w:p w:rsidR="00FA212A" w:rsidRPr="00475151" w:rsidRDefault="00FA212A" w:rsidP="004751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r w:rsidRPr="00475151">
        <w:rPr>
          <w:rFonts w:ascii="Times New Roman" w:hAnsi="Times New Roman"/>
          <w:sz w:val="28"/>
          <w:szCs w:val="28"/>
        </w:rPr>
        <w:t>Влияние</w:t>
      </w:r>
      <w:r w:rsidRPr="00475151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475151">
        <w:rPr>
          <w:rFonts w:ascii="Times New Roman" w:hAnsi="Times New Roman"/>
          <w:spacing w:val="-1"/>
          <w:sz w:val="28"/>
          <w:szCs w:val="28"/>
        </w:rPr>
        <w:t>н</w:t>
      </w:r>
      <w:r w:rsidRPr="00475151">
        <w:rPr>
          <w:rFonts w:ascii="Times New Roman" w:hAnsi="Times New Roman"/>
          <w:sz w:val="28"/>
          <w:szCs w:val="28"/>
        </w:rPr>
        <w:t>а</w:t>
      </w:r>
      <w:r w:rsidRPr="00475151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475151">
        <w:rPr>
          <w:rFonts w:ascii="Times New Roman" w:hAnsi="Times New Roman"/>
          <w:sz w:val="28"/>
          <w:szCs w:val="28"/>
        </w:rPr>
        <w:t>способность</w:t>
      </w:r>
      <w:r w:rsidRPr="00475151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475151">
        <w:rPr>
          <w:rFonts w:ascii="Times New Roman" w:hAnsi="Times New Roman"/>
          <w:spacing w:val="2"/>
          <w:sz w:val="28"/>
          <w:szCs w:val="28"/>
        </w:rPr>
        <w:t>у</w:t>
      </w:r>
      <w:r w:rsidRPr="00475151">
        <w:rPr>
          <w:rFonts w:ascii="Times New Roman" w:hAnsi="Times New Roman"/>
          <w:spacing w:val="-1"/>
          <w:sz w:val="28"/>
          <w:szCs w:val="28"/>
        </w:rPr>
        <w:t>п</w:t>
      </w:r>
      <w:r w:rsidRPr="00475151">
        <w:rPr>
          <w:rFonts w:ascii="Times New Roman" w:hAnsi="Times New Roman"/>
          <w:spacing w:val="-2"/>
          <w:sz w:val="28"/>
          <w:szCs w:val="28"/>
        </w:rPr>
        <w:t>р</w:t>
      </w:r>
      <w:r w:rsidRPr="00475151">
        <w:rPr>
          <w:rFonts w:ascii="Times New Roman" w:hAnsi="Times New Roman"/>
          <w:sz w:val="28"/>
          <w:szCs w:val="28"/>
        </w:rPr>
        <w:t>авлять</w:t>
      </w:r>
      <w:r w:rsidRPr="00475151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475151">
        <w:rPr>
          <w:rFonts w:ascii="Times New Roman" w:hAnsi="Times New Roman"/>
          <w:sz w:val="28"/>
          <w:szCs w:val="28"/>
        </w:rPr>
        <w:t>транспортными</w:t>
      </w:r>
      <w:r w:rsidRPr="00475151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475151">
        <w:rPr>
          <w:rFonts w:ascii="Times New Roman" w:hAnsi="Times New Roman"/>
          <w:sz w:val="28"/>
          <w:szCs w:val="28"/>
        </w:rPr>
        <w:t>средствами</w:t>
      </w:r>
      <w:r w:rsidRPr="00475151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475151">
        <w:rPr>
          <w:rFonts w:ascii="Times New Roman" w:hAnsi="Times New Roman"/>
          <w:sz w:val="28"/>
          <w:szCs w:val="28"/>
        </w:rPr>
        <w:t>и</w:t>
      </w:r>
      <w:r w:rsidRPr="00475151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475151">
        <w:rPr>
          <w:rFonts w:ascii="Times New Roman" w:hAnsi="Times New Roman"/>
          <w:sz w:val="28"/>
          <w:szCs w:val="28"/>
        </w:rPr>
        <w:t>мех</w:t>
      </w:r>
      <w:r w:rsidRPr="00475151">
        <w:rPr>
          <w:rFonts w:ascii="Times New Roman" w:hAnsi="Times New Roman"/>
          <w:spacing w:val="-1"/>
          <w:sz w:val="28"/>
          <w:szCs w:val="28"/>
        </w:rPr>
        <w:t>анизмам</w:t>
      </w:r>
      <w:r w:rsidRPr="00475151">
        <w:rPr>
          <w:rFonts w:ascii="Times New Roman" w:hAnsi="Times New Roman"/>
          <w:sz w:val="28"/>
          <w:szCs w:val="28"/>
        </w:rPr>
        <w:t>и</w:t>
      </w:r>
      <w:r w:rsidRPr="00475151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475151">
        <w:rPr>
          <w:rFonts w:ascii="Times New Roman" w:hAnsi="Times New Roman"/>
          <w:spacing w:val="-1"/>
          <w:sz w:val="28"/>
          <w:szCs w:val="28"/>
        </w:rPr>
        <w:t>н</w:t>
      </w:r>
      <w:r w:rsidRPr="00475151">
        <w:rPr>
          <w:rFonts w:ascii="Times New Roman" w:hAnsi="Times New Roman"/>
          <w:sz w:val="28"/>
          <w:szCs w:val="28"/>
        </w:rPr>
        <w:t>е</w:t>
      </w:r>
      <w:r w:rsidRPr="00475151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475151">
        <w:rPr>
          <w:rFonts w:ascii="Times New Roman" w:hAnsi="Times New Roman"/>
          <w:spacing w:val="-1"/>
          <w:sz w:val="28"/>
          <w:szCs w:val="28"/>
        </w:rPr>
        <w:t>изучалось.</w:t>
      </w:r>
    </w:p>
    <w:p w:rsidR="005451CA" w:rsidRPr="00475151" w:rsidRDefault="005451CA" w:rsidP="0047515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406A" w:rsidRPr="00475151" w:rsidRDefault="00DB406A" w:rsidP="0047515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5151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Рекомендации по применению</w:t>
      </w:r>
    </w:p>
    <w:p w:rsidR="005C4B12" w:rsidRPr="00475151" w:rsidRDefault="00DB406A" w:rsidP="004751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2" w:name="2175220274"/>
      <w:r w:rsidRPr="0047515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Режим дозирования</w:t>
      </w:r>
      <w:r w:rsidR="00617843" w:rsidRPr="0047515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:rsidR="00FA212A" w:rsidRPr="00475151" w:rsidRDefault="00FA212A" w:rsidP="00475151">
      <w:pPr>
        <w:pStyle w:val="AmmCorpsTexte"/>
        <w:spacing w:after="0"/>
        <w:rPr>
          <w:rFonts w:ascii="Times New Roman" w:hAnsi="Times New Roman"/>
          <w:i/>
          <w:sz w:val="28"/>
          <w:szCs w:val="28"/>
          <w:lang w:val="ru-RU"/>
        </w:rPr>
      </w:pPr>
      <w:bookmarkStart w:id="3" w:name="2175220277"/>
      <w:bookmarkEnd w:id="2"/>
      <w:r w:rsidRPr="00475151">
        <w:rPr>
          <w:rFonts w:ascii="Times New Roman" w:hAnsi="Times New Roman"/>
          <w:i/>
          <w:sz w:val="28"/>
          <w:szCs w:val="28"/>
          <w:lang w:val="ru-RU"/>
        </w:rPr>
        <w:t>Дети</w:t>
      </w:r>
    </w:p>
    <w:p w:rsidR="00FA212A" w:rsidRPr="00475151" w:rsidRDefault="00FA212A" w:rsidP="004751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151">
        <w:rPr>
          <w:rFonts w:ascii="Times New Roman" w:hAnsi="Times New Roman"/>
          <w:i/>
          <w:sz w:val="28"/>
          <w:szCs w:val="28"/>
        </w:rPr>
        <w:t>Первичная вакцинация:</w:t>
      </w:r>
      <w:r w:rsidRPr="00475151">
        <w:rPr>
          <w:rFonts w:ascii="Times New Roman" w:hAnsi="Times New Roman"/>
          <w:sz w:val="28"/>
          <w:szCs w:val="28"/>
        </w:rPr>
        <w:t xml:space="preserve"> </w:t>
      </w:r>
    </w:p>
    <w:p w:rsidR="00FA212A" w:rsidRPr="00475151" w:rsidRDefault="00FA212A" w:rsidP="004751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151">
        <w:rPr>
          <w:rFonts w:ascii="Times New Roman" w:hAnsi="Times New Roman"/>
          <w:sz w:val="28"/>
          <w:szCs w:val="28"/>
        </w:rPr>
        <w:t xml:space="preserve">Первичная вакцинация проводится введением одной дозы вакцины 0.5 мл. </w:t>
      </w:r>
    </w:p>
    <w:p w:rsidR="00FA212A" w:rsidRPr="00475151" w:rsidRDefault="00FA212A" w:rsidP="00475151">
      <w:pPr>
        <w:pStyle w:val="Normal1"/>
        <w:jc w:val="both"/>
        <w:rPr>
          <w:sz w:val="28"/>
          <w:szCs w:val="28"/>
        </w:rPr>
      </w:pPr>
      <w:r w:rsidRPr="00475151">
        <w:rPr>
          <w:rFonts w:eastAsia="Calibri"/>
          <w:i/>
          <w:sz w:val="28"/>
          <w:szCs w:val="28"/>
          <w:lang w:eastAsia="en-US"/>
        </w:rPr>
        <w:t>Ревакцинация:</w:t>
      </w:r>
      <w:r w:rsidRPr="00475151">
        <w:rPr>
          <w:sz w:val="28"/>
          <w:szCs w:val="28"/>
        </w:rPr>
        <w:t xml:space="preserve"> </w:t>
      </w:r>
    </w:p>
    <w:p w:rsidR="00FA212A" w:rsidRPr="00475151" w:rsidRDefault="00FA212A" w:rsidP="00475151">
      <w:pPr>
        <w:pStyle w:val="af8"/>
        <w:jc w:val="both"/>
        <w:rPr>
          <w:sz w:val="28"/>
          <w:szCs w:val="28"/>
          <w:lang w:val="ru-RU"/>
        </w:rPr>
      </w:pPr>
      <w:r w:rsidRPr="00475151">
        <w:rPr>
          <w:rFonts w:cs="Times New Roman"/>
          <w:sz w:val="28"/>
          <w:szCs w:val="28"/>
          <w:lang w:val="ru-RU"/>
        </w:rPr>
        <w:t xml:space="preserve">Для обеспечения долгосрочной защиты рекомендуется одна </w:t>
      </w:r>
      <w:proofErr w:type="spellStart"/>
      <w:r w:rsidRPr="00475151">
        <w:rPr>
          <w:rFonts w:cs="Times New Roman"/>
          <w:sz w:val="28"/>
          <w:szCs w:val="28"/>
          <w:lang w:val="ru-RU"/>
        </w:rPr>
        <w:t>бустерная</w:t>
      </w:r>
      <w:proofErr w:type="spellEnd"/>
      <w:r w:rsidRPr="00475151">
        <w:rPr>
          <w:rFonts w:cs="Times New Roman"/>
          <w:sz w:val="28"/>
          <w:szCs w:val="28"/>
          <w:lang w:val="ru-RU"/>
        </w:rPr>
        <w:t xml:space="preserve"> (ревакцинирующая</w:t>
      </w:r>
      <w:r w:rsidRPr="00475151">
        <w:rPr>
          <w:sz w:val="28"/>
          <w:szCs w:val="28"/>
          <w:lang w:val="ru-RU"/>
        </w:rPr>
        <w:t>) доза 0,5 мл. Предпочтительно проведение ревакцинации через 6-36 месяцев после первой дозы вакцины, допускается введение второй дозы в течение 7 л</w:t>
      </w:r>
      <w:r w:rsidR="00314D2E" w:rsidRPr="00475151">
        <w:rPr>
          <w:sz w:val="28"/>
          <w:szCs w:val="28"/>
          <w:lang w:val="ru-RU"/>
        </w:rPr>
        <w:t xml:space="preserve">ет после первичной вакцинации. </w:t>
      </w:r>
    </w:p>
    <w:p w:rsidR="00FA212A" w:rsidRPr="00475151" w:rsidRDefault="00FA212A" w:rsidP="00475151">
      <w:pPr>
        <w:pStyle w:val="af8"/>
        <w:jc w:val="both"/>
        <w:rPr>
          <w:sz w:val="28"/>
          <w:szCs w:val="28"/>
          <w:lang w:val="ru-RU"/>
        </w:rPr>
      </w:pPr>
      <w:r w:rsidRPr="00475151">
        <w:rPr>
          <w:sz w:val="28"/>
          <w:szCs w:val="28"/>
          <w:lang w:val="ru-RU"/>
        </w:rPr>
        <w:lastRenderedPageBreak/>
        <w:t xml:space="preserve">Имеющиеся данные о вакцинации </w:t>
      </w:r>
      <w:proofErr w:type="spellStart"/>
      <w:r w:rsidRPr="00475151">
        <w:rPr>
          <w:spacing w:val="-1"/>
          <w:sz w:val="28"/>
          <w:szCs w:val="28"/>
          <w:lang w:val="ru-RU"/>
        </w:rPr>
        <w:t>А</w:t>
      </w:r>
      <w:r w:rsidR="00475151">
        <w:rPr>
          <w:spacing w:val="-1"/>
          <w:sz w:val="28"/>
          <w:szCs w:val="28"/>
          <w:lang w:val="ru-RU"/>
        </w:rPr>
        <w:t>ваксим</w:t>
      </w:r>
      <w:proofErr w:type="spellEnd"/>
      <w:r w:rsidRPr="00475151">
        <w:rPr>
          <w:sz w:val="28"/>
          <w:szCs w:val="28"/>
          <w:lang w:val="ru-RU"/>
        </w:rPr>
        <w:t xml:space="preserve"> </w:t>
      </w:r>
      <w:r w:rsidRPr="00475151">
        <w:rPr>
          <w:spacing w:val="-1"/>
          <w:sz w:val="28"/>
          <w:szCs w:val="28"/>
          <w:lang w:val="ru-RU"/>
        </w:rPr>
        <w:t>8</w:t>
      </w:r>
      <w:r w:rsidRPr="00475151">
        <w:rPr>
          <w:sz w:val="28"/>
          <w:szCs w:val="28"/>
          <w:lang w:val="ru-RU"/>
        </w:rPr>
        <w:t xml:space="preserve">0 показывают, что иммунизация двумя дозами вакцины по указанной схеме не требует проведения дополнительной ревакцинации, что соответствует официальным рекомендациям. </w:t>
      </w:r>
    </w:p>
    <w:p w:rsidR="00BC6A05" w:rsidRPr="00475151" w:rsidRDefault="00BC6A05" w:rsidP="0047515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75151">
        <w:rPr>
          <w:rFonts w:ascii="Times New Roman" w:hAnsi="Times New Roman"/>
          <w:b/>
          <w:i/>
          <w:sz w:val="28"/>
          <w:szCs w:val="28"/>
        </w:rPr>
        <w:t>Метод и путь введения</w:t>
      </w:r>
    </w:p>
    <w:p w:rsidR="00FA212A" w:rsidRPr="00475151" w:rsidRDefault="00FA212A" w:rsidP="00475151">
      <w:pPr>
        <w:pStyle w:val="af8"/>
        <w:jc w:val="both"/>
        <w:rPr>
          <w:rFonts w:cs="Times New Roman"/>
          <w:sz w:val="28"/>
          <w:szCs w:val="28"/>
          <w:lang w:val="ru-RU" w:eastAsia="ru-RU" w:bidi="ar-SA"/>
        </w:rPr>
      </w:pPr>
      <w:bookmarkStart w:id="4" w:name="2175220278"/>
      <w:bookmarkEnd w:id="3"/>
      <w:proofErr w:type="spellStart"/>
      <w:r w:rsidRPr="00475151">
        <w:rPr>
          <w:rFonts w:cs="Times New Roman"/>
          <w:sz w:val="28"/>
          <w:szCs w:val="28"/>
          <w:lang w:val="ru-RU" w:eastAsia="ru-RU" w:bidi="ar-SA"/>
        </w:rPr>
        <w:t>А</w:t>
      </w:r>
      <w:r w:rsidR="00475151">
        <w:rPr>
          <w:rFonts w:cs="Times New Roman"/>
          <w:sz w:val="28"/>
          <w:szCs w:val="28"/>
          <w:lang w:val="ru-RU" w:eastAsia="ru-RU" w:bidi="ar-SA"/>
        </w:rPr>
        <w:t>ваксим</w:t>
      </w:r>
      <w:proofErr w:type="spellEnd"/>
      <w:r w:rsidRPr="00475151">
        <w:rPr>
          <w:rFonts w:cs="Times New Roman"/>
          <w:sz w:val="28"/>
          <w:szCs w:val="28"/>
          <w:lang w:val="ru-RU" w:eastAsia="ru-RU" w:bidi="ar-SA"/>
        </w:rPr>
        <w:t xml:space="preserve"> 80 вводится внутримышечно. Рекомендуемым местом для инъекции является дельтовидная мышца.</w:t>
      </w:r>
    </w:p>
    <w:p w:rsidR="00FA212A" w:rsidRPr="00475151" w:rsidRDefault="00FA212A" w:rsidP="00475151">
      <w:pPr>
        <w:pStyle w:val="a9"/>
        <w:spacing w:after="0"/>
        <w:jc w:val="both"/>
        <w:rPr>
          <w:sz w:val="28"/>
          <w:szCs w:val="28"/>
        </w:rPr>
      </w:pPr>
      <w:r w:rsidRPr="00475151">
        <w:rPr>
          <w:sz w:val="28"/>
          <w:szCs w:val="28"/>
        </w:rPr>
        <w:t>В</w:t>
      </w:r>
      <w:r w:rsidRPr="00475151">
        <w:rPr>
          <w:spacing w:val="39"/>
          <w:sz w:val="28"/>
          <w:szCs w:val="28"/>
        </w:rPr>
        <w:t xml:space="preserve"> </w:t>
      </w:r>
      <w:r w:rsidRPr="00475151">
        <w:rPr>
          <w:spacing w:val="-1"/>
          <w:sz w:val="28"/>
          <w:szCs w:val="28"/>
        </w:rPr>
        <w:t>исключительны</w:t>
      </w:r>
      <w:r w:rsidRPr="00475151">
        <w:rPr>
          <w:sz w:val="28"/>
          <w:szCs w:val="28"/>
        </w:rPr>
        <w:t>х</w:t>
      </w:r>
      <w:r w:rsidRPr="00475151">
        <w:rPr>
          <w:spacing w:val="39"/>
          <w:sz w:val="28"/>
          <w:szCs w:val="28"/>
        </w:rPr>
        <w:t xml:space="preserve"> </w:t>
      </w:r>
      <w:r w:rsidRPr="00475151">
        <w:rPr>
          <w:sz w:val="28"/>
          <w:szCs w:val="28"/>
        </w:rPr>
        <w:t>с</w:t>
      </w:r>
      <w:r w:rsidRPr="00475151">
        <w:rPr>
          <w:spacing w:val="-1"/>
          <w:sz w:val="28"/>
          <w:szCs w:val="28"/>
        </w:rPr>
        <w:t>лучаях</w:t>
      </w:r>
      <w:r w:rsidRPr="00475151">
        <w:rPr>
          <w:sz w:val="28"/>
          <w:szCs w:val="28"/>
        </w:rPr>
        <w:t>,</w:t>
      </w:r>
      <w:r w:rsidRPr="00475151">
        <w:rPr>
          <w:spacing w:val="39"/>
          <w:sz w:val="28"/>
          <w:szCs w:val="28"/>
        </w:rPr>
        <w:t xml:space="preserve"> </w:t>
      </w:r>
      <w:r w:rsidRPr="00475151">
        <w:rPr>
          <w:spacing w:val="-1"/>
          <w:sz w:val="28"/>
          <w:szCs w:val="28"/>
        </w:rPr>
        <w:t>вак</w:t>
      </w:r>
      <w:r w:rsidRPr="00475151">
        <w:rPr>
          <w:spacing w:val="-2"/>
          <w:sz w:val="28"/>
          <w:szCs w:val="28"/>
        </w:rPr>
        <w:t>ц</w:t>
      </w:r>
      <w:r w:rsidRPr="00475151">
        <w:rPr>
          <w:spacing w:val="-1"/>
          <w:sz w:val="28"/>
          <w:szCs w:val="28"/>
        </w:rPr>
        <w:t>ин</w:t>
      </w:r>
      <w:r w:rsidRPr="00475151">
        <w:rPr>
          <w:sz w:val="28"/>
          <w:szCs w:val="28"/>
        </w:rPr>
        <w:t>а</w:t>
      </w:r>
      <w:r w:rsidRPr="00475151">
        <w:rPr>
          <w:spacing w:val="40"/>
          <w:sz w:val="28"/>
          <w:szCs w:val="28"/>
        </w:rPr>
        <w:t xml:space="preserve"> </w:t>
      </w:r>
      <w:r w:rsidRPr="00475151">
        <w:rPr>
          <w:sz w:val="28"/>
          <w:szCs w:val="28"/>
        </w:rPr>
        <w:t>м</w:t>
      </w:r>
      <w:r w:rsidRPr="00475151">
        <w:rPr>
          <w:spacing w:val="-1"/>
          <w:sz w:val="28"/>
          <w:szCs w:val="28"/>
        </w:rPr>
        <w:t>оже</w:t>
      </w:r>
      <w:r w:rsidRPr="00475151">
        <w:rPr>
          <w:sz w:val="28"/>
          <w:szCs w:val="28"/>
        </w:rPr>
        <w:t>т</w:t>
      </w:r>
      <w:r w:rsidRPr="00475151">
        <w:rPr>
          <w:spacing w:val="38"/>
          <w:sz w:val="28"/>
          <w:szCs w:val="28"/>
        </w:rPr>
        <w:t xml:space="preserve"> </w:t>
      </w:r>
      <w:r w:rsidRPr="00475151">
        <w:rPr>
          <w:sz w:val="28"/>
          <w:szCs w:val="28"/>
        </w:rPr>
        <w:t>б</w:t>
      </w:r>
      <w:r w:rsidRPr="00475151">
        <w:rPr>
          <w:spacing w:val="-1"/>
          <w:sz w:val="28"/>
          <w:szCs w:val="28"/>
        </w:rPr>
        <w:t>ыт</w:t>
      </w:r>
      <w:r w:rsidRPr="00475151">
        <w:rPr>
          <w:sz w:val="28"/>
          <w:szCs w:val="28"/>
        </w:rPr>
        <w:t>ь</w:t>
      </w:r>
      <w:r w:rsidRPr="00475151">
        <w:rPr>
          <w:spacing w:val="39"/>
          <w:sz w:val="28"/>
          <w:szCs w:val="28"/>
        </w:rPr>
        <w:t xml:space="preserve"> </w:t>
      </w:r>
      <w:r w:rsidRPr="00475151">
        <w:rPr>
          <w:spacing w:val="-1"/>
          <w:sz w:val="28"/>
          <w:szCs w:val="28"/>
        </w:rPr>
        <w:t>введ</w:t>
      </w:r>
      <w:r w:rsidRPr="00475151">
        <w:rPr>
          <w:spacing w:val="1"/>
          <w:sz w:val="28"/>
          <w:szCs w:val="28"/>
        </w:rPr>
        <w:t>е</w:t>
      </w:r>
      <w:r w:rsidRPr="00475151">
        <w:rPr>
          <w:spacing w:val="-1"/>
          <w:sz w:val="28"/>
          <w:szCs w:val="28"/>
        </w:rPr>
        <w:t>н</w:t>
      </w:r>
      <w:r w:rsidRPr="00475151">
        <w:rPr>
          <w:sz w:val="28"/>
          <w:szCs w:val="28"/>
        </w:rPr>
        <w:t>а</w:t>
      </w:r>
      <w:r w:rsidRPr="00475151">
        <w:rPr>
          <w:spacing w:val="39"/>
          <w:sz w:val="28"/>
          <w:szCs w:val="28"/>
        </w:rPr>
        <w:t xml:space="preserve"> </w:t>
      </w:r>
      <w:r w:rsidRPr="00475151">
        <w:rPr>
          <w:spacing w:val="-1"/>
          <w:sz w:val="28"/>
          <w:szCs w:val="28"/>
        </w:rPr>
        <w:t>подкожны</w:t>
      </w:r>
      <w:r w:rsidRPr="00475151">
        <w:rPr>
          <w:sz w:val="28"/>
          <w:szCs w:val="28"/>
        </w:rPr>
        <w:t>м</w:t>
      </w:r>
      <w:r w:rsidRPr="00475151">
        <w:rPr>
          <w:spacing w:val="38"/>
          <w:sz w:val="28"/>
          <w:szCs w:val="28"/>
        </w:rPr>
        <w:t xml:space="preserve"> </w:t>
      </w:r>
      <w:r w:rsidRPr="00475151">
        <w:rPr>
          <w:spacing w:val="-1"/>
          <w:sz w:val="28"/>
          <w:szCs w:val="28"/>
        </w:rPr>
        <w:t>п</w:t>
      </w:r>
      <w:r w:rsidRPr="00475151">
        <w:rPr>
          <w:spacing w:val="2"/>
          <w:sz w:val="28"/>
          <w:szCs w:val="28"/>
        </w:rPr>
        <w:t>у</w:t>
      </w:r>
      <w:r w:rsidRPr="00475151">
        <w:rPr>
          <w:spacing w:val="-1"/>
          <w:sz w:val="28"/>
          <w:szCs w:val="28"/>
        </w:rPr>
        <w:t>те</w:t>
      </w:r>
      <w:r w:rsidRPr="00475151">
        <w:rPr>
          <w:sz w:val="28"/>
          <w:szCs w:val="28"/>
        </w:rPr>
        <w:t>м</w:t>
      </w:r>
      <w:r w:rsidRPr="00475151">
        <w:rPr>
          <w:spacing w:val="39"/>
          <w:sz w:val="28"/>
          <w:szCs w:val="28"/>
        </w:rPr>
        <w:t xml:space="preserve"> </w:t>
      </w:r>
      <w:proofErr w:type="gramStart"/>
      <w:r w:rsidRPr="00475151">
        <w:rPr>
          <w:spacing w:val="-1"/>
          <w:sz w:val="28"/>
          <w:szCs w:val="28"/>
        </w:rPr>
        <w:t>пациентам</w:t>
      </w:r>
      <w:proofErr w:type="gramEnd"/>
      <w:r w:rsidRPr="00475151">
        <w:rPr>
          <w:spacing w:val="-1"/>
          <w:sz w:val="28"/>
          <w:szCs w:val="28"/>
        </w:rPr>
        <w:t xml:space="preserve"> </w:t>
      </w:r>
      <w:r w:rsidRPr="00475151">
        <w:rPr>
          <w:sz w:val="28"/>
          <w:szCs w:val="28"/>
        </w:rPr>
        <w:t>страдающим тромбоц</w:t>
      </w:r>
      <w:r w:rsidRPr="00475151">
        <w:rPr>
          <w:spacing w:val="-2"/>
          <w:sz w:val="28"/>
          <w:szCs w:val="28"/>
        </w:rPr>
        <w:t>и</w:t>
      </w:r>
      <w:r w:rsidRPr="00475151">
        <w:rPr>
          <w:sz w:val="28"/>
          <w:szCs w:val="28"/>
        </w:rPr>
        <w:t>топенией или пациентам с риск</w:t>
      </w:r>
      <w:r w:rsidRPr="00475151">
        <w:rPr>
          <w:spacing w:val="-2"/>
          <w:sz w:val="28"/>
          <w:szCs w:val="28"/>
        </w:rPr>
        <w:t>о</w:t>
      </w:r>
      <w:r w:rsidRPr="00475151">
        <w:rPr>
          <w:sz w:val="28"/>
          <w:szCs w:val="28"/>
        </w:rPr>
        <w:t>м появления кровотечения.</w:t>
      </w:r>
    </w:p>
    <w:p w:rsidR="00FA212A" w:rsidRPr="00475151" w:rsidRDefault="00FA212A" w:rsidP="00475151">
      <w:pPr>
        <w:pStyle w:val="AmmCorpsTexte"/>
        <w:spacing w:after="0"/>
        <w:rPr>
          <w:rFonts w:ascii="Times New Roman" w:hAnsi="Times New Roman"/>
          <w:spacing w:val="-1"/>
          <w:sz w:val="28"/>
          <w:szCs w:val="28"/>
          <w:lang w:val="ru-RU"/>
        </w:rPr>
      </w:pPr>
      <w:r w:rsidRPr="00475151">
        <w:rPr>
          <w:rFonts w:ascii="Times New Roman" w:hAnsi="Times New Roman"/>
          <w:spacing w:val="-1"/>
          <w:sz w:val="28"/>
          <w:szCs w:val="28"/>
          <w:lang w:val="ru-RU"/>
        </w:rPr>
        <w:t>Вакцину не следует вводить в ягодичную область по причине различной толщины жировой ткани в этой области, которая может способствовать изменению эффективности вакцины.</w:t>
      </w:r>
    </w:p>
    <w:p w:rsidR="00FA212A" w:rsidRPr="00475151" w:rsidRDefault="00FA212A" w:rsidP="00475151">
      <w:pPr>
        <w:pStyle w:val="a9"/>
        <w:spacing w:after="0"/>
        <w:jc w:val="both"/>
        <w:rPr>
          <w:sz w:val="28"/>
          <w:szCs w:val="28"/>
        </w:rPr>
      </w:pPr>
      <w:r w:rsidRPr="00475151">
        <w:rPr>
          <w:sz w:val="28"/>
          <w:szCs w:val="28"/>
          <w:u w:val="single" w:color="000000"/>
        </w:rPr>
        <w:t>Не</w:t>
      </w:r>
      <w:r w:rsidRPr="00475151">
        <w:rPr>
          <w:spacing w:val="10"/>
          <w:sz w:val="28"/>
          <w:szCs w:val="28"/>
          <w:u w:val="single" w:color="000000"/>
        </w:rPr>
        <w:t xml:space="preserve"> </w:t>
      </w:r>
      <w:r w:rsidRPr="00475151">
        <w:rPr>
          <w:sz w:val="28"/>
          <w:szCs w:val="28"/>
          <w:u w:val="single" w:color="000000"/>
        </w:rPr>
        <w:t>вводить</w:t>
      </w:r>
      <w:r w:rsidRPr="00475151">
        <w:rPr>
          <w:spacing w:val="10"/>
          <w:sz w:val="28"/>
          <w:szCs w:val="28"/>
          <w:u w:val="single" w:color="000000"/>
        </w:rPr>
        <w:t xml:space="preserve"> </w:t>
      </w:r>
      <w:r w:rsidRPr="00475151">
        <w:rPr>
          <w:spacing w:val="-1"/>
          <w:sz w:val="28"/>
          <w:szCs w:val="28"/>
          <w:u w:val="single" w:color="000000"/>
        </w:rPr>
        <w:t>в сосудистое русло</w:t>
      </w:r>
      <w:r w:rsidRPr="00475151">
        <w:rPr>
          <w:sz w:val="28"/>
          <w:szCs w:val="28"/>
          <w:u w:val="single" w:color="000000"/>
        </w:rPr>
        <w:t>:</w:t>
      </w:r>
      <w:r w:rsidRPr="00475151">
        <w:rPr>
          <w:spacing w:val="10"/>
          <w:sz w:val="28"/>
          <w:szCs w:val="28"/>
          <w:u w:val="single" w:color="000000"/>
        </w:rPr>
        <w:t xml:space="preserve"> </w:t>
      </w:r>
      <w:r w:rsidRPr="00475151">
        <w:rPr>
          <w:sz w:val="28"/>
          <w:szCs w:val="28"/>
        </w:rPr>
        <w:t>пе</w:t>
      </w:r>
      <w:r w:rsidRPr="00475151">
        <w:rPr>
          <w:spacing w:val="-2"/>
          <w:sz w:val="28"/>
          <w:szCs w:val="28"/>
        </w:rPr>
        <w:t>р</w:t>
      </w:r>
      <w:r w:rsidRPr="00475151">
        <w:rPr>
          <w:sz w:val="28"/>
          <w:szCs w:val="28"/>
        </w:rPr>
        <w:t>ед</w:t>
      </w:r>
      <w:r w:rsidRPr="00475151">
        <w:rPr>
          <w:spacing w:val="10"/>
          <w:sz w:val="28"/>
          <w:szCs w:val="28"/>
        </w:rPr>
        <w:t xml:space="preserve"> </w:t>
      </w:r>
      <w:r w:rsidRPr="00475151">
        <w:rPr>
          <w:sz w:val="28"/>
          <w:szCs w:val="28"/>
        </w:rPr>
        <w:t>введением</w:t>
      </w:r>
      <w:r w:rsidRPr="00475151">
        <w:rPr>
          <w:spacing w:val="10"/>
          <w:sz w:val="28"/>
          <w:szCs w:val="28"/>
        </w:rPr>
        <w:t xml:space="preserve"> </w:t>
      </w:r>
      <w:r w:rsidRPr="00475151">
        <w:rPr>
          <w:sz w:val="28"/>
          <w:szCs w:val="28"/>
        </w:rPr>
        <w:t>необход</w:t>
      </w:r>
      <w:r w:rsidRPr="00475151">
        <w:rPr>
          <w:spacing w:val="-2"/>
          <w:sz w:val="28"/>
          <w:szCs w:val="28"/>
        </w:rPr>
        <w:t>и</w:t>
      </w:r>
      <w:r w:rsidRPr="00475151">
        <w:rPr>
          <w:sz w:val="28"/>
          <w:szCs w:val="28"/>
        </w:rPr>
        <w:t>мо</w:t>
      </w:r>
      <w:r w:rsidRPr="00475151">
        <w:rPr>
          <w:spacing w:val="9"/>
          <w:sz w:val="28"/>
          <w:szCs w:val="28"/>
        </w:rPr>
        <w:t xml:space="preserve"> </w:t>
      </w:r>
      <w:r w:rsidRPr="00475151">
        <w:rPr>
          <w:spacing w:val="2"/>
          <w:sz w:val="28"/>
          <w:szCs w:val="28"/>
        </w:rPr>
        <w:t>у</w:t>
      </w:r>
      <w:r w:rsidRPr="00475151">
        <w:rPr>
          <w:spacing w:val="-1"/>
          <w:sz w:val="28"/>
          <w:szCs w:val="28"/>
        </w:rPr>
        <w:t>б</w:t>
      </w:r>
      <w:r w:rsidRPr="00475151">
        <w:rPr>
          <w:sz w:val="28"/>
          <w:szCs w:val="28"/>
        </w:rPr>
        <w:t>едить</w:t>
      </w:r>
      <w:r w:rsidRPr="00475151">
        <w:rPr>
          <w:spacing w:val="-1"/>
          <w:sz w:val="28"/>
          <w:szCs w:val="28"/>
        </w:rPr>
        <w:t>с</w:t>
      </w:r>
      <w:r w:rsidRPr="00475151">
        <w:rPr>
          <w:sz w:val="28"/>
          <w:szCs w:val="28"/>
        </w:rPr>
        <w:t>я,</w:t>
      </w:r>
      <w:r w:rsidRPr="00475151">
        <w:rPr>
          <w:spacing w:val="10"/>
          <w:sz w:val="28"/>
          <w:szCs w:val="28"/>
        </w:rPr>
        <w:t xml:space="preserve"> </w:t>
      </w:r>
      <w:r w:rsidRPr="00475151">
        <w:rPr>
          <w:sz w:val="28"/>
          <w:szCs w:val="28"/>
        </w:rPr>
        <w:t>что</w:t>
      </w:r>
      <w:r w:rsidRPr="00475151">
        <w:rPr>
          <w:spacing w:val="10"/>
          <w:sz w:val="28"/>
          <w:szCs w:val="28"/>
        </w:rPr>
        <w:t xml:space="preserve"> </w:t>
      </w:r>
      <w:r w:rsidRPr="00475151">
        <w:rPr>
          <w:sz w:val="28"/>
          <w:szCs w:val="28"/>
        </w:rPr>
        <w:t>игла</w:t>
      </w:r>
      <w:r w:rsidRPr="00475151">
        <w:rPr>
          <w:spacing w:val="10"/>
          <w:sz w:val="28"/>
          <w:szCs w:val="28"/>
        </w:rPr>
        <w:t xml:space="preserve"> </w:t>
      </w:r>
      <w:r w:rsidRPr="00475151">
        <w:rPr>
          <w:sz w:val="28"/>
          <w:szCs w:val="28"/>
        </w:rPr>
        <w:t>не</w:t>
      </w:r>
      <w:r w:rsidRPr="00475151">
        <w:rPr>
          <w:spacing w:val="10"/>
          <w:sz w:val="28"/>
          <w:szCs w:val="28"/>
        </w:rPr>
        <w:t xml:space="preserve"> </w:t>
      </w:r>
      <w:r w:rsidRPr="00475151">
        <w:rPr>
          <w:spacing w:val="-1"/>
          <w:sz w:val="28"/>
          <w:szCs w:val="28"/>
        </w:rPr>
        <w:t>п</w:t>
      </w:r>
      <w:r w:rsidRPr="00475151">
        <w:rPr>
          <w:sz w:val="28"/>
          <w:szCs w:val="28"/>
        </w:rPr>
        <w:t>опала в</w:t>
      </w:r>
      <w:r w:rsidRPr="00475151">
        <w:rPr>
          <w:spacing w:val="-1"/>
          <w:sz w:val="28"/>
          <w:szCs w:val="28"/>
        </w:rPr>
        <w:t xml:space="preserve"> кровеносны</w:t>
      </w:r>
      <w:r w:rsidRPr="00475151">
        <w:rPr>
          <w:sz w:val="28"/>
          <w:szCs w:val="28"/>
        </w:rPr>
        <w:t>й</w:t>
      </w:r>
      <w:r w:rsidRPr="00475151">
        <w:rPr>
          <w:spacing w:val="-1"/>
          <w:sz w:val="28"/>
          <w:szCs w:val="28"/>
        </w:rPr>
        <w:t xml:space="preserve"> сос</w:t>
      </w:r>
      <w:r w:rsidRPr="00475151">
        <w:rPr>
          <w:spacing w:val="2"/>
          <w:sz w:val="28"/>
          <w:szCs w:val="28"/>
        </w:rPr>
        <w:t>у</w:t>
      </w:r>
      <w:r w:rsidRPr="00475151">
        <w:rPr>
          <w:spacing w:val="-1"/>
          <w:sz w:val="28"/>
          <w:szCs w:val="28"/>
        </w:rPr>
        <w:t>д.</w:t>
      </w:r>
    </w:p>
    <w:p w:rsidR="00FA212A" w:rsidRPr="00475151" w:rsidRDefault="00FA212A" w:rsidP="004751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151">
        <w:rPr>
          <w:rFonts w:ascii="Times New Roman" w:hAnsi="Times New Roman"/>
          <w:sz w:val="28"/>
          <w:szCs w:val="28"/>
        </w:rPr>
        <w:t xml:space="preserve">Не вводить </w:t>
      </w:r>
      <w:proofErr w:type="spellStart"/>
      <w:r w:rsidRPr="00475151">
        <w:rPr>
          <w:rFonts w:ascii="Times New Roman" w:hAnsi="Times New Roman"/>
          <w:sz w:val="28"/>
          <w:szCs w:val="28"/>
        </w:rPr>
        <w:t>внутрикожно</w:t>
      </w:r>
      <w:proofErr w:type="spellEnd"/>
      <w:r w:rsidRPr="00475151">
        <w:rPr>
          <w:rFonts w:ascii="Times New Roman" w:hAnsi="Times New Roman"/>
          <w:sz w:val="28"/>
          <w:szCs w:val="28"/>
        </w:rPr>
        <w:t>.</w:t>
      </w:r>
    </w:p>
    <w:p w:rsidR="005C4B12" w:rsidRPr="00475151" w:rsidRDefault="00DB406A" w:rsidP="00475151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7515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Меры, которые необходимо принять в случае передозировки</w:t>
      </w:r>
      <w:r w:rsidRPr="0047515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</w:p>
    <w:p w:rsidR="00FA212A" w:rsidRPr="00475151" w:rsidRDefault="00FA212A" w:rsidP="004751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bookmarkStart w:id="5" w:name="2175220282"/>
      <w:bookmarkEnd w:id="4"/>
      <w:r w:rsidRPr="00475151">
        <w:rPr>
          <w:rFonts w:ascii="Times New Roman" w:hAnsi="Times New Roman"/>
          <w:spacing w:val="-1"/>
          <w:sz w:val="28"/>
          <w:szCs w:val="28"/>
        </w:rPr>
        <w:t>Появлени</w:t>
      </w:r>
      <w:r w:rsidRPr="00475151">
        <w:rPr>
          <w:rFonts w:ascii="Times New Roman" w:hAnsi="Times New Roman"/>
          <w:sz w:val="28"/>
          <w:szCs w:val="28"/>
        </w:rPr>
        <w:t>е</w:t>
      </w:r>
      <w:r w:rsidRPr="00475151">
        <w:rPr>
          <w:rFonts w:ascii="Times New Roman" w:hAnsi="Times New Roman"/>
          <w:spacing w:val="-1"/>
          <w:sz w:val="28"/>
          <w:szCs w:val="28"/>
        </w:rPr>
        <w:t xml:space="preserve"> вредног</w:t>
      </w:r>
      <w:r w:rsidRPr="00475151">
        <w:rPr>
          <w:rFonts w:ascii="Times New Roman" w:hAnsi="Times New Roman"/>
          <w:sz w:val="28"/>
          <w:szCs w:val="28"/>
        </w:rPr>
        <w:t>о</w:t>
      </w:r>
      <w:r w:rsidRPr="00475151">
        <w:rPr>
          <w:rFonts w:ascii="Times New Roman" w:hAnsi="Times New Roman"/>
          <w:spacing w:val="-1"/>
          <w:sz w:val="28"/>
          <w:szCs w:val="28"/>
        </w:rPr>
        <w:t xml:space="preserve"> действи</w:t>
      </w:r>
      <w:r w:rsidRPr="00475151">
        <w:rPr>
          <w:rFonts w:ascii="Times New Roman" w:hAnsi="Times New Roman"/>
          <w:sz w:val="28"/>
          <w:szCs w:val="28"/>
        </w:rPr>
        <w:t>я</w:t>
      </w:r>
      <w:r w:rsidRPr="0047515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75151">
        <w:rPr>
          <w:rFonts w:ascii="Times New Roman" w:hAnsi="Times New Roman"/>
          <w:sz w:val="28"/>
          <w:szCs w:val="28"/>
        </w:rPr>
        <w:t>в</w:t>
      </w:r>
      <w:r w:rsidRPr="00475151">
        <w:rPr>
          <w:rFonts w:ascii="Times New Roman" w:hAnsi="Times New Roman"/>
          <w:spacing w:val="-1"/>
          <w:sz w:val="28"/>
          <w:szCs w:val="28"/>
        </w:rPr>
        <w:t xml:space="preserve"> р</w:t>
      </w:r>
      <w:r w:rsidRPr="00475151">
        <w:rPr>
          <w:rFonts w:ascii="Times New Roman" w:hAnsi="Times New Roman"/>
          <w:spacing w:val="1"/>
          <w:sz w:val="28"/>
          <w:szCs w:val="28"/>
        </w:rPr>
        <w:t>е</w:t>
      </w:r>
      <w:r w:rsidRPr="00475151">
        <w:rPr>
          <w:rFonts w:ascii="Times New Roman" w:hAnsi="Times New Roman"/>
          <w:spacing w:val="-1"/>
          <w:sz w:val="28"/>
          <w:szCs w:val="28"/>
        </w:rPr>
        <w:t>з</w:t>
      </w:r>
      <w:r w:rsidRPr="00475151">
        <w:rPr>
          <w:rFonts w:ascii="Times New Roman" w:hAnsi="Times New Roman"/>
          <w:spacing w:val="2"/>
          <w:sz w:val="28"/>
          <w:szCs w:val="28"/>
        </w:rPr>
        <w:t>у</w:t>
      </w:r>
      <w:r w:rsidRPr="00475151">
        <w:rPr>
          <w:rFonts w:ascii="Times New Roman" w:hAnsi="Times New Roman"/>
          <w:spacing w:val="-1"/>
          <w:sz w:val="28"/>
          <w:szCs w:val="28"/>
        </w:rPr>
        <w:t>льтат</w:t>
      </w:r>
      <w:r w:rsidRPr="00475151">
        <w:rPr>
          <w:rFonts w:ascii="Times New Roman" w:hAnsi="Times New Roman"/>
          <w:sz w:val="28"/>
          <w:szCs w:val="28"/>
        </w:rPr>
        <w:t>е</w:t>
      </w:r>
      <w:r w:rsidRPr="00475151">
        <w:rPr>
          <w:rFonts w:ascii="Times New Roman" w:hAnsi="Times New Roman"/>
          <w:spacing w:val="-1"/>
          <w:sz w:val="28"/>
          <w:szCs w:val="28"/>
        </w:rPr>
        <w:t xml:space="preserve"> передозировк</w:t>
      </w:r>
      <w:r w:rsidRPr="00475151">
        <w:rPr>
          <w:rFonts w:ascii="Times New Roman" w:hAnsi="Times New Roman"/>
          <w:sz w:val="28"/>
          <w:szCs w:val="28"/>
        </w:rPr>
        <w:t>и</w:t>
      </w:r>
      <w:r w:rsidRPr="00475151">
        <w:rPr>
          <w:rFonts w:ascii="Times New Roman" w:hAnsi="Times New Roman"/>
          <w:spacing w:val="-1"/>
          <w:sz w:val="28"/>
          <w:szCs w:val="28"/>
        </w:rPr>
        <w:t xml:space="preserve"> малове</w:t>
      </w:r>
      <w:r w:rsidRPr="00475151">
        <w:rPr>
          <w:rFonts w:ascii="Times New Roman" w:hAnsi="Times New Roman"/>
          <w:spacing w:val="1"/>
          <w:sz w:val="28"/>
          <w:szCs w:val="28"/>
        </w:rPr>
        <w:t>р</w:t>
      </w:r>
      <w:r w:rsidRPr="00475151">
        <w:rPr>
          <w:rFonts w:ascii="Times New Roman" w:hAnsi="Times New Roman"/>
          <w:spacing w:val="-1"/>
          <w:sz w:val="28"/>
          <w:szCs w:val="28"/>
        </w:rPr>
        <w:t>оятны.</w:t>
      </w:r>
      <w:r w:rsidRPr="0047515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4E7B51" w:rsidRPr="00475151" w:rsidRDefault="004E7B51" w:rsidP="0047515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743A7" w:rsidRPr="00475151" w:rsidRDefault="001937AD" w:rsidP="0047515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75151">
        <w:rPr>
          <w:rFonts w:ascii="Times New Roman" w:eastAsia="Times New Roman" w:hAnsi="Times New Roman"/>
          <w:b/>
          <w:sz w:val="28"/>
          <w:szCs w:val="28"/>
          <w:lang w:eastAsia="ru-RU"/>
        </w:rPr>
        <w:t>Описание нежелательных реакций</w:t>
      </w:r>
      <w:r w:rsidR="005C4B12" w:rsidRPr="004751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Pr="00475151">
        <w:rPr>
          <w:rFonts w:ascii="Times New Roman" w:hAnsi="Times New Roman"/>
          <w:b/>
          <w:color w:val="000000"/>
          <w:sz w:val="28"/>
          <w:szCs w:val="28"/>
        </w:rPr>
        <w:t xml:space="preserve">которые проявляются при стандартном применении ЛП и меры, которые следует принять в этом случае </w:t>
      </w:r>
      <w:bookmarkEnd w:id="5"/>
    </w:p>
    <w:p w:rsidR="004E7B51" w:rsidRPr="00475151" w:rsidRDefault="004E7B51" w:rsidP="004751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47515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Частота после первичной дозы </w:t>
      </w:r>
    </w:p>
    <w:p w:rsidR="001937AD" w:rsidRPr="00475151" w:rsidRDefault="001937AD" w:rsidP="0047515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bidi="ru-RU"/>
        </w:rPr>
      </w:pPr>
      <w:r w:rsidRPr="00475151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Очень часто </w:t>
      </w:r>
      <w:r w:rsidR="008423B9" w:rsidRPr="00475151">
        <w:rPr>
          <w:rFonts w:ascii="Times New Roman" w:hAnsi="Times New Roman"/>
          <w:i/>
          <w:sz w:val="28"/>
          <w:szCs w:val="28"/>
        </w:rPr>
        <w:t>(≥ 1/10</w:t>
      </w:r>
      <w:r w:rsidR="008423B9" w:rsidRPr="00475151">
        <w:rPr>
          <w:rFonts w:ascii="Times New Roman" w:hAnsi="Times New Roman"/>
          <w:i/>
          <w:sz w:val="28"/>
          <w:szCs w:val="28"/>
          <w:lang w:bidi="ru-RU"/>
        </w:rPr>
        <w:t>)</w:t>
      </w:r>
    </w:p>
    <w:p w:rsidR="00C17740" w:rsidRPr="00475151" w:rsidRDefault="00C17740" w:rsidP="00475151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75151">
        <w:rPr>
          <w:rFonts w:ascii="Times New Roman" w:eastAsia="Times New Roman" w:hAnsi="Times New Roman"/>
          <w:i/>
          <w:sz w:val="28"/>
          <w:szCs w:val="28"/>
          <w:lang w:eastAsia="ru-RU"/>
        </w:rPr>
        <w:t>- психические расстройства:</w:t>
      </w:r>
      <w:r w:rsidRPr="00475151">
        <w:rPr>
          <w:rFonts w:ascii="Times New Roman" w:eastAsia="Times New Roman" w:hAnsi="Times New Roman"/>
          <w:sz w:val="28"/>
          <w:szCs w:val="28"/>
          <w:lang w:eastAsia="ru-RU"/>
        </w:rPr>
        <w:t xml:space="preserve"> ненормальный плач</w:t>
      </w:r>
    </w:p>
    <w:p w:rsidR="005A0694" w:rsidRPr="00475151" w:rsidRDefault="005A0694" w:rsidP="00475151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75151">
        <w:rPr>
          <w:rFonts w:ascii="Times New Roman" w:eastAsia="Times New Roman" w:hAnsi="Times New Roman"/>
          <w:i/>
          <w:sz w:val="28"/>
          <w:szCs w:val="28"/>
          <w:lang w:eastAsia="ru-RU"/>
        </w:rPr>
        <w:t>Общие расстройства и состояние в месте введения</w:t>
      </w:r>
    </w:p>
    <w:p w:rsidR="008E2976" w:rsidRPr="00475151" w:rsidRDefault="005A0694" w:rsidP="00475151">
      <w:pPr>
        <w:spacing w:after="0" w:line="240" w:lineRule="auto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475151">
        <w:rPr>
          <w:rFonts w:ascii="Times New Roman" w:hAnsi="Times New Roman"/>
          <w:sz w:val="28"/>
          <w:szCs w:val="28"/>
        </w:rPr>
        <w:t xml:space="preserve">- </w:t>
      </w:r>
      <w:r w:rsidRPr="00475151">
        <w:rPr>
          <w:rFonts w:ascii="Times New Roman" w:hAnsi="Times New Roman"/>
          <w:i/>
          <w:sz w:val="28"/>
          <w:szCs w:val="28"/>
        </w:rPr>
        <w:t xml:space="preserve">местные реакции: </w:t>
      </w:r>
      <w:r w:rsidRPr="00475151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8E2976" w:rsidRPr="00475151">
        <w:rPr>
          <w:rFonts w:ascii="Times New Roman" w:eastAsia="Times New Roman" w:hAnsi="Times New Roman"/>
          <w:sz w:val="28"/>
          <w:szCs w:val="28"/>
          <w:lang w:eastAsia="ru-RU"/>
        </w:rPr>
        <w:t>оль в месте инъекции</w:t>
      </w:r>
    </w:p>
    <w:p w:rsidR="008423B9" w:rsidRPr="00475151" w:rsidRDefault="001937AD" w:rsidP="00475151">
      <w:pPr>
        <w:spacing w:after="0" w:line="240" w:lineRule="auto"/>
        <w:rPr>
          <w:rFonts w:ascii="Times New Roman" w:hAnsi="Times New Roman"/>
          <w:i/>
          <w:sz w:val="28"/>
          <w:szCs w:val="28"/>
          <w:lang w:bidi="ru-RU"/>
        </w:rPr>
      </w:pPr>
      <w:r w:rsidRPr="00475151">
        <w:rPr>
          <w:rFonts w:ascii="Times New Roman" w:hAnsi="Times New Roman"/>
          <w:i/>
          <w:sz w:val="28"/>
          <w:szCs w:val="28"/>
        </w:rPr>
        <w:t xml:space="preserve">Часто </w:t>
      </w:r>
      <w:r w:rsidR="008423B9" w:rsidRPr="00475151">
        <w:rPr>
          <w:rFonts w:ascii="Times New Roman" w:hAnsi="Times New Roman"/>
          <w:i/>
          <w:sz w:val="28"/>
          <w:szCs w:val="28"/>
        </w:rPr>
        <w:t>(от ≥ 1/100 до &lt; 1/10</w:t>
      </w:r>
      <w:r w:rsidR="008423B9" w:rsidRPr="00475151">
        <w:rPr>
          <w:rFonts w:ascii="Times New Roman" w:hAnsi="Times New Roman"/>
          <w:i/>
          <w:sz w:val="28"/>
          <w:szCs w:val="28"/>
          <w:lang w:bidi="ru-RU"/>
        </w:rPr>
        <w:t>)</w:t>
      </w:r>
    </w:p>
    <w:p w:rsidR="00B06A27" w:rsidRPr="00475151" w:rsidRDefault="00B06A27" w:rsidP="0047515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15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17740" w:rsidRPr="0047515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нарушения обмена веществ и питания: </w:t>
      </w:r>
      <w:r w:rsidR="00C17740" w:rsidRPr="00475151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4E7B51" w:rsidRPr="00475151">
        <w:rPr>
          <w:rFonts w:ascii="Times New Roman" w:eastAsia="Times New Roman" w:hAnsi="Times New Roman"/>
          <w:sz w:val="28"/>
          <w:szCs w:val="28"/>
          <w:lang w:eastAsia="ru-RU"/>
        </w:rPr>
        <w:t>нижение аппетита</w:t>
      </w:r>
    </w:p>
    <w:p w:rsidR="00C17740" w:rsidRPr="00475151" w:rsidRDefault="00C17740" w:rsidP="0047515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151">
        <w:rPr>
          <w:rFonts w:ascii="Times New Roman" w:eastAsia="Times New Roman" w:hAnsi="Times New Roman"/>
          <w:i/>
          <w:sz w:val="28"/>
          <w:szCs w:val="28"/>
          <w:lang w:eastAsia="ru-RU"/>
        </w:rPr>
        <w:t>- психические расстройства:</w:t>
      </w:r>
      <w:r w:rsidRPr="00475151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раздражительность, бессонница</w:t>
      </w:r>
    </w:p>
    <w:p w:rsidR="0021725B" w:rsidRPr="00475151" w:rsidRDefault="00C17740" w:rsidP="00475151">
      <w:pPr>
        <w:spacing w:after="0" w:line="240" w:lineRule="auto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47515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1725B" w:rsidRPr="00475151">
        <w:rPr>
          <w:rFonts w:ascii="Times New Roman" w:eastAsia="Times New Roman" w:hAnsi="Times New Roman"/>
          <w:i/>
          <w:sz w:val="28"/>
          <w:szCs w:val="28"/>
          <w:lang w:eastAsia="ru-RU"/>
        </w:rPr>
        <w:t>расстройства нервной системы</w:t>
      </w:r>
      <w:r w:rsidRPr="00475151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  <w:r w:rsidRPr="00475151">
        <w:rPr>
          <w:rFonts w:ascii="Times New Roman" w:eastAsia="Times New Roman" w:hAnsi="Times New Roman"/>
          <w:sz w:val="28"/>
          <w:szCs w:val="28"/>
          <w:lang w:eastAsia="ru-RU"/>
        </w:rPr>
        <w:t xml:space="preserve"> головная боль</w:t>
      </w:r>
    </w:p>
    <w:p w:rsidR="0021725B" w:rsidRPr="00475151" w:rsidRDefault="0021725B" w:rsidP="004751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151">
        <w:rPr>
          <w:rFonts w:ascii="Times New Roman" w:hAnsi="Times New Roman"/>
          <w:sz w:val="28"/>
          <w:szCs w:val="28"/>
        </w:rPr>
        <w:t xml:space="preserve">- </w:t>
      </w:r>
      <w:r w:rsidRPr="00475151">
        <w:rPr>
          <w:rFonts w:ascii="Times New Roman" w:hAnsi="Times New Roman"/>
          <w:i/>
          <w:sz w:val="28"/>
          <w:szCs w:val="28"/>
        </w:rPr>
        <w:t>желудочно-кишечные нарушения</w:t>
      </w:r>
      <w:r w:rsidR="00C17740" w:rsidRPr="00475151">
        <w:rPr>
          <w:rFonts w:ascii="Times New Roman" w:hAnsi="Times New Roman"/>
          <w:i/>
          <w:sz w:val="28"/>
          <w:szCs w:val="28"/>
        </w:rPr>
        <w:t>:</w:t>
      </w:r>
      <w:r w:rsidR="00C17740" w:rsidRPr="00475151">
        <w:rPr>
          <w:rFonts w:ascii="Times New Roman" w:hAnsi="Times New Roman"/>
          <w:sz w:val="28"/>
          <w:szCs w:val="28"/>
        </w:rPr>
        <w:t xml:space="preserve"> </w:t>
      </w:r>
      <w:r w:rsidRPr="00475151">
        <w:rPr>
          <w:rFonts w:ascii="Times New Roman" w:hAnsi="Times New Roman"/>
          <w:sz w:val="28"/>
          <w:szCs w:val="28"/>
        </w:rPr>
        <w:t>боль в животе, диарея, тошнота и</w:t>
      </w:r>
    </w:p>
    <w:p w:rsidR="0021725B" w:rsidRPr="00475151" w:rsidRDefault="0021725B" w:rsidP="004751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151">
        <w:rPr>
          <w:rFonts w:ascii="Times New Roman" w:hAnsi="Times New Roman"/>
          <w:sz w:val="28"/>
          <w:szCs w:val="28"/>
        </w:rPr>
        <w:t xml:space="preserve">  рвота</w:t>
      </w:r>
    </w:p>
    <w:p w:rsidR="0021725B" w:rsidRPr="00475151" w:rsidRDefault="00D71F0A" w:rsidP="0047515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15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475151">
        <w:rPr>
          <w:rFonts w:ascii="Times New Roman" w:eastAsia="Times New Roman" w:hAnsi="Times New Roman"/>
          <w:i/>
          <w:sz w:val="28"/>
          <w:szCs w:val="28"/>
          <w:lang w:eastAsia="ru-RU"/>
        </w:rPr>
        <w:t>нарушения костно-мышечной и соединительной ткани:</w:t>
      </w:r>
      <w:r w:rsidRPr="00475151">
        <w:rPr>
          <w:rFonts w:ascii="Times New Roman" w:eastAsia="Times New Roman" w:hAnsi="Times New Roman"/>
          <w:sz w:val="28"/>
          <w:szCs w:val="28"/>
          <w:lang w:eastAsia="ru-RU"/>
        </w:rPr>
        <w:t xml:space="preserve"> артралгия, миалгия</w:t>
      </w:r>
    </w:p>
    <w:p w:rsidR="00D71F0A" w:rsidRPr="00475151" w:rsidRDefault="00D71F0A" w:rsidP="00475151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7515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Общие расстройства и </w:t>
      </w:r>
      <w:r w:rsidR="005A0694" w:rsidRPr="00475151">
        <w:rPr>
          <w:rFonts w:ascii="Times New Roman" w:eastAsia="Times New Roman" w:hAnsi="Times New Roman"/>
          <w:i/>
          <w:sz w:val="28"/>
          <w:szCs w:val="28"/>
          <w:lang w:eastAsia="ru-RU"/>
        </w:rPr>
        <w:t>состояние в месте введения</w:t>
      </w:r>
    </w:p>
    <w:p w:rsidR="004E7B51" w:rsidRPr="00475151" w:rsidRDefault="00D71F0A" w:rsidP="0047515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151">
        <w:rPr>
          <w:rFonts w:ascii="Times New Roman" w:hAnsi="Times New Roman"/>
          <w:sz w:val="28"/>
          <w:szCs w:val="28"/>
        </w:rPr>
        <w:t xml:space="preserve">- </w:t>
      </w:r>
      <w:r w:rsidRPr="00475151">
        <w:rPr>
          <w:rFonts w:ascii="Times New Roman" w:hAnsi="Times New Roman"/>
          <w:i/>
          <w:sz w:val="28"/>
          <w:szCs w:val="28"/>
        </w:rPr>
        <w:t>местные реакции:</w:t>
      </w:r>
      <w:r w:rsidRPr="00475151">
        <w:rPr>
          <w:rFonts w:ascii="Times New Roman" w:hAnsi="Times New Roman"/>
          <w:sz w:val="28"/>
          <w:szCs w:val="28"/>
        </w:rPr>
        <w:t xml:space="preserve"> покраснение, припухлость или уплотнение в месте введения</w:t>
      </w:r>
      <w:r w:rsidR="005A0694" w:rsidRPr="00475151">
        <w:rPr>
          <w:rFonts w:ascii="Times New Roman" w:hAnsi="Times New Roman"/>
          <w:sz w:val="28"/>
          <w:szCs w:val="28"/>
        </w:rPr>
        <w:t xml:space="preserve">, </w:t>
      </w:r>
      <w:r w:rsidR="005A0694" w:rsidRPr="00475151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E7B51" w:rsidRPr="00475151">
        <w:rPr>
          <w:rFonts w:ascii="Times New Roman" w:eastAsia="Times New Roman" w:hAnsi="Times New Roman"/>
          <w:sz w:val="28"/>
          <w:szCs w:val="28"/>
          <w:lang w:eastAsia="ru-RU"/>
        </w:rPr>
        <w:t xml:space="preserve">ематома в месте </w:t>
      </w:r>
      <w:r w:rsidR="005A0694" w:rsidRPr="00475151">
        <w:rPr>
          <w:rFonts w:ascii="Times New Roman" w:hAnsi="Times New Roman"/>
          <w:sz w:val="28"/>
          <w:szCs w:val="28"/>
        </w:rPr>
        <w:t>введения</w:t>
      </w:r>
    </w:p>
    <w:p w:rsidR="004E7B51" w:rsidRPr="00475151" w:rsidRDefault="004E7B51" w:rsidP="00475151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7515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- </w:t>
      </w:r>
      <w:r w:rsidR="00E23CEB" w:rsidRPr="00475151">
        <w:rPr>
          <w:rFonts w:ascii="Times New Roman" w:eastAsia="Times New Roman" w:hAnsi="Times New Roman"/>
          <w:i/>
          <w:sz w:val="28"/>
          <w:szCs w:val="28"/>
          <w:lang w:eastAsia="ru-RU"/>
        </w:rPr>
        <w:t>с</w:t>
      </w:r>
      <w:r w:rsidRPr="00475151">
        <w:rPr>
          <w:rFonts w:ascii="Times New Roman" w:eastAsia="Times New Roman" w:hAnsi="Times New Roman"/>
          <w:i/>
          <w:sz w:val="28"/>
          <w:szCs w:val="28"/>
          <w:lang w:eastAsia="ru-RU"/>
        </w:rPr>
        <w:t>истемные реакции</w:t>
      </w:r>
      <w:r w:rsidR="005A0694" w:rsidRPr="00475151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  <w:r w:rsidR="005A0694" w:rsidRPr="00475151">
        <w:rPr>
          <w:rFonts w:ascii="Times New Roman" w:eastAsia="Times New Roman" w:hAnsi="Times New Roman"/>
          <w:sz w:val="28"/>
          <w:szCs w:val="28"/>
          <w:lang w:eastAsia="ru-RU"/>
        </w:rPr>
        <w:t xml:space="preserve"> недомогание, лихорадка, астения или сонливость</w:t>
      </w:r>
    </w:p>
    <w:p w:rsidR="001937AD" w:rsidRPr="00475151" w:rsidRDefault="00B06A27" w:rsidP="0047515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bidi="ru-RU"/>
        </w:rPr>
      </w:pPr>
      <w:r w:rsidRPr="00475151">
        <w:rPr>
          <w:rFonts w:ascii="Times New Roman" w:hAnsi="Times New Roman"/>
          <w:i/>
          <w:sz w:val="28"/>
          <w:szCs w:val="28"/>
        </w:rPr>
        <w:t>Нечасто</w:t>
      </w:r>
      <w:r w:rsidR="001937AD" w:rsidRPr="00475151">
        <w:rPr>
          <w:rFonts w:ascii="Times New Roman" w:hAnsi="Times New Roman"/>
          <w:i/>
          <w:sz w:val="28"/>
          <w:szCs w:val="28"/>
        </w:rPr>
        <w:t xml:space="preserve"> </w:t>
      </w:r>
      <w:r w:rsidR="008423B9" w:rsidRPr="00475151">
        <w:rPr>
          <w:rFonts w:ascii="Times New Roman" w:hAnsi="Times New Roman"/>
          <w:i/>
          <w:sz w:val="28"/>
          <w:szCs w:val="28"/>
        </w:rPr>
        <w:t>(от</w:t>
      </w:r>
      <w:r w:rsidRPr="00475151">
        <w:rPr>
          <w:rFonts w:ascii="Times New Roman" w:hAnsi="Times New Roman"/>
          <w:i/>
          <w:sz w:val="28"/>
          <w:szCs w:val="28"/>
        </w:rPr>
        <w:t xml:space="preserve"> ≥ 1/1000</w:t>
      </w:r>
      <w:r w:rsidR="008423B9" w:rsidRPr="00475151">
        <w:rPr>
          <w:rFonts w:ascii="Times New Roman" w:hAnsi="Times New Roman"/>
          <w:i/>
          <w:sz w:val="28"/>
          <w:szCs w:val="28"/>
        </w:rPr>
        <w:t xml:space="preserve"> до</w:t>
      </w:r>
      <w:r w:rsidRPr="00475151">
        <w:rPr>
          <w:rFonts w:ascii="Times New Roman" w:hAnsi="Times New Roman"/>
          <w:i/>
          <w:sz w:val="28"/>
          <w:szCs w:val="28"/>
        </w:rPr>
        <w:t xml:space="preserve"> &lt; 1/10</w:t>
      </w:r>
      <w:r w:rsidR="008423B9" w:rsidRPr="00475151">
        <w:rPr>
          <w:rFonts w:ascii="Times New Roman" w:hAnsi="Times New Roman"/>
          <w:i/>
          <w:sz w:val="28"/>
          <w:szCs w:val="28"/>
        </w:rPr>
        <w:t>0</w:t>
      </w:r>
      <w:r w:rsidR="008423B9" w:rsidRPr="00475151">
        <w:rPr>
          <w:rFonts w:ascii="Times New Roman" w:hAnsi="Times New Roman"/>
          <w:i/>
          <w:sz w:val="28"/>
          <w:szCs w:val="28"/>
          <w:lang w:bidi="ru-RU"/>
        </w:rPr>
        <w:t>)</w:t>
      </w:r>
    </w:p>
    <w:p w:rsidR="00E23CEB" w:rsidRPr="00475151" w:rsidRDefault="00E23CEB" w:rsidP="004751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151">
        <w:rPr>
          <w:rFonts w:ascii="Times New Roman" w:hAnsi="Times New Roman"/>
          <w:sz w:val="28"/>
          <w:szCs w:val="28"/>
        </w:rPr>
        <w:t xml:space="preserve">- </w:t>
      </w:r>
      <w:r w:rsidRPr="00475151">
        <w:rPr>
          <w:rFonts w:ascii="Times New Roman" w:hAnsi="Times New Roman"/>
          <w:i/>
          <w:sz w:val="28"/>
          <w:szCs w:val="28"/>
        </w:rPr>
        <w:t xml:space="preserve">реакции со стороны кожи и подкожно-жировой </w:t>
      </w:r>
      <w:r w:rsidR="000260C4" w:rsidRPr="00475151">
        <w:rPr>
          <w:rFonts w:ascii="Times New Roman" w:hAnsi="Times New Roman"/>
          <w:i/>
          <w:sz w:val="28"/>
          <w:szCs w:val="28"/>
        </w:rPr>
        <w:t>клетчатки:</w:t>
      </w:r>
      <w:r w:rsidR="000260C4" w:rsidRPr="00475151">
        <w:rPr>
          <w:rFonts w:ascii="Times New Roman" w:hAnsi="Times New Roman"/>
          <w:sz w:val="28"/>
          <w:szCs w:val="28"/>
        </w:rPr>
        <w:t xml:space="preserve"> крапивница</w:t>
      </w:r>
    </w:p>
    <w:p w:rsidR="00BF2A8A" w:rsidRPr="00475151" w:rsidRDefault="00BF2A8A" w:rsidP="00475151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75151">
        <w:rPr>
          <w:rFonts w:ascii="Times New Roman" w:hAnsi="Times New Roman"/>
          <w:i/>
          <w:color w:val="000000"/>
          <w:sz w:val="28"/>
          <w:szCs w:val="28"/>
        </w:rPr>
        <w:t>Не известно</w:t>
      </w:r>
    </w:p>
    <w:p w:rsidR="00BF2A8A" w:rsidRPr="00475151" w:rsidRDefault="00BF2A8A" w:rsidP="004751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5151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475151">
        <w:rPr>
          <w:rFonts w:ascii="Times New Roman" w:eastAsia="Times New Roman" w:hAnsi="Times New Roman"/>
          <w:i/>
          <w:sz w:val="28"/>
          <w:szCs w:val="28"/>
          <w:lang w:eastAsia="ru-RU"/>
        </w:rPr>
        <w:t>расстройства нервной системы:</w:t>
      </w:r>
      <w:r w:rsidRPr="004751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75151">
        <w:rPr>
          <w:rFonts w:ascii="Times New Roman" w:eastAsia="Times New Roman" w:hAnsi="Times New Roman"/>
          <w:sz w:val="28"/>
          <w:szCs w:val="28"/>
          <w:lang w:eastAsia="ru-RU"/>
        </w:rPr>
        <w:t>вазовагальный</w:t>
      </w:r>
      <w:proofErr w:type="spellEnd"/>
      <w:r w:rsidRPr="00475151">
        <w:rPr>
          <w:rFonts w:ascii="Times New Roman" w:eastAsia="Times New Roman" w:hAnsi="Times New Roman"/>
          <w:sz w:val="28"/>
          <w:szCs w:val="28"/>
          <w:lang w:eastAsia="ru-RU"/>
        </w:rPr>
        <w:t xml:space="preserve"> обморок в ответ на инъекцию</w:t>
      </w:r>
    </w:p>
    <w:p w:rsidR="000260C4" w:rsidRPr="00475151" w:rsidRDefault="000260C4" w:rsidP="0047515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475151">
        <w:rPr>
          <w:rFonts w:ascii="Times New Roman" w:hAnsi="Times New Roman"/>
          <w:i/>
          <w:sz w:val="28"/>
          <w:szCs w:val="28"/>
        </w:rPr>
        <w:t>Не сообщалось во время клинических исследований</w:t>
      </w:r>
    </w:p>
    <w:p w:rsidR="000260C4" w:rsidRPr="00475151" w:rsidRDefault="000260C4" w:rsidP="0047515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highlight w:val="yellow"/>
          <w:lang w:eastAsia="fr-FR"/>
        </w:rPr>
      </w:pPr>
      <w:r w:rsidRPr="00475151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475151">
        <w:rPr>
          <w:rFonts w:ascii="Times New Roman" w:hAnsi="Times New Roman"/>
          <w:i/>
          <w:sz w:val="28"/>
          <w:szCs w:val="28"/>
        </w:rPr>
        <w:t>реакции со стороны кожи и подкожно-жировой клетчатки:</w:t>
      </w:r>
      <w:r w:rsidRPr="00475151">
        <w:rPr>
          <w:rFonts w:ascii="Times New Roman" w:hAnsi="Times New Roman"/>
          <w:sz w:val="28"/>
          <w:szCs w:val="28"/>
        </w:rPr>
        <w:t xml:space="preserve"> </w:t>
      </w:r>
      <w:r w:rsidR="00FA212A" w:rsidRPr="00475151">
        <w:rPr>
          <w:rFonts w:ascii="Times New Roman" w:hAnsi="Times New Roman"/>
          <w:sz w:val="28"/>
          <w:szCs w:val="28"/>
        </w:rPr>
        <w:t>высыпание</w:t>
      </w:r>
    </w:p>
    <w:p w:rsidR="008E2976" w:rsidRPr="00475151" w:rsidRDefault="008E2976" w:rsidP="004751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47515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Частота после ревакцинации </w:t>
      </w:r>
    </w:p>
    <w:p w:rsidR="00BF2A8A" w:rsidRPr="00475151" w:rsidRDefault="00BF2A8A" w:rsidP="00475151">
      <w:pPr>
        <w:spacing w:after="0" w:line="240" w:lineRule="auto"/>
        <w:rPr>
          <w:rFonts w:ascii="Times New Roman" w:hAnsi="Times New Roman"/>
          <w:i/>
          <w:sz w:val="28"/>
          <w:szCs w:val="28"/>
          <w:lang w:bidi="ru-RU"/>
        </w:rPr>
      </w:pPr>
      <w:r w:rsidRPr="00475151">
        <w:rPr>
          <w:rFonts w:ascii="Times New Roman" w:hAnsi="Times New Roman"/>
          <w:i/>
          <w:sz w:val="28"/>
          <w:szCs w:val="28"/>
        </w:rPr>
        <w:t>Часто (от ≥ 1/100 до &lt; 1/10</w:t>
      </w:r>
      <w:r w:rsidRPr="00475151">
        <w:rPr>
          <w:rFonts w:ascii="Times New Roman" w:hAnsi="Times New Roman"/>
          <w:i/>
          <w:sz w:val="28"/>
          <w:szCs w:val="28"/>
          <w:lang w:bidi="ru-RU"/>
        </w:rPr>
        <w:t>)</w:t>
      </w:r>
    </w:p>
    <w:p w:rsidR="00BF2A8A" w:rsidRPr="00475151" w:rsidRDefault="00BF2A8A" w:rsidP="0047515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15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47515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нарушения обмена веществ и питания: </w:t>
      </w:r>
      <w:r w:rsidRPr="00475151">
        <w:rPr>
          <w:rFonts w:ascii="Times New Roman" w:eastAsia="Times New Roman" w:hAnsi="Times New Roman"/>
          <w:sz w:val="28"/>
          <w:szCs w:val="28"/>
          <w:lang w:eastAsia="ru-RU"/>
        </w:rPr>
        <w:t>снижение аппетита</w:t>
      </w:r>
    </w:p>
    <w:p w:rsidR="00BF2A8A" w:rsidRPr="00475151" w:rsidRDefault="00BF2A8A" w:rsidP="0047515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151">
        <w:rPr>
          <w:rFonts w:ascii="Times New Roman" w:eastAsia="Times New Roman" w:hAnsi="Times New Roman"/>
          <w:i/>
          <w:sz w:val="28"/>
          <w:szCs w:val="28"/>
          <w:lang w:eastAsia="ru-RU"/>
        </w:rPr>
        <w:t>- психические расстройства:</w:t>
      </w:r>
      <w:r w:rsidRPr="00475151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раздражительность, бессонница</w:t>
      </w:r>
    </w:p>
    <w:p w:rsidR="00BF2A8A" w:rsidRPr="00475151" w:rsidRDefault="00BF2A8A" w:rsidP="0047515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15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475151">
        <w:rPr>
          <w:rFonts w:ascii="Times New Roman" w:eastAsia="Times New Roman" w:hAnsi="Times New Roman"/>
          <w:i/>
          <w:sz w:val="28"/>
          <w:szCs w:val="28"/>
          <w:lang w:eastAsia="ru-RU"/>
        </w:rPr>
        <w:t>расстройства нервной системы:</w:t>
      </w:r>
      <w:r w:rsidRPr="00475151">
        <w:rPr>
          <w:rFonts w:ascii="Times New Roman" w:eastAsia="Times New Roman" w:hAnsi="Times New Roman"/>
          <w:sz w:val="28"/>
          <w:szCs w:val="28"/>
          <w:lang w:eastAsia="ru-RU"/>
        </w:rPr>
        <w:t xml:space="preserve"> головная боль</w:t>
      </w:r>
    </w:p>
    <w:p w:rsidR="00BF2A8A" w:rsidRPr="00475151" w:rsidRDefault="00BF2A8A" w:rsidP="004751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151">
        <w:rPr>
          <w:rFonts w:ascii="Times New Roman" w:hAnsi="Times New Roman"/>
          <w:sz w:val="28"/>
          <w:szCs w:val="28"/>
        </w:rPr>
        <w:t xml:space="preserve">- </w:t>
      </w:r>
      <w:r w:rsidRPr="00475151">
        <w:rPr>
          <w:rFonts w:ascii="Times New Roman" w:hAnsi="Times New Roman"/>
          <w:i/>
          <w:sz w:val="28"/>
          <w:szCs w:val="28"/>
        </w:rPr>
        <w:t>желудочно-кишечные нарушения:</w:t>
      </w:r>
      <w:r w:rsidRPr="00475151">
        <w:rPr>
          <w:rFonts w:ascii="Times New Roman" w:hAnsi="Times New Roman"/>
          <w:sz w:val="28"/>
          <w:szCs w:val="28"/>
        </w:rPr>
        <w:t xml:space="preserve"> боль в животе, диарея, тошнота и</w:t>
      </w:r>
    </w:p>
    <w:p w:rsidR="00BF2A8A" w:rsidRPr="00475151" w:rsidRDefault="00BF2A8A" w:rsidP="004751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151">
        <w:rPr>
          <w:rFonts w:ascii="Times New Roman" w:hAnsi="Times New Roman"/>
          <w:sz w:val="28"/>
          <w:szCs w:val="28"/>
        </w:rPr>
        <w:t xml:space="preserve">  рвота</w:t>
      </w:r>
    </w:p>
    <w:p w:rsidR="00BF2A8A" w:rsidRPr="00475151" w:rsidRDefault="00BF2A8A" w:rsidP="0047515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15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475151">
        <w:rPr>
          <w:rFonts w:ascii="Times New Roman" w:eastAsia="Times New Roman" w:hAnsi="Times New Roman"/>
          <w:i/>
          <w:sz w:val="28"/>
          <w:szCs w:val="28"/>
          <w:lang w:eastAsia="ru-RU"/>
        </w:rPr>
        <w:t>нарушения костно-мышечной и соединительной ткани:</w:t>
      </w:r>
      <w:r w:rsidRPr="00475151">
        <w:rPr>
          <w:rFonts w:ascii="Times New Roman" w:eastAsia="Times New Roman" w:hAnsi="Times New Roman"/>
          <w:sz w:val="28"/>
          <w:szCs w:val="28"/>
          <w:lang w:eastAsia="ru-RU"/>
        </w:rPr>
        <w:t xml:space="preserve"> миалгия</w:t>
      </w:r>
    </w:p>
    <w:p w:rsidR="00BF2A8A" w:rsidRPr="00475151" w:rsidRDefault="00BF2A8A" w:rsidP="00475151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75151">
        <w:rPr>
          <w:rFonts w:ascii="Times New Roman" w:eastAsia="Times New Roman" w:hAnsi="Times New Roman"/>
          <w:i/>
          <w:sz w:val="28"/>
          <w:szCs w:val="28"/>
          <w:lang w:eastAsia="ru-RU"/>
        </w:rPr>
        <w:t>Общие расстройства и состояние в месте введения</w:t>
      </w:r>
    </w:p>
    <w:p w:rsidR="00BF2A8A" w:rsidRPr="00475151" w:rsidRDefault="00BF2A8A" w:rsidP="0047515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151">
        <w:rPr>
          <w:rFonts w:ascii="Times New Roman" w:hAnsi="Times New Roman"/>
          <w:sz w:val="28"/>
          <w:szCs w:val="28"/>
        </w:rPr>
        <w:t xml:space="preserve">- </w:t>
      </w:r>
      <w:r w:rsidRPr="00475151">
        <w:rPr>
          <w:rFonts w:ascii="Times New Roman" w:hAnsi="Times New Roman"/>
          <w:i/>
          <w:sz w:val="28"/>
          <w:szCs w:val="28"/>
        </w:rPr>
        <w:t>местные реакции:</w:t>
      </w:r>
      <w:r w:rsidRPr="00475151">
        <w:rPr>
          <w:rFonts w:ascii="Times New Roman" w:hAnsi="Times New Roman"/>
          <w:sz w:val="28"/>
          <w:szCs w:val="28"/>
        </w:rPr>
        <w:t xml:space="preserve"> </w:t>
      </w:r>
      <w:r w:rsidR="00F722FD" w:rsidRPr="00475151">
        <w:rPr>
          <w:rFonts w:ascii="Times New Roman" w:eastAsia="Times New Roman" w:hAnsi="Times New Roman"/>
          <w:sz w:val="28"/>
          <w:szCs w:val="28"/>
          <w:lang w:eastAsia="ru-RU"/>
        </w:rPr>
        <w:t>боль в месте инъекции,</w:t>
      </w:r>
      <w:r w:rsidR="00F722FD" w:rsidRPr="00475151">
        <w:rPr>
          <w:rFonts w:ascii="Times New Roman" w:hAnsi="Times New Roman"/>
          <w:sz w:val="28"/>
          <w:szCs w:val="28"/>
        </w:rPr>
        <w:t xml:space="preserve"> </w:t>
      </w:r>
      <w:r w:rsidRPr="00475151">
        <w:rPr>
          <w:rFonts w:ascii="Times New Roman" w:hAnsi="Times New Roman"/>
          <w:sz w:val="28"/>
          <w:szCs w:val="28"/>
        </w:rPr>
        <w:t>покраснение, припухлость или уплотнение в месте введения</w:t>
      </w:r>
    </w:p>
    <w:p w:rsidR="00BF2A8A" w:rsidRPr="00475151" w:rsidRDefault="00BF2A8A" w:rsidP="00475151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75151">
        <w:rPr>
          <w:rFonts w:ascii="Times New Roman" w:eastAsia="Times New Roman" w:hAnsi="Times New Roman"/>
          <w:i/>
          <w:sz w:val="28"/>
          <w:szCs w:val="28"/>
          <w:lang w:eastAsia="ru-RU"/>
        </w:rPr>
        <w:t>- системные реакции:</w:t>
      </w:r>
      <w:r w:rsidRPr="00475151">
        <w:rPr>
          <w:rFonts w:ascii="Times New Roman" w:eastAsia="Times New Roman" w:hAnsi="Times New Roman"/>
          <w:sz w:val="28"/>
          <w:szCs w:val="28"/>
          <w:lang w:eastAsia="ru-RU"/>
        </w:rPr>
        <w:t xml:space="preserve"> недомогание, лихорадка, астения или сонливость</w:t>
      </w:r>
    </w:p>
    <w:p w:rsidR="00BF2A8A" w:rsidRPr="00475151" w:rsidRDefault="00BF2A8A" w:rsidP="0047515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bidi="ru-RU"/>
        </w:rPr>
      </w:pPr>
      <w:r w:rsidRPr="00475151">
        <w:rPr>
          <w:rFonts w:ascii="Times New Roman" w:hAnsi="Times New Roman"/>
          <w:i/>
          <w:sz w:val="28"/>
          <w:szCs w:val="28"/>
        </w:rPr>
        <w:t>Нечасто (от ≥ 1/1000 до &lt; 1/100</w:t>
      </w:r>
      <w:r w:rsidRPr="00475151">
        <w:rPr>
          <w:rFonts w:ascii="Times New Roman" w:hAnsi="Times New Roman"/>
          <w:i/>
          <w:sz w:val="28"/>
          <w:szCs w:val="28"/>
          <w:lang w:bidi="ru-RU"/>
        </w:rPr>
        <w:t>)</w:t>
      </w:r>
    </w:p>
    <w:p w:rsidR="00F722FD" w:rsidRPr="00475151" w:rsidRDefault="00F722FD" w:rsidP="0047515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bidi="ru-RU"/>
        </w:rPr>
      </w:pPr>
      <w:r w:rsidRPr="00475151">
        <w:rPr>
          <w:rFonts w:ascii="Times New Roman" w:eastAsia="Times New Roman" w:hAnsi="Times New Roman"/>
          <w:i/>
          <w:sz w:val="28"/>
          <w:szCs w:val="28"/>
          <w:lang w:eastAsia="ru-RU"/>
        </w:rPr>
        <w:t>- психические расстройства:</w:t>
      </w:r>
      <w:r w:rsidRPr="00475151">
        <w:rPr>
          <w:rFonts w:ascii="Times New Roman" w:eastAsia="Times New Roman" w:hAnsi="Times New Roman"/>
          <w:sz w:val="28"/>
          <w:szCs w:val="28"/>
          <w:lang w:eastAsia="ru-RU"/>
        </w:rPr>
        <w:t xml:space="preserve"> ненормальный плач</w:t>
      </w:r>
    </w:p>
    <w:p w:rsidR="00BF2A8A" w:rsidRPr="00475151" w:rsidRDefault="00BF2A8A" w:rsidP="004751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151">
        <w:rPr>
          <w:rFonts w:ascii="Times New Roman" w:hAnsi="Times New Roman"/>
          <w:sz w:val="28"/>
          <w:szCs w:val="28"/>
        </w:rPr>
        <w:t xml:space="preserve">- </w:t>
      </w:r>
      <w:r w:rsidRPr="00475151">
        <w:rPr>
          <w:rFonts w:ascii="Times New Roman" w:hAnsi="Times New Roman"/>
          <w:i/>
          <w:sz w:val="28"/>
          <w:szCs w:val="28"/>
        </w:rPr>
        <w:t>реакции со стороны кожи и подкожно-жировой клетчатки:</w:t>
      </w:r>
      <w:r w:rsidRPr="00475151">
        <w:rPr>
          <w:rFonts w:ascii="Times New Roman" w:hAnsi="Times New Roman"/>
          <w:sz w:val="28"/>
          <w:szCs w:val="28"/>
        </w:rPr>
        <w:t xml:space="preserve"> </w:t>
      </w:r>
      <w:r w:rsidR="00FA212A" w:rsidRPr="00475151">
        <w:rPr>
          <w:rFonts w:ascii="Times New Roman" w:hAnsi="Times New Roman"/>
          <w:sz w:val="28"/>
          <w:szCs w:val="28"/>
        </w:rPr>
        <w:t>высыпание</w:t>
      </w:r>
    </w:p>
    <w:p w:rsidR="00F722FD" w:rsidRPr="00475151" w:rsidRDefault="00F722FD" w:rsidP="0047515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15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475151">
        <w:rPr>
          <w:rFonts w:ascii="Times New Roman" w:eastAsia="Times New Roman" w:hAnsi="Times New Roman"/>
          <w:i/>
          <w:sz w:val="28"/>
          <w:szCs w:val="28"/>
          <w:lang w:eastAsia="ru-RU"/>
        </w:rPr>
        <w:t>нарушения костно-мышечной и соединительной ткани:</w:t>
      </w:r>
      <w:r w:rsidRPr="00475151">
        <w:rPr>
          <w:rFonts w:ascii="Times New Roman" w:eastAsia="Times New Roman" w:hAnsi="Times New Roman"/>
          <w:sz w:val="28"/>
          <w:szCs w:val="28"/>
          <w:lang w:eastAsia="ru-RU"/>
        </w:rPr>
        <w:t xml:space="preserve"> артралгия</w:t>
      </w:r>
    </w:p>
    <w:p w:rsidR="00F722FD" w:rsidRPr="00475151" w:rsidRDefault="00F722FD" w:rsidP="00475151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75151">
        <w:rPr>
          <w:rFonts w:ascii="Times New Roman" w:eastAsia="Times New Roman" w:hAnsi="Times New Roman"/>
          <w:i/>
          <w:sz w:val="28"/>
          <w:szCs w:val="28"/>
          <w:lang w:eastAsia="ru-RU"/>
        </w:rPr>
        <w:t>Общие расстройства и состояние в месте введения</w:t>
      </w:r>
    </w:p>
    <w:p w:rsidR="00F722FD" w:rsidRPr="00475151" w:rsidRDefault="00F722FD" w:rsidP="0047515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475151">
        <w:rPr>
          <w:rFonts w:ascii="Times New Roman" w:hAnsi="Times New Roman"/>
          <w:sz w:val="28"/>
          <w:szCs w:val="28"/>
        </w:rPr>
        <w:t xml:space="preserve">- </w:t>
      </w:r>
      <w:r w:rsidRPr="00475151">
        <w:rPr>
          <w:rFonts w:ascii="Times New Roman" w:hAnsi="Times New Roman"/>
          <w:i/>
          <w:sz w:val="28"/>
          <w:szCs w:val="28"/>
        </w:rPr>
        <w:t>местные реакции:</w:t>
      </w:r>
      <w:r w:rsidRPr="00475151">
        <w:rPr>
          <w:rFonts w:ascii="Times New Roman" w:hAnsi="Times New Roman"/>
          <w:sz w:val="28"/>
          <w:szCs w:val="28"/>
        </w:rPr>
        <w:t xml:space="preserve"> </w:t>
      </w:r>
      <w:r w:rsidRPr="00475151">
        <w:rPr>
          <w:rFonts w:ascii="Times New Roman" w:eastAsia="Times New Roman" w:hAnsi="Times New Roman"/>
          <w:sz w:val="28"/>
          <w:szCs w:val="28"/>
          <w:lang w:eastAsia="ru-RU"/>
        </w:rPr>
        <w:t>гематома</w:t>
      </w:r>
      <w:r w:rsidRPr="00475151">
        <w:rPr>
          <w:rFonts w:ascii="Times New Roman" w:hAnsi="Times New Roman"/>
          <w:sz w:val="28"/>
          <w:szCs w:val="28"/>
        </w:rPr>
        <w:t xml:space="preserve"> в месте введения</w:t>
      </w:r>
    </w:p>
    <w:p w:rsidR="00BF2A8A" w:rsidRPr="00475151" w:rsidRDefault="00BF2A8A" w:rsidP="00475151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75151">
        <w:rPr>
          <w:rFonts w:ascii="Times New Roman" w:hAnsi="Times New Roman"/>
          <w:i/>
          <w:color w:val="000000"/>
          <w:sz w:val="28"/>
          <w:szCs w:val="28"/>
        </w:rPr>
        <w:t>Не известно</w:t>
      </w:r>
    </w:p>
    <w:p w:rsidR="00BF2A8A" w:rsidRPr="00475151" w:rsidRDefault="00BF2A8A" w:rsidP="004751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5151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475151">
        <w:rPr>
          <w:rFonts w:ascii="Times New Roman" w:eastAsia="Times New Roman" w:hAnsi="Times New Roman"/>
          <w:i/>
          <w:sz w:val="28"/>
          <w:szCs w:val="28"/>
          <w:lang w:eastAsia="ru-RU"/>
        </w:rPr>
        <w:t>расстройства нервной системы:</w:t>
      </w:r>
      <w:r w:rsidRPr="004751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75151">
        <w:rPr>
          <w:rFonts w:ascii="Times New Roman" w:eastAsia="Times New Roman" w:hAnsi="Times New Roman"/>
          <w:sz w:val="28"/>
          <w:szCs w:val="28"/>
          <w:lang w:eastAsia="ru-RU"/>
        </w:rPr>
        <w:t>вазовагальный</w:t>
      </w:r>
      <w:proofErr w:type="spellEnd"/>
      <w:r w:rsidRPr="00475151">
        <w:rPr>
          <w:rFonts w:ascii="Times New Roman" w:eastAsia="Times New Roman" w:hAnsi="Times New Roman"/>
          <w:sz w:val="28"/>
          <w:szCs w:val="28"/>
          <w:lang w:eastAsia="ru-RU"/>
        </w:rPr>
        <w:t xml:space="preserve"> обморок в ответ на инъекцию</w:t>
      </w:r>
    </w:p>
    <w:p w:rsidR="00BF2A8A" w:rsidRPr="00475151" w:rsidRDefault="00BF2A8A" w:rsidP="0047515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75151">
        <w:rPr>
          <w:rFonts w:ascii="Times New Roman" w:hAnsi="Times New Roman"/>
          <w:i/>
          <w:sz w:val="28"/>
          <w:szCs w:val="28"/>
        </w:rPr>
        <w:t>Не сообщалось во время клинических исследований</w:t>
      </w:r>
    </w:p>
    <w:p w:rsidR="00BF2A8A" w:rsidRPr="00475151" w:rsidRDefault="00BF2A8A" w:rsidP="0047515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highlight w:val="yellow"/>
          <w:lang w:eastAsia="fr-FR"/>
        </w:rPr>
      </w:pPr>
      <w:r w:rsidRPr="00475151">
        <w:rPr>
          <w:rFonts w:ascii="Times New Roman" w:hAnsi="Times New Roman"/>
          <w:sz w:val="28"/>
          <w:szCs w:val="28"/>
        </w:rPr>
        <w:t xml:space="preserve">- </w:t>
      </w:r>
      <w:r w:rsidRPr="00475151">
        <w:rPr>
          <w:rFonts w:ascii="Times New Roman" w:hAnsi="Times New Roman"/>
          <w:i/>
          <w:sz w:val="28"/>
          <w:szCs w:val="28"/>
        </w:rPr>
        <w:t>реакции со стороны кожи и подкожно-жировой клетчатки:</w:t>
      </w:r>
      <w:r w:rsidRPr="00475151">
        <w:rPr>
          <w:rFonts w:ascii="Times New Roman" w:hAnsi="Times New Roman"/>
          <w:sz w:val="28"/>
          <w:szCs w:val="28"/>
        </w:rPr>
        <w:t xml:space="preserve"> </w:t>
      </w:r>
      <w:r w:rsidR="00FA212A" w:rsidRPr="00475151">
        <w:rPr>
          <w:rFonts w:ascii="Times New Roman" w:hAnsi="Times New Roman"/>
          <w:sz w:val="28"/>
          <w:szCs w:val="28"/>
        </w:rPr>
        <w:t>крапивница</w:t>
      </w:r>
    </w:p>
    <w:p w:rsidR="008E2976" w:rsidRPr="00475151" w:rsidRDefault="008E2976" w:rsidP="004751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47515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Частота после любой дозы </w:t>
      </w:r>
    </w:p>
    <w:p w:rsidR="00EE4B50" w:rsidRPr="00475151" w:rsidRDefault="00EE4B50" w:rsidP="0047515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bidi="ru-RU"/>
        </w:rPr>
      </w:pPr>
      <w:r w:rsidRPr="00475151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Очень часто </w:t>
      </w:r>
      <w:r w:rsidRPr="00475151">
        <w:rPr>
          <w:rFonts w:ascii="Times New Roman" w:hAnsi="Times New Roman"/>
          <w:i/>
          <w:sz w:val="28"/>
          <w:szCs w:val="28"/>
        </w:rPr>
        <w:t>(≥ 1/10</w:t>
      </w:r>
      <w:r w:rsidRPr="00475151">
        <w:rPr>
          <w:rFonts w:ascii="Times New Roman" w:hAnsi="Times New Roman"/>
          <w:i/>
          <w:sz w:val="28"/>
          <w:szCs w:val="28"/>
          <w:lang w:bidi="ru-RU"/>
        </w:rPr>
        <w:t>)</w:t>
      </w:r>
    </w:p>
    <w:p w:rsidR="00EE4B50" w:rsidRPr="00475151" w:rsidRDefault="00EE4B50" w:rsidP="00475151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75151">
        <w:rPr>
          <w:rFonts w:ascii="Times New Roman" w:eastAsia="Times New Roman" w:hAnsi="Times New Roman"/>
          <w:i/>
          <w:sz w:val="28"/>
          <w:szCs w:val="28"/>
          <w:lang w:eastAsia="ru-RU"/>
        </w:rPr>
        <w:t>- психические расстройства:</w:t>
      </w:r>
      <w:r w:rsidRPr="00475151">
        <w:rPr>
          <w:rFonts w:ascii="Times New Roman" w:eastAsia="Times New Roman" w:hAnsi="Times New Roman"/>
          <w:sz w:val="28"/>
          <w:szCs w:val="28"/>
          <w:lang w:eastAsia="ru-RU"/>
        </w:rPr>
        <w:t xml:space="preserve"> ненормальный плач</w:t>
      </w:r>
    </w:p>
    <w:p w:rsidR="00EE4B50" w:rsidRPr="00475151" w:rsidRDefault="00EE4B50" w:rsidP="0047515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15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475151">
        <w:rPr>
          <w:rFonts w:ascii="Times New Roman" w:eastAsia="Times New Roman" w:hAnsi="Times New Roman"/>
          <w:i/>
          <w:sz w:val="28"/>
          <w:szCs w:val="28"/>
          <w:lang w:eastAsia="ru-RU"/>
        </w:rPr>
        <w:t>расстройства нервной системы:</w:t>
      </w:r>
      <w:r w:rsidRPr="00475151">
        <w:rPr>
          <w:rFonts w:ascii="Times New Roman" w:eastAsia="Times New Roman" w:hAnsi="Times New Roman"/>
          <w:sz w:val="28"/>
          <w:szCs w:val="28"/>
          <w:lang w:eastAsia="ru-RU"/>
        </w:rPr>
        <w:t xml:space="preserve"> головная боль</w:t>
      </w:r>
    </w:p>
    <w:p w:rsidR="00EE4B50" w:rsidRPr="00475151" w:rsidRDefault="00EE4B50" w:rsidP="00475151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75151">
        <w:rPr>
          <w:rFonts w:ascii="Times New Roman" w:eastAsia="Times New Roman" w:hAnsi="Times New Roman"/>
          <w:i/>
          <w:sz w:val="28"/>
          <w:szCs w:val="28"/>
          <w:lang w:eastAsia="ru-RU"/>
        </w:rPr>
        <w:t>Общие расстройства и состояние в месте введения</w:t>
      </w:r>
    </w:p>
    <w:p w:rsidR="00EE4B50" w:rsidRPr="00475151" w:rsidRDefault="00EE4B50" w:rsidP="0047515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151">
        <w:rPr>
          <w:rFonts w:ascii="Times New Roman" w:hAnsi="Times New Roman"/>
          <w:sz w:val="28"/>
          <w:szCs w:val="28"/>
        </w:rPr>
        <w:t xml:space="preserve">- </w:t>
      </w:r>
      <w:r w:rsidRPr="00475151">
        <w:rPr>
          <w:rFonts w:ascii="Times New Roman" w:hAnsi="Times New Roman"/>
          <w:i/>
          <w:sz w:val="28"/>
          <w:szCs w:val="28"/>
        </w:rPr>
        <w:t xml:space="preserve">местные реакции: </w:t>
      </w:r>
      <w:r w:rsidRPr="00475151">
        <w:rPr>
          <w:rFonts w:ascii="Times New Roman" w:eastAsia="Times New Roman" w:hAnsi="Times New Roman"/>
          <w:sz w:val="28"/>
          <w:szCs w:val="28"/>
          <w:lang w:eastAsia="ru-RU"/>
        </w:rPr>
        <w:t>боль в месте инъекции</w:t>
      </w:r>
    </w:p>
    <w:p w:rsidR="00EE4B50" w:rsidRPr="00475151" w:rsidRDefault="00EE4B50" w:rsidP="0047515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475151">
        <w:rPr>
          <w:rFonts w:ascii="Times New Roman" w:eastAsia="Times New Roman" w:hAnsi="Times New Roman"/>
          <w:i/>
          <w:sz w:val="28"/>
          <w:szCs w:val="28"/>
          <w:lang w:eastAsia="ru-RU"/>
        </w:rPr>
        <w:t>- системные реакции:</w:t>
      </w:r>
      <w:r w:rsidRPr="00475151">
        <w:rPr>
          <w:rFonts w:ascii="Times New Roman" w:eastAsia="Times New Roman" w:hAnsi="Times New Roman"/>
          <w:sz w:val="28"/>
          <w:szCs w:val="28"/>
          <w:lang w:eastAsia="ru-RU"/>
        </w:rPr>
        <w:t xml:space="preserve"> недомогание</w:t>
      </w:r>
    </w:p>
    <w:p w:rsidR="00EE4B50" w:rsidRPr="00475151" w:rsidRDefault="00EE4B50" w:rsidP="00475151">
      <w:pPr>
        <w:spacing w:after="0" w:line="240" w:lineRule="auto"/>
        <w:rPr>
          <w:rFonts w:ascii="Times New Roman" w:hAnsi="Times New Roman"/>
          <w:i/>
          <w:sz w:val="28"/>
          <w:szCs w:val="28"/>
          <w:lang w:bidi="ru-RU"/>
        </w:rPr>
      </w:pPr>
      <w:r w:rsidRPr="00475151">
        <w:rPr>
          <w:rFonts w:ascii="Times New Roman" w:hAnsi="Times New Roman"/>
          <w:i/>
          <w:sz w:val="28"/>
          <w:szCs w:val="28"/>
        </w:rPr>
        <w:t>Часто (от ≥ 1/100 до &lt; 1/10</w:t>
      </w:r>
      <w:r w:rsidRPr="00475151">
        <w:rPr>
          <w:rFonts w:ascii="Times New Roman" w:hAnsi="Times New Roman"/>
          <w:i/>
          <w:sz w:val="28"/>
          <w:szCs w:val="28"/>
          <w:lang w:bidi="ru-RU"/>
        </w:rPr>
        <w:t>)</w:t>
      </w:r>
    </w:p>
    <w:p w:rsidR="00EE4B50" w:rsidRPr="00475151" w:rsidRDefault="00EE4B50" w:rsidP="0047515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15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47515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нарушения обмена веществ и питания: </w:t>
      </w:r>
      <w:r w:rsidRPr="00475151">
        <w:rPr>
          <w:rFonts w:ascii="Times New Roman" w:eastAsia="Times New Roman" w:hAnsi="Times New Roman"/>
          <w:sz w:val="28"/>
          <w:szCs w:val="28"/>
          <w:lang w:eastAsia="ru-RU"/>
        </w:rPr>
        <w:t>снижение аппетита</w:t>
      </w:r>
    </w:p>
    <w:p w:rsidR="00EE4B50" w:rsidRPr="00475151" w:rsidRDefault="00EE4B50" w:rsidP="0047515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151">
        <w:rPr>
          <w:rFonts w:ascii="Times New Roman" w:eastAsia="Times New Roman" w:hAnsi="Times New Roman"/>
          <w:i/>
          <w:sz w:val="28"/>
          <w:szCs w:val="28"/>
          <w:lang w:eastAsia="ru-RU"/>
        </w:rPr>
        <w:t>- психические расстройства:</w:t>
      </w:r>
      <w:r w:rsidRPr="00475151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раздражительность, бессонница</w:t>
      </w:r>
    </w:p>
    <w:p w:rsidR="00EE4B50" w:rsidRPr="00475151" w:rsidRDefault="00EE4B50" w:rsidP="004751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151">
        <w:rPr>
          <w:rFonts w:ascii="Times New Roman" w:hAnsi="Times New Roman"/>
          <w:sz w:val="28"/>
          <w:szCs w:val="28"/>
        </w:rPr>
        <w:t xml:space="preserve">- </w:t>
      </w:r>
      <w:r w:rsidRPr="00475151">
        <w:rPr>
          <w:rFonts w:ascii="Times New Roman" w:hAnsi="Times New Roman"/>
          <w:i/>
          <w:sz w:val="28"/>
          <w:szCs w:val="28"/>
        </w:rPr>
        <w:t>желудочно-кишечные нарушения:</w:t>
      </w:r>
      <w:r w:rsidRPr="00475151">
        <w:rPr>
          <w:rFonts w:ascii="Times New Roman" w:hAnsi="Times New Roman"/>
          <w:sz w:val="28"/>
          <w:szCs w:val="28"/>
        </w:rPr>
        <w:t xml:space="preserve"> боль в животе, диарея, тошнота и</w:t>
      </w:r>
    </w:p>
    <w:p w:rsidR="00EE4B50" w:rsidRPr="00475151" w:rsidRDefault="00EE4B50" w:rsidP="004751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151">
        <w:rPr>
          <w:rFonts w:ascii="Times New Roman" w:hAnsi="Times New Roman"/>
          <w:sz w:val="28"/>
          <w:szCs w:val="28"/>
        </w:rPr>
        <w:t xml:space="preserve">  рвота</w:t>
      </w:r>
    </w:p>
    <w:p w:rsidR="00EE4B50" w:rsidRPr="00475151" w:rsidRDefault="00EE4B50" w:rsidP="0047515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15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475151">
        <w:rPr>
          <w:rFonts w:ascii="Times New Roman" w:eastAsia="Times New Roman" w:hAnsi="Times New Roman"/>
          <w:i/>
          <w:sz w:val="28"/>
          <w:szCs w:val="28"/>
          <w:lang w:eastAsia="ru-RU"/>
        </w:rPr>
        <w:t>нарушения костно-мышечной и соединительной ткани:</w:t>
      </w:r>
      <w:r w:rsidRPr="00475151">
        <w:rPr>
          <w:rFonts w:ascii="Times New Roman" w:eastAsia="Times New Roman" w:hAnsi="Times New Roman"/>
          <w:sz w:val="28"/>
          <w:szCs w:val="28"/>
          <w:lang w:eastAsia="ru-RU"/>
        </w:rPr>
        <w:t xml:space="preserve"> артралгия, миалгия</w:t>
      </w:r>
    </w:p>
    <w:p w:rsidR="00EE4B50" w:rsidRPr="00475151" w:rsidRDefault="00EE4B50" w:rsidP="00475151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75151">
        <w:rPr>
          <w:rFonts w:ascii="Times New Roman" w:eastAsia="Times New Roman" w:hAnsi="Times New Roman"/>
          <w:i/>
          <w:sz w:val="28"/>
          <w:szCs w:val="28"/>
          <w:lang w:eastAsia="ru-RU"/>
        </w:rPr>
        <w:t>Общие расстройства и состояние в месте введения</w:t>
      </w:r>
    </w:p>
    <w:p w:rsidR="00EE4B50" w:rsidRPr="00475151" w:rsidRDefault="00EE4B50" w:rsidP="0047515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151">
        <w:rPr>
          <w:rFonts w:ascii="Times New Roman" w:hAnsi="Times New Roman"/>
          <w:sz w:val="28"/>
          <w:szCs w:val="28"/>
        </w:rPr>
        <w:t xml:space="preserve">- </w:t>
      </w:r>
      <w:r w:rsidRPr="00475151">
        <w:rPr>
          <w:rFonts w:ascii="Times New Roman" w:hAnsi="Times New Roman"/>
          <w:i/>
          <w:sz w:val="28"/>
          <w:szCs w:val="28"/>
        </w:rPr>
        <w:t>местные реакции:</w:t>
      </w:r>
      <w:r w:rsidRPr="00475151">
        <w:rPr>
          <w:rFonts w:ascii="Times New Roman" w:hAnsi="Times New Roman"/>
          <w:sz w:val="28"/>
          <w:szCs w:val="28"/>
        </w:rPr>
        <w:t xml:space="preserve"> покраснение, припухлость или уплотнение в месте введения, </w:t>
      </w:r>
      <w:r w:rsidRPr="00475151">
        <w:rPr>
          <w:rFonts w:ascii="Times New Roman" w:eastAsia="Times New Roman" w:hAnsi="Times New Roman"/>
          <w:sz w:val="28"/>
          <w:szCs w:val="28"/>
          <w:lang w:eastAsia="ru-RU"/>
        </w:rPr>
        <w:t xml:space="preserve">гематома в месте </w:t>
      </w:r>
      <w:r w:rsidRPr="00475151">
        <w:rPr>
          <w:rFonts w:ascii="Times New Roman" w:hAnsi="Times New Roman"/>
          <w:sz w:val="28"/>
          <w:szCs w:val="28"/>
        </w:rPr>
        <w:t>введения</w:t>
      </w:r>
    </w:p>
    <w:p w:rsidR="00EE4B50" w:rsidRPr="00475151" w:rsidRDefault="00EE4B50" w:rsidP="00475151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75151">
        <w:rPr>
          <w:rFonts w:ascii="Times New Roman" w:eastAsia="Times New Roman" w:hAnsi="Times New Roman"/>
          <w:i/>
          <w:sz w:val="28"/>
          <w:szCs w:val="28"/>
          <w:lang w:eastAsia="ru-RU"/>
        </w:rPr>
        <w:t>- системные реакции:</w:t>
      </w:r>
      <w:r w:rsidRPr="00475151">
        <w:rPr>
          <w:rFonts w:ascii="Times New Roman" w:eastAsia="Times New Roman" w:hAnsi="Times New Roman"/>
          <w:sz w:val="28"/>
          <w:szCs w:val="28"/>
          <w:lang w:eastAsia="ru-RU"/>
        </w:rPr>
        <w:t xml:space="preserve"> лихорадка, астения или сонливость</w:t>
      </w:r>
    </w:p>
    <w:p w:rsidR="00EE4B50" w:rsidRPr="00475151" w:rsidRDefault="00EE4B50" w:rsidP="0047515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bidi="ru-RU"/>
        </w:rPr>
      </w:pPr>
      <w:r w:rsidRPr="00475151">
        <w:rPr>
          <w:rFonts w:ascii="Times New Roman" w:hAnsi="Times New Roman"/>
          <w:i/>
          <w:sz w:val="28"/>
          <w:szCs w:val="28"/>
        </w:rPr>
        <w:t>Нечасто (от ≥ 1/1000 до &lt; 1/100</w:t>
      </w:r>
      <w:r w:rsidRPr="00475151">
        <w:rPr>
          <w:rFonts w:ascii="Times New Roman" w:hAnsi="Times New Roman"/>
          <w:i/>
          <w:sz w:val="28"/>
          <w:szCs w:val="28"/>
          <w:lang w:bidi="ru-RU"/>
        </w:rPr>
        <w:t>)</w:t>
      </w:r>
    </w:p>
    <w:p w:rsidR="00EE4B50" w:rsidRPr="00475151" w:rsidRDefault="00EE4B50" w:rsidP="004751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151">
        <w:rPr>
          <w:rFonts w:ascii="Times New Roman" w:hAnsi="Times New Roman"/>
          <w:sz w:val="28"/>
          <w:szCs w:val="28"/>
        </w:rPr>
        <w:t xml:space="preserve">- </w:t>
      </w:r>
      <w:r w:rsidRPr="00475151">
        <w:rPr>
          <w:rFonts w:ascii="Times New Roman" w:hAnsi="Times New Roman"/>
          <w:i/>
          <w:sz w:val="28"/>
          <w:szCs w:val="28"/>
        </w:rPr>
        <w:t>реакции со стороны кожи и подкожно-жировой клетчатки:</w:t>
      </w:r>
      <w:r w:rsidRPr="00475151">
        <w:rPr>
          <w:rFonts w:ascii="Times New Roman" w:hAnsi="Times New Roman"/>
          <w:sz w:val="28"/>
          <w:szCs w:val="28"/>
        </w:rPr>
        <w:t xml:space="preserve"> крапивница</w:t>
      </w:r>
    </w:p>
    <w:p w:rsidR="00EE4B50" w:rsidRPr="00475151" w:rsidRDefault="00EE4B50" w:rsidP="00475151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75151">
        <w:rPr>
          <w:rFonts w:ascii="Times New Roman" w:hAnsi="Times New Roman"/>
          <w:i/>
          <w:color w:val="000000"/>
          <w:sz w:val="28"/>
          <w:szCs w:val="28"/>
        </w:rPr>
        <w:t>Не известно</w:t>
      </w:r>
    </w:p>
    <w:p w:rsidR="00EE4B50" w:rsidRPr="00475151" w:rsidRDefault="00EE4B50" w:rsidP="004751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5151">
        <w:rPr>
          <w:rFonts w:ascii="Times New Roman" w:hAnsi="Times New Roman"/>
          <w:color w:val="000000"/>
          <w:sz w:val="28"/>
          <w:szCs w:val="28"/>
        </w:rPr>
        <w:lastRenderedPageBreak/>
        <w:t xml:space="preserve">- </w:t>
      </w:r>
      <w:r w:rsidRPr="00475151">
        <w:rPr>
          <w:rFonts w:ascii="Times New Roman" w:eastAsia="Times New Roman" w:hAnsi="Times New Roman"/>
          <w:i/>
          <w:sz w:val="28"/>
          <w:szCs w:val="28"/>
          <w:lang w:eastAsia="ru-RU"/>
        </w:rPr>
        <w:t>расстройства нервной системы:</w:t>
      </w:r>
      <w:r w:rsidRPr="004751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75151">
        <w:rPr>
          <w:rFonts w:ascii="Times New Roman" w:eastAsia="Times New Roman" w:hAnsi="Times New Roman"/>
          <w:sz w:val="28"/>
          <w:szCs w:val="28"/>
          <w:lang w:eastAsia="ru-RU"/>
        </w:rPr>
        <w:t>вазовагальный</w:t>
      </w:r>
      <w:proofErr w:type="spellEnd"/>
      <w:r w:rsidRPr="00475151">
        <w:rPr>
          <w:rFonts w:ascii="Times New Roman" w:eastAsia="Times New Roman" w:hAnsi="Times New Roman"/>
          <w:sz w:val="28"/>
          <w:szCs w:val="28"/>
          <w:lang w:eastAsia="ru-RU"/>
        </w:rPr>
        <w:t xml:space="preserve"> обморок в ответ на инъекцию</w:t>
      </w:r>
    </w:p>
    <w:p w:rsidR="00EE4B50" w:rsidRPr="00475151" w:rsidRDefault="00EE4B50" w:rsidP="0047515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:rsidR="000743A7" w:rsidRPr="00475151" w:rsidRDefault="000743A7" w:rsidP="004751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75151">
        <w:rPr>
          <w:rFonts w:ascii="Times New Roman" w:hAnsi="Times New Roman"/>
          <w:b/>
          <w:sz w:val="28"/>
          <w:szCs w:val="28"/>
        </w:rPr>
        <w:t xml:space="preserve">При возникновении </w:t>
      </w:r>
      <w:r w:rsidR="0089686A" w:rsidRPr="00475151">
        <w:rPr>
          <w:rFonts w:ascii="Times New Roman" w:hAnsi="Times New Roman"/>
          <w:b/>
          <w:sz w:val="28"/>
          <w:szCs w:val="28"/>
        </w:rPr>
        <w:t xml:space="preserve">нежелательных </w:t>
      </w:r>
      <w:r w:rsidRPr="00475151">
        <w:rPr>
          <w:rFonts w:ascii="Times New Roman" w:hAnsi="Times New Roman"/>
          <w:b/>
          <w:sz w:val="28"/>
          <w:szCs w:val="28"/>
        </w:rPr>
        <w:t>лекарственных реакций обращаться к медицинскому работнику, фармацевтическому работнику или напрямую в информационную базу данных по нежелательным реакциям (действиям) на лекарственные препараты, включая сообщения о неэффективности лекарственных препаратов</w:t>
      </w:r>
    </w:p>
    <w:p w:rsidR="0089686A" w:rsidRPr="00475151" w:rsidRDefault="0089686A" w:rsidP="004751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5151">
        <w:rPr>
          <w:rFonts w:ascii="Times New Roman" w:hAnsi="Times New Roman"/>
          <w:color w:val="000000"/>
          <w:sz w:val="28"/>
          <w:szCs w:val="28"/>
        </w:rPr>
        <w:t>РГП на ПХВ «Национальный Центр экспертизы лекарственных средств и медицинских изделий» Комитет контроля качества и безопасности товаров и услуг Министерства здравоохранения Республики Казахстан</w:t>
      </w:r>
    </w:p>
    <w:p w:rsidR="0089686A" w:rsidRPr="00475151" w:rsidRDefault="00335F29" w:rsidP="0047515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hyperlink r:id="rId9" w:history="1">
        <w:r w:rsidR="0089686A" w:rsidRPr="00475151">
          <w:rPr>
            <w:rStyle w:val="af"/>
            <w:rFonts w:ascii="Times New Roman" w:hAnsi="Times New Roman"/>
            <w:color w:val="000000"/>
            <w:sz w:val="28"/>
            <w:szCs w:val="28"/>
            <w:lang w:val="en-US"/>
          </w:rPr>
          <w:t>http</w:t>
        </w:r>
        <w:r w:rsidR="0089686A" w:rsidRPr="00475151">
          <w:rPr>
            <w:rStyle w:val="af"/>
            <w:rFonts w:ascii="Times New Roman" w:hAnsi="Times New Roman"/>
            <w:color w:val="000000"/>
            <w:sz w:val="28"/>
            <w:szCs w:val="28"/>
          </w:rPr>
          <w:t>://</w:t>
        </w:r>
        <w:r w:rsidR="0089686A" w:rsidRPr="00475151">
          <w:rPr>
            <w:rStyle w:val="af"/>
            <w:rFonts w:ascii="Times New Roman" w:hAnsi="Times New Roman"/>
            <w:color w:val="000000"/>
            <w:sz w:val="28"/>
            <w:szCs w:val="28"/>
            <w:lang w:val="en-US"/>
          </w:rPr>
          <w:t>www</w:t>
        </w:r>
        <w:r w:rsidR="0089686A" w:rsidRPr="00475151">
          <w:rPr>
            <w:rStyle w:val="af"/>
            <w:rFonts w:ascii="Times New Roman" w:hAnsi="Times New Roman"/>
            <w:color w:val="000000"/>
            <w:sz w:val="28"/>
            <w:szCs w:val="28"/>
          </w:rPr>
          <w:t>.</w:t>
        </w:r>
        <w:proofErr w:type="spellStart"/>
        <w:r w:rsidR="0089686A" w:rsidRPr="00475151">
          <w:rPr>
            <w:rStyle w:val="af"/>
            <w:rFonts w:ascii="Times New Roman" w:hAnsi="Times New Roman"/>
            <w:color w:val="000000"/>
            <w:sz w:val="28"/>
            <w:szCs w:val="28"/>
            <w:lang w:val="en-US"/>
          </w:rPr>
          <w:t>ndda</w:t>
        </w:r>
        <w:proofErr w:type="spellEnd"/>
        <w:r w:rsidR="0089686A" w:rsidRPr="00475151">
          <w:rPr>
            <w:rStyle w:val="af"/>
            <w:rFonts w:ascii="Times New Roman" w:hAnsi="Times New Roman"/>
            <w:color w:val="000000"/>
            <w:sz w:val="28"/>
            <w:szCs w:val="28"/>
          </w:rPr>
          <w:t>.</w:t>
        </w:r>
        <w:proofErr w:type="spellStart"/>
        <w:r w:rsidR="0089686A" w:rsidRPr="00475151">
          <w:rPr>
            <w:rStyle w:val="af"/>
            <w:rFonts w:ascii="Times New Roman" w:hAnsi="Times New Roman"/>
            <w:color w:val="000000"/>
            <w:sz w:val="28"/>
            <w:szCs w:val="28"/>
            <w:lang w:val="en-US"/>
          </w:rPr>
          <w:t>kz</w:t>
        </w:r>
        <w:proofErr w:type="spellEnd"/>
      </w:hyperlink>
    </w:p>
    <w:p w:rsidR="00D93C80" w:rsidRPr="00475151" w:rsidRDefault="00D93C80" w:rsidP="00475151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2C4B" w:rsidRPr="00475151" w:rsidRDefault="000C2C4B" w:rsidP="00475151">
      <w:pPr>
        <w:pStyle w:val="ac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5151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Дополнительные сведения</w:t>
      </w:r>
    </w:p>
    <w:p w:rsidR="006B7A90" w:rsidRPr="00475151" w:rsidRDefault="00844CE8" w:rsidP="0047515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bookmarkStart w:id="6" w:name="2175220285"/>
      <w:r w:rsidRPr="0047515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Состав лекарственного препарата</w:t>
      </w:r>
      <w:r w:rsidR="00C379C9" w:rsidRPr="0047515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:rsidR="00AF61CE" w:rsidRPr="00475151" w:rsidRDefault="00AF61CE" w:rsidP="0047515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" w:name="2175220286"/>
      <w:bookmarkEnd w:id="6"/>
      <w:r w:rsidRPr="00475151">
        <w:rPr>
          <w:rFonts w:ascii="Times New Roman" w:eastAsia="Times New Roman" w:hAnsi="Times New Roman"/>
          <w:sz w:val="28"/>
          <w:szCs w:val="28"/>
          <w:lang w:eastAsia="ru-RU"/>
        </w:rPr>
        <w:t xml:space="preserve">Одна доза вакцины (0.5 мл) содержит </w:t>
      </w:r>
    </w:p>
    <w:p w:rsidR="00AF61CE" w:rsidRPr="00475151" w:rsidRDefault="00AF61CE" w:rsidP="0047515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15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активное вещество - </w:t>
      </w:r>
      <w:r w:rsidRPr="00475151">
        <w:rPr>
          <w:rFonts w:ascii="Times New Roman" w:eastAsia="Times New Roman" w:hAnsi="Times New Roman"/>
          <w:sz w:val="28"/>
          <w:szCs w:val="28"/>
          <w:lang w:eastAsia="ru-RU"/>
        </w:rPr>
        <w:t xml:space="preserve">вирус гепатита А* инактивированный**  80 </w:t>
      </w:r>
      <w:proofErr w:type="gramStart"/>
      <w:r w:rsidRPr="00475151">
        <w:rPr>
          <w:rFonts w:ascii="Times New Roman" w:eastAsia="Times New Roman" w:hAnsi="Times New Roman"/>
          <w:sz w:val="28"/>
          <w:szCs w:val="28"/>
          <w:lang w:eastAsia="ru-RU"/>
        </w:rPr>
        <w:t>ЕД</w:t>
      </w:r>
      <w:proofErr w:type="gramEnd"/>
    </w:p>
    <w:p w:rsidR="00AF61CE" w:rsidRPr="00475151" w:rsidRDefault="00AF61CE" w:rsidP="0047515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1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антигена***</w:t>
      </w:r>
    </w:p>
    <w:p w:rsidR="00AF61CE" w:rsidRPr="00475151" w:rsidRDefault="00AF61CE" w:rsidP="00475151">
      <w:pPr>
        <w:pStyle w:val="Normal1"/>
        <w:jc w:val="both"/>
        <w:rPr>
          <w:bCs/>
          <w:sz w:val="24"/>
          <w:szCs w:val="24"/>
        </w:rPr>
      </w:pPr>
      <w:r w:rsidRPr="00475151">
        <w:rPr>
          <w:bCs/>
          <w:sz w:val="24"/>
          <w:szCs w:val="24"/>
        </w:rPr>
        <w:t>* штамм GBM, культивированный на диплоидных клетках человека (MRC</w:t>
      </w:r>
      <w:r w:rsidRPr="00475151">
        <w:rPr>
          <w:bCs/>
          <w:sz w:val="24"/>
          <w:szCs w:val="24"/>
          <w:vertAlign w:val="subscript"/>
        </w:rPr>
        <w:t>5</w:t>
      </w:r>
      <w:r w:rsidRPr="00475151">
        <w:rPr>
          <w:bCs/>
          <w:sz w:val="24"/>
          <w:szCs w:val="24"/>
        </w:rPr>
        <w:t>)</w:t>
      </w:r>
    </w:p>
    <w:p w:rsidR="00AF61CE" w:rsidRPr="00475151" w:rsidRDefault="00AF61CE" w:rsidP="00475151">
      <w:pPr>
        <w:pStyle w:val="Normal1"/>
        <w:jc w:val="both"/>
        <w:rPr>
          <w:bCs/>
          <w:sz w:val="24"/>
          <w:szCs w:val="24"/>
        </w:rPr>
      </w:pPr>
      <w:r w:rsidRPr="00475151">
        <w:rPr>
          <w:bCs/>
          <w:sz w:val="24"/>
          <w:szCs w:val="24"/>
        </w:rPr>
        <w:t xml:space="preserve">** </w:t>
      </w:r>
      <w:proofErr w:type="gramStart"/>
      <w:r w:rsidRPr="00475151">
        <w:rPr>
          <w:bCs/>
          <w:sz w:val="24"/>
          <w:szCs w:val="24"/>
        </w:rPr>
        <w:t>адсорбированный</w:t>
      </w:r>
      <w:proofErr w:type="gramEnd"/>
      <w:r w:rsidRPr="00475151">
        <w:rPr>
          <w:bCs/>
          <w:sz w:val="24"/>
          <w:szCs w:val="24"/>
        </w:rPr>
        <w:t xml:space="preserve"> на алюминия гидроксиде</w:t>
      </w:r>
    </w:p>
    <w:p w:rsidR="00AF61CE" w:rsidRPr="00475151" w:rsidRDefault="00AF61CE" w:rsidP="00475151">
      <w:pPr>
        <w:pStyle w:val="Normal1"/>
        <w:jc w:val="both"/>
        <w:rPr>
          <w:bCs/>
          <w:sz w:val="24"/>
          <w:szCs w:val="24"/>
        </w:rPr>
      </w:pPr>
      <w:r w:rsidRPr="00475151">
        <w:rPr>
          <w:bCs/>
          <w:sz w:val="24"/>
          <w:szCs w:val="24"/>
        </w:rPr>
        <w:t xml:space="preserve">*** Содержание антигена выражено с использованием внутреннего </w:t>
      </w:r>
      <w:proofErr w:type="spellStart"/>
      <w:r w:rsidRPr="00475151">
        <w:rPr>
          <w:bCs/>
          <w:sz w:val="24"/>
          <w:szCs w:val="24"/>
        </w:rPr>
        <w:t>референс</w:t>
      </w:r>
      <w:proofErr w:type="spellEnd"/>
      <w:r w:rsidRPr="00475151">
        <w:rPr>
          <w:bCs/>
          <w:sz w:val="24"/>
          <w:szCs w:val="24"/>
        </w:rPr>
        <w:t>-стандарта фирмы.</w:t>
      </w:r>
    </w:p>
    <w:p w:rsidR="00AF61CE" w:rsidRPr="00475151" w:rsidRDefault="0089686A" w:rsidP="0047515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75151">
        <w:rPr>
          <w:rFonts w:ascii="Times New Roman" w:hAnsi="Times New Roman"/>
          <w:i/>
          <w:iCs/>
          <w:sz w:val="28"/>
          <w:szCs w:val="28"/>
          <w:lang w:eastAsia="ru-RU"/>
        </w:rPr>
        <w:t>в</w:t>
      </w:r>
      <w:r w:rsidR="00AF61CE" w:rsidRPr="00475151">
        <w:rPr>
          <w:rFonts w:ascii="Times New Roman" w:hAnsi="Times New Roman"/>
          <w:i/>
          <w:iCs/>
          <w:sz w:val="28"/>
          <w:szCs w:val="28"/>
          <w:lang w:eastAsia="ru-RU"/>
        </w:rPr>
        <w:t>спомогательные вещества</w:t>
      </w:r>
      <w:r w:rsidRPr="00475151">
        <w:rPr>
          <w:rFonts w:ascii="Times New Roman" w:hAnsi="Times New Roman"/>
          <w:i/>
          <w:iCs/>
          <w:sz w:val="28"/>
          <w:szCs w:val="28"/>
          <w:lang w:eastAsia="ru-RU"/>
        </w:rPr>
        <w:t>:</w:t>
      </w:r>
      <w:r w:rsidR="00AF61CE" w:rsidRPr="00475151">
        <w:rPr>
          <w:rFonts w:ascii="Times New Roman" w:hAnsi="Times New Roman"/>
          <w:iCs/>
          <w:sz w:val="28"/>
          <w:szCs w:val="28"/>
          <w:lang w:eastAsia="ru-RU"/>
        </w:rPr>
        <w:t xml:space="preserve"> алюминия гидроксид (по алюминию) 0.15 мг, </w:t>
      </w:r>
    </w:p>
    <w:p w:rsidR="00AF61CE" w:rsidRPr="00475151" w:rsidRDefault="00AF61CE" w:rsidP="0047515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75151">
        <w:rPr>
          <w:rFonts w:ascii="Times New Roman" w:hAnsi="Times New Roman"/>
          <w:iCs/>
          <w:sz w:val="28"/>
          <w:szCs w:val="28"/>
          <w:lang w:eastAsia="ru-RU"/>
        </w:rPr>
        <w:t xml:space="preserve">2-феноксиэтанол, формальдегид, среда </w:t>
      </w:r>
      <w:proofErr w:type="spellStart"/>
      <w:r w:rsidRPr="00475151">
        <w:rPr>
          <w:rFonts w:ascii="Times New Roman" w:hAnsi="Times New Roman"/>
          <w:iCs/>
          <w:sz w:val="28"/>
          <w:szCs w:val="28"/>
          <w:lang w:eastAsia="ru-RU"/>
        </w:rPr>
        <w:t>Хенкс</w:t>
      </w:r>
      <w:proofErr w:type="spellEnd"/>
      <w:r w:rsidRPr="00475151">
        <w:rPr>
          <w:rFonts w:ascii="Times New Roman" w:hAnsi="Times New Roman"/>
          <w:iCs/>
          <w:sz w:val="28"/>
          <w:szCs w:val="28"/>
          <w:lang w:eastAsia="ru-RU"/>
        </w:rPr>
        <w:t xml:space="preserve"> 199 (без фенола красного)****, кислота </w:t>
      </w:r>
      <w:proofErr w:type="spellStart"/>
      <w:r w:rsidRPr="00475151">
        <w:rPr>
          <w:rFonts w:ascii="Times New Roman" w:hAnsi="Times New Roman"/>
          <w:iCs/>
          <w:sz w:val="28"/>
          <w:szCs w:val="28"/>
          <w:lang w:eastAsia="ru-RU"/>
        </w:rPr>
        <w:t>хлороводородная</w:t>
      </w:r>
      <w:proofErr w:type="spellEnd"/>
      <w:r w:rsidRPr="00475151">
        <w:rPr>
          <w:rFonts w:ascii="Times New Roman" w:hAnsi="Times New Roman"/>
          <w:iCs/>
          <w:sz w:val="28"/>
          <w:szCs w:val="28"/>
          <w:lang w:eastAsia="ru-RU"/>
        </w:rPr>
        <w:t xml:space="preserve"> или натрия гидроксид для регулировки значения рН.</w:t>
      </w:r>
    </w:p>
    <w:p w:rsidR="00AF61CE" w:rsidRPr="00F858B5" w:rsidRDefault="00AF61CE" w:rsidP="00475151">
      <w:pPr>
        <w:pStyle w:val="Normal1"/>
        <w:jc w:val="both"/>
        <w:rPr>
          <w:bCs/>
          <w:sz w:val="24"/>
          <w:szCs w:val="24"/>
        </w:rPr>
      </w:pPr>
      <w:r w:rsidRPr="00F858B5">
        <w:rPr>
          <w:bCs/>
          <w:sz w:val="24"/>
          <w:szCs w:val="24"/>
        </w:rPr>
        <w:t xml:space="preserve">****Среда </w:t>
      </w:r>
      <w:proofErr w:type="spellStart"/>
      <w:r w:rsidRPr="00F858B5">
        <w:rPr>
          <w:bCs/>
          <w:sz w:val="24"/>
          <w:szCs w:val="24"/>
        </w:rPr>
        <w:t>Хенкс</w:t>
      </w:r>
      <w:proofErr w:type="spellEnd"/>
      <w:r w:rsidRPr="00F858B5">
        <w:rPr>
          <w:bCs/>
          <w:sz w:val="24"/>
          <w:szCs w:val="24"/>
        </w:rPr>
        <w:t xml:space="preserve"> 199 является смесью аминокислот, минеральных солей, витаминов и других компонентов,</w:t>
      </w:r>
      <w:r w:rsidRPr="00F858B5">
        <w:rPr>
          <w:sz w:val="24"/>
          <w:szCs w:val="24"/>
        </w:rPr>
        <w:t xml:space="preserve"> </w:t>
      </w:r>
      <w:r w:rsidRPr="00F858B5">
        <w:rPr>
          <w:bCs/>
          <w:sz w:val="24"/>
          <w:szCs w:val="24"/>
        </w:rPr>
        <w:t xml:space="preserve">растворенных в воде для инъекций; значение рН регулируется кислотой </w:t>
      </w:r>
      <w:proofErr w:type="spellStart"/>
      <w:r w:rsidRPr="00F858B5">
        <w:rPr>
          <w:bCs/>
          <w:sz w:val="24"/>
          <w:szCs w:val="24"/>
        </w:rPr>
        <w:t>хлороводородной</w:t>
      </w:r>
      <w:proofErr w:type="spellEnd"/>
      <w:r w:rsidRPr="00F858B5">
        <w:rPr>
          <w:bCs/>
          <w:sz w:val="24"/>
          <w:szCs w:val="24"/>
        </w:rPr>
        <w:t xml:space="preserve"> или натрия гидроксидом.</w:t>
      </w:r>
    </w:p>
    <w:p w:rsidR="006B7A90" w:rsidRPr="00475151" w:rsidRDefault="006B7A90" w:rsidP="004751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47515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Описание внешнего вида, запаха, вкуса</w:t>
      </w:r>
    </w:p>
    <w:p w:rsidR="00D849D1" w:rsidRPr="00475151" w:rsidRDefault="00D849D1" w:rsidP="00475151">
      <w:pPr>
        <w:pStyle w:val="Normal1"/>
        <w:jc w:val="both"/>
        <w:rPr>
          <w:sz w:val="28"/>
          <w:szCs w:val="28"/>
          <w:lang w:val="kk-KZ"/>
        </w:rPr>
      </w:pPr>
      <w:bookmarkStart w:id="8" w:name="2175220287"/>
      <w:bookmarkEnd w:id="7"/>
      <w:r w:rsidRPr="00475151">
        <w:rPr>
          <w:sz w:val="28"/>
          <w:szCs w:val="28"/>
        </w:rPr>
        <w:t>Мутная суспензия, беловатого цвета.</w:t>
      </w:r>
    </w:p>
    <w:p w:rsidR="0089686A" w:rsidRPr="00475151" w:rsidRDefault="0089686A" w:rsidP="0047515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9308C" w:rsidRPr="00475151" w:rsidRDefault="00C9308C" w:rsidP="0047515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51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Форма </w:t>
      </w:r>
      <w:r w:rsidR="002B232E" w:rsidRPr="00475151">
        <w:rPr>
          <w:rFonts w:ascii="Times New Roman" w:eastAsia="Times New Roman" w:hAnsi="Times New Roman"/>
          <w:b/>
          <w:sz w:val="28"/>
          <w:szCs w:val="28"/>
          <w:lang w:eastAsia="ru-RU"/>
        </w:rPr>
        <w:t>выпуска и</w:t>
      </w:r>
      <w:r w:rsidRPr="004751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упаковка</w:t>
      </w:r>
    </w:p>
    <w:p w:rsidR="00D849D1" w:rsidRPr="00475151" w:rsidRDefault="00D849D1" w:rsidP="0047515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5151">
        <w:rPr>
          <w:rFonts w:ascii="Times New Roman" w:eastAsia="Times New Roman" w:hAnsi="Times New Roman"/>
          <w:sz w:val="28"/>
          <w:szCs w:val="28"/>
          <w:lang w:eastAsia="ru-RU"/>
        </w:rPr>
        <w:t>Суспензия в шприце по 1 дозе (0.5 мл); по 1 шприцу с иглой или без иглы или с двумя иглами помещают в контурную ячейковую упаковку; по одной контурной ячейковой упаковке вместе с инструкцией по медицинскому применению на казахском и русском языках помещают в картонную коробку.</w:t>
      </w:r>
    </w:p>
    <w:p w:rsidR="00F858B5" w:rsidRDefault="00F858B5" w:rsidP="0047515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4CE8" w:rsidRPr="00475151" w:rsidRDefault="00844CE8" w:rsidP="0047515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5151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0E01AB" w:rsidRPr="004751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рок </w:t>
      </w:r>
      <w:r w:rsidR="006C6558" w:rsidRPr="00475151">
        <w:rPr>
          <w:rFonts w:ascii="Times New Roman" w:eastAsia="Times New Roman" w:hAnsi="Times New Roman"/>
          <w:b/>
          <w:sz w:val="28"/>
          <w:szCs w:val="28"/>
          <w:lang w:eastAsia="ru-RU"/>
        </w:rPr>
        <w:t>хранения</w:t>
      </w:r>
      <w:r w:rsidR="000E01AB" w:rsidRPr="004751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849D1" w:rsidRPr="00475151" w:rsidRDefault="00D849D1" w:rsidP="00475151">
      <w:pPr>
        <w:pStyle w:val="Normal1"/>
        <w:jc w:val="both"/>
        <w:rPr>
          <w:sz w:val="28"/>
          <w:szCs w:val="28"/>
        </w:rPr>
      </w:pPr>
      <w:r w:rsidRPr="00475151">
        <w:rPr>
          <w:sz w:val="28"/>
          <w:szCs w:val="28"/>
        </w:rPr>
        <w:t>3 года</w:t>
      </w:r>
    </w:p>
    <w:p w:rsidR="00D849D1" w:rsidRPr="00475151" w:rsidRDefault="00D849D1" w:rsidP="00475151">
      <w:pPr>
        <w:pStyle w:val="Normal1"/>
        <w:jc w:val="both"/>
        <w:rPr>
          <w:sz w:val="28"/>
          <w:szCs w:val="28"/>
        </w:rPr>
      </w:pPr>
      <w:r w:rsidRPr="00475151">
        <w:rPr>
          <w:sz w:val="28"/>
          <w:szCs w:val="28"/>
        </w:rPr>
        <w:t>Не применять по истечении срока годности</w:t>
      </w:r>
      <w:r w:rsidR="00EA45FF" w:rsidRPr="00475151">
        <w:rPr>
          <w:sz w:val="28"/>
          <w:szCs w:val="28"/>
        </w:rPr>
        <w:t>.</w:t>
      </w:r>
    </w:p>
    <w:p w:rsidR="000E01AB" w:rsidRPr="00475151" w:rsidRDefault="00D14D61" w:rsidP="004751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9" w:name="2175220288"/>
      <w:bookmarkEnd w:id="8"/>
      <w:r w:rsidRPr="0047515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Условия хранения</w:t>
      </w:r>
    </w:p>
    <w:bookmarkEnd w:id="9"/>
    <w:p w:rsidR="00F41588" w:rsidRPr="00475151" w:rsidRDefault="00F41588" w:rsidP="0047515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151">
        <w:rPr>
          <w:rFonts w:ascii="Times New Roman" w:eastAsia="Times New Roman" w:hAnsi="Times New Roman"/>
          <w:sz w:val="28"/>
          <w:szCs w:val="28"/>
          <w:lang w:eastAsia="ru-RU"/>
        </w:rPr>
        <w:t>Хранить при температуре от +2</w:t>
      </w:r>
      <w:proofErr w:type="gramStart"/>
      <w:r w:rsidRPr="00475151">
        <w:rPr>
          <w:rFonts w:ascii="Times New Roman" w:eastAsia="Times New Roman" w:hAnsi="Times New Roman"/>
          <w:sz w:val="28"/>
          <w:szCs w:val="28"/>
          <w:lang w:eastAsia="ru-RU"/>
        </w:rPr>
        <w:t>ºС</w:t>
      </w:r>
      <w:proofErr w:type="gramEnd"/>
      <w:r w:rsidRPr="00475151">
        <w:rPr>
          <w:rFonts w:ascii="Times New Roman" w:eastAsia="Times New Roman" w:hAnsi="Times New Roman"/>
          <w:sz w:val="28"/>
          <w:szCs w:val="28"/>
          <w:lang w:eastAsia="ru-RU"/>
        </w:rPr>
        <w:t xml:space="preserve"> до +8ºС (в холодильнике), в защищенном от света месте. </w:t>
      </w:r>
    </w:p>
    <w:p w:rsidR="00F41588" w:rsidRPr="00475151" w:rsidRDefault="00F41588" w:rsidP="0047515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151">
        <w:rPr>
          <w:rFonts w:ascii="Times New Roman" w:eastAsia="Times New Roman" w:hAnsi="Times New Roman"/>
          <w:sz w:val="28"/>
          <w:szCs w:val="28"/>
          <w:lang w:eastAsia="ru-RU"/>
        </w:rPr>
        <w:t>Не замораживать!</w:t>
      </w:r>
    </w:p>
    <w:p w:rsidR="006B7A90" w:rsidRPr="00475151" w:rsidRDefault="00D849D1" w:rsidP="00475151">
      <w:pPr>
        <w:pStyle w:val="Normal1"/>
        <w:tabs>
          <w:tab w:val="left" w:pos="5358"/>
        </w:tabs>
        <w:jc w:val="both"/>
        <w:rPr>
          <w:sz w:val="28"/>
          <w:szCs w:val="28"/>
        </w:rPr>
      </w:pPr>
      <w:r w:rsidRPr="00475151">
        <w:rPr>
          <w:sz w:val="28"/>
          <w:szCs w:val="28"/>
        </w:rPr>
        <w:lastRenderedPageBreak/>
        <w:t>Хранить в недоступном для детей месте!</w:t>
      </w:r>
    </w:p>
    <w:p w:rsidR="0089686A" w:rsidRPr="00475151" w:rsidRDefault="0089686A" w:rsidP="0047515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463CB" w:rsidRPr="00475151" w:rsidRDefault="006C6558" w:rsidP="004751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5151">
        <w:rPr>
          <w:rFonts w:ascii="Times New Roman" w:hAnsi="Times New Roman"/>
          <w:b/>
          <w:color w:val="000000"/>
          <w:sz w:val="28"/>
          <w:szCs w:val="28"/>
        </w:rPr>
        <w:t xml:space="preserve">Условия отпуска из аптек </w:t>
      </w:r>
    </w:p>
    <w:p w:rsidR="002463CB" w:rsidRPr="00475151" w:rsidRDefault="002463CB" w:rsidP="0047515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151">
        <w:rPr>
          <w:rFonts w:ascii="Times New Roman" w:hAnsi="Times New Roman"/>
          <w:color w:val="000000"/>
          <w:sz w:val="28"/>
          <w:szCs w:val="28"/>
        </w:rPr>
        <w:t>П</w:t>
      </w:r>
      <w:r w:rsidR="006C6558" w:rsidRPr="00475151">
        <w:rPr>
          <w:rFonts w:ascii="Times New Roman" w:hAnsi="Times New Roman"/>
          <w:color w:val="000000"/>
          <w:sz w:val="28"/>
          <w:szCs w:val="28"/>
        </w:rPr>
        <w:t>о рецепту</w:t>
      </w:r>
      <w:r w:rsidR="00D849D1" w:rsidRPr="0047515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49D1" w:rsidRPr="00475151">
        <w:rPr>
          <w:rFonts w:ascii="Times New Roman" w:eastAsia="Times New Roman" w:hAnsi="Times New Roman"/>
          <w:sz w:val="28"/>
          <w:szCs w:val="28"/>
          <w:lang w:eastAsia="ru-RU"/>
        </w:rPr>
        <w:t>(для специализированных учреждений</w:t>
      </w:r>
      <w:r w:rsidR="00F41588" w:rsidRPr="00475151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89686A" w:rsidRPr="00475151" w:rsidRDefault="0089686A" w:rsidP="00475151">
      <w:pPr>
        <w:pStyle w:val="ac"/>
        <w:rPr>
          <w:rFonts w:ascii="Times New Roman" w:hAnsi="Times New Roman"/>
          <w:b/>
          <w:sz w:val="28"/>
          <w:szCs w:val="28"/>
        </w:rPr>
      </w:pPr>
    </w:p>
    <w:p w:rsidR="00EA45FF" w:rsidRPr="00475151" w:rsidRDefault="00EA45FF" w:rsidP="00475151">
      <w:pPr>
        <w:pStyle w:val="ac"/>
        <w:rPr>
          <w:rFonts w:ascii="Times New Roman" w:hAnsi="Times New Roman"/>
          <w:b/>
          <w:sz w:val="28"/>
          <w:szCs w:val="28"/>
        </w:rPr>
      </w:pPr>
      <w:r w:rsidRPr="00475151">
        <w:rPr>
          <w:rFonts w:ascii="Times New Roman" w:hAnsi="Times New Roman"/>
          <w:b/>
          <w:sz w:val="28"/>
          <w:szCs w:val="28"/>
        </w:rPr>
        <w:t xml:space="preserve">Сведения о производителе </w:t>
      </w:r>
    </w:p>
    <w:p w:rsidR="00AF61CE" w:rsidRPr="00475151" w:rsidRDefault="00AF61CE" w:rsidP="004751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75151">
        <w:rPr>
          <w:rFonts w:ascii="Times New Roman" w:hAnsi="Times New Roman"/>
          <w:color w:val="000000"/>
          <w:sz w:val="28"/>
          <w:szCs w:val="28"/>
        </w:rPr>
        <w:t>Санофи</w:t>
      </w:r>
      <w:proofErr w:type="spellEnd"/>
      <w:r w:rsidRPr="00475151">
        <w:rPr>
          <w:rFonts w:ascii="Times New Roman" w:hAnsi="Times New Roman"/>
          <w:color w:val="000000"/>
          <w:sz w:val="28"/>
          <w:szCs w:val="28"/>
        </w:rPr>
        <w:t xml:space="preserve"> Пастер</w:t>
      </w:r>
      <w:r w:rsidR="0032017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475151">
        <w:rPr>
          <w:rFonts w:ascii="Times New Roman" w:hAnsi="Times New Roman"/>
          <w:color w:val="000000"/>
          <w:sz w:val="28"/>
          <w:szCs w:val="28"/>
        </w:rPr>
        <w:t xml:space="preserve">14, </w:t>
      </w:r>
      <w:proofErr w:type="spellStart"/>
      <w:r w:rsidRPr="00475151">
        <w:rPr>
          <w:rFonts w:ascii="Times New Roman" w:hAnsi="Times New Roman"/>
          <w:color w:val="000000"/>
          <w:sz w:val="28"/>
          <w:szCs w:val="28"/>
        </w:rPr>
        <w:t>Эспас</w:t>
      </w:r>
      <w:proofErr w:type="spellEnd"/>
      <w:r w:rsidRPr="00475151">
        <w:rPr>
          <w:rFonts w:ascii="Times New Roman" w:hAnsi="Times New Roman"/>
          <w:color w:val="000000"/>
          <w:sz w:val="28"/>
          <w:szCs w:val="28"/>
        </w:rPr>
        <w:t xml:space="preserve"> Генри </w:t>
      </w:r>
      <w:proofErr w:type="spellStart"/>
      <w:r w:rsidRPr="00475151">
        <w:rPr>
          <w:rFonts w:ascii="Times New Roman" w:hAnsi="Times New Roman"/>
          <w:color w:val="000000"/>
          <w:sz w:val="28"/>
          <w:szCs w:val="28"/>
        </w:rPr>
        <w:t>Валле</w:t>
      </w:r>
      <w:proofErr w:type="spellEnd"/>
      <w:r w:rsidRPr="00475151">
        <w:rPr>
          <w:rFonts w:ascii="Times New Roman" w:hAnsi="Times New Roman"/>
          <w:color w:val="000000"/>
          <w:sz w:val="28"/>
          <w:szCs w:val="28"/>
        </w:rPr>
        <w:t>, 69007 Лион, Франция</w:t>
      </w:r>
    </w:p>
    <w:p w:rsidR="00AF61CE" w:rsidRPr="00475151" w:rsidRDefault="00AF61CE" w:rsidP="00475151">
      <w:pPr>
        <w:pStyle w:val="Style5"/>
        <w:widowControl/>
        <w:tabs>
          <w:tab w:val="left" w:pos="7371"/>
        </w:tabs>
        <w:spacing w:line="240" w:lineRule="auto"/>
        <w:rPr>
          <w:rFonts w:eastAsia="Calibri"/>
          <w:color w:val="000000"/>
          <w:sz w:val="28"/>
          <w:szCs w:val="28"/>
          <w:lang w:eastAsia="en-US"/>
        </w:rPr>
      </w:pPr>
      <w:r w:rsidRPr="00475151">
        <w:rPr>
          <w:rFonts w:eastAsia="Calibri"/>
          <w:color w:val="000000"/>
          <w:sz w:val="28"/>
          <w:szCs w:val="28"/>
          <w:lang w:eastAsia="en-US"/>
        </w:rPr>
        <w:t>Тел: +330437370100</w:t>
      </w:r>
    </w:p>
    <w:p w:rsidR="00AF61CE" w:rsidRPr="00475151" w:rsidRDefault="00AF61CE" w:rsidP="00475151">
      <w:pPr>
        <w:pStyle w:val="Style5"/>
        <w:widowControl/>
        <w:tabs>
          <w:tab w:val="left" w:pos="7371"/>
        </w:tabs>
        <w:spacing w:line="240" w:lineRule="auto"/>
        <w:rPr>
          <w:rFonts w:eastAsia="Calibri"/>
          <w:color w:val="000000"/>
          <w:sz w:val="28"/>
          <w:szCs w:val="28"/>
          <w:lang w:eastAsia="en-US"/>
        </w:rPr>
      </w:pPr>
      <w:r w:rsidRPr="00475151">
        <w:rPr>
          <w:rFonts w:eastAsia="Calibri"/>
          <w:color w:val="000000"/>
          <w:sz w:val="28"/>
          <w:szCs w:val="28"/>
          <w:lang w:eastAsia="en-US"/>
        </w:rPr>
        <w:t>факс: +330437377737</w:t>
      </w:r>
    </w:p>
    <w:p w:rsidR="00AF61CE" w:rsidRPr="00475151" w:rsidRDefault="00AF61CE" w:rsidP="00475151">
      <w:pPr>
        <w:pStyle w:val="Style5"/>
        <w:widowControl/>
        <w:tabs>
          <w:tab w:val="left" w:pos="7371"/>
        </w:tabs>
        <w:spacing w:line="240" w:lineRule="auto"/>
        <w:rPr>
          <w:rFonts w:eastAsia="Calibri"/>
          <w:color w:val="000000"/>
          <w:sz w:val="28"/>
          <w:szCs w:val="28"/>
          <w:lang w:eastAsia="en-US"/>
        </w:rPr>
      </w:pPr>
      <w:r w:rsidRPr="00475151">
        <w:rPr>
          <w:rFonts w:eastAsia="Calibri"/>
          <w:color w:val="000000"/>
          <w:sz w:val="28"/>
          <w:szCs w:val="28"/>
          <w:lang w:eastAsia="en-US"/>
        </w:rPr>
        <w:t>Адрес электронной почты: info.fr@sanofi.com</w:t>
      </w:r>
    </w:p>
    <w:p w:rsidR="00EA45FF" w:rsidRPr="00475151" w:rsidRDefault="00EA45FF" w:rsidP="00475151">
      <w:pPr>
        <w:pStyle w:val="ac"/>
        <w:rPr>
          <w:rFonts w:ascii="Times New Roman" w:hAnsi="Times New Roman"/>
          <w:bCs/>
          <w:sz w:val="28"/>
          <w:szCs w:val="28"/>
        </w:rPr>
      </w:pPr>
    </w:p>
    <w:p w:rsidR="00EA45FF" w:rsidRPr="00475151" w:rsidRDefault="00EA45FF" w:rsidP="00475151">
      <w:pPr>
        <w:pStyle w:val="ac"/>
        <w:rPr>
          <w:rFonts w:ascii="Times New Roman" w:hAnsi="Times New Roman"/>
          <w:b/>
          <w:sz w:val="28"/>
          <w:szCs w:val="28"/>
        </w:rPr>
      </w:pPr>
      <w:r w:rsidRPr="00475151">
        <w:rPr>
          <w:rFonts w:ascii="Times New Roman" w:hAnsi="Times New Roman"/>
          <w:b/>
          <w:sz w:val="28"/>
          <w:szCs w:val="28"/>
        </w:rPr>
        <w:t>Держатель регистрационного удостоверения</w:t>
      </w:r>
    </w:p>
    <w:p w:rsidR="00AF61CE" w:rsidRPr="00475151" w:rsidRDefault="00AF61CE" w:rsidP="004751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75151">
        <w:rPr>
          <w:rFonts w:ascii="Times New Roman" w:hAnsi="Times New Roman"/>
          <w:color w:val="000000"/>
          <w:sz w:val="28"/>
          <w:szCs w:val="28"/>
        </w:rPr>
        <w:t>Санофи</w:t>
      </w:r>
      <w:proofErr w:type="spellEnd"/>
      <w:r w:rsidRPr="00475151">
        <w:rPr>
          <w:rFonts w:ascii="Times New Roman" w:hAnsi="Times New Roman"/>
          <w:color w:val="000000"/>
          <w:sz w:val="28"/>
          <w:szCs w:val="28"/>
        </w:rPr>
        <w:t xml:space="preserve"> Пастер, 14, </w:t>
      </w:r>
      <w:proofErr w:type="spellStart"/>
      <w:r w:rsidRPr="00475151">
        <w:rPr>
          <w:rFonts w:ascii="Times New Roman" w:hAnsi="Times New Roman"/>
          <w:color w:val="000000"/>
          <w:sz w:val="28"/>
          <w:szCs w:val="28"/>
        </w:rPr>
        <w:t>Эспас</w:t>
      </w:r>
      <w:proofErr w:type="spellEnd"/>
      <w:r w:rsidRPr="00475151">
        <w:rPr>
          <w:rFonts w:ascii="Times New Roman" w:hAnsi="Times New Roman"/>
          <w:color w:val="000000"/>
          <w:sz w:val="28"/>
          <w:szCs w:val="28"/>
        </w:rPr>
        <w:t xml:space="preserve"> Генри </w:t>
      </w:r>
      <w:proofErr w:type="spellStart"/>
      <w:r w:rsidRPr="00475151">
        <w:rPr>
          <w:rFonts w:ascii="Times New Roman" w:hAnsi="Times New Roman"/>
          <w:color w:val="000000"/>
          <w:sz w:val="28"/>
          <w:szCs w:val="28"/>
        </w:rPr>
        <w:t>Валле</w:t>
      </w:r>
      <w:proofErr w:type="spellEnd"/>
      <w:r w:rsidRPr="00475151">
        <w:rPr>
          <w:rFonts w:ascii="Times New Roman" w:hAnsi="Times New Roman"/>
          <w:color w:val="000000"/>
          <w:sz w:val="28"/>
          <w:szCs w:val="28"/>
        </w:rPr>
        <w:t>, 69007 Лион, Франция</w:t>
      </w:r>
    </w:p>
    <w:p w:rsidR="00AF61CE" w:rsidRPr="00475151" w:rsidRDefault="00AF61CE" w:rsidP="00475151">
      <w:pPr>
        <w:pStyle w:val="Style5"/>
        <w:widowControl/>
        <w:tabs>
          <w:tab w:val="left" w:pos="7371"/>
        </w:tabs>
        <w:spacing w:line="240" w:lineRule="auto"/>
        <w:rPr>
          <w:rFonts w:eastAsia="Calibri"/>
          <w:color w:val="000000"/>
          <w:sz w:val="28"/>
          <w:szCs w:val="28"/>
          <w:lang w:eastAsia="en-US"/>
        </w:rPr>
      </w:pPr>
      <w:r w:rsidRPr="00475151">
        <w:rPr>
          <w:rFonts w:eastAsia="Calibri"/>
          <w:color w:val="000000"/>
          <w:sz w:val="28"/>
          <w:szCs w:val="28"/>
          <w:lang w:eastAsia="en-US"/>
        </w:rPr>
        <w:t>Тел: +330437370100</w:t>
      </w:r>
    </w:p>
    <w:p w:rsidR="00AF61CE" w:rsidRPr="00475151" w:rsidRDefault="00AF61CE" w:rsidP="00475151">
      <w:pPr>
        <w:pStyle w:val="Style5"/>
        <w:widowControl/>
        <w:tabs>
          <w:tab w:val="left" w:pos="7371"/>
        </w:tabs>
        <w:spacing w:line="240" w:lineRule="auto"/>
        <w:rPr>
          <w:rFonts w:eastAsia="Calibri"/>
          <w:color w:val="000000"/>
          <w:sz w:val="28"/>
          <w:szCs w:val="28"/>
          <w:lang w:eastAsia="en-US"/>
        </w:rPr>
      </w:pPr>
      <w:r w:rsidRPr="00475151">
        <w:rPr>
          <w:rFonts w:eastAsia="Calibri"/>
          <w:color w:val="000000"/>
          <w:sz w:val="28"/>
          <w:szCs w:val="28"/>
          <w:lang w:eastAsia="en-US"/>
        </w:rPr>
        <w:t>факс: +330437377737</w:t>
      </w:r>
    </w:p>
    <w:p w:rsidR="00AF61CE" w:rsidRPr="00475151" w:rsidRDefault="00AF61CE" w:rsidP="00475151">
      <w:pPr>
        <w:pStyle w:val="Style5"/>
        <w:widowControl/>
        <w:tabs>
          <w:tab w:val="left" w:pos="7371"/>
        </w:tabs>
        <w:spacing w:line="240" w:lineRule="auto"/>
        <w:rPr>
          <w:rFonts w:eastAsia="Calibri"/>
          <w:color w:val="000000"/>
          <w:sz w:val="28"/>
          <w:szCs w:val="28"/>
          <w:lang w:eastAsia="en-US"/>
        </w:rPr>
      </w:pPr>
      <w:r w:rsidRPr="00475151">
        <w:rPr>
          <w:rFonts w:eastAsia="Calibri"/>
          <w:color w:val="000000"/>
          <w:sz w:val="28"/>
          <w:szCs w:val="28"/>
          <w:lang w:eastAsia="en-US"/>
        </w:rPr>
        <w:t>Адрес электронной почты: info.fr@sanofi.com</w:t>
      </w:r>
    </w:p>
    <w:p w:rsidR="00EA45FF" w:rsidRPr="00475151" w:rsidRDefault="00EA45FF" w:rsidP="0047515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A45FF" w:rsidRPr="00475151" w:rsidRDefault="00EA45FF" w:rsidP="0047515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75151">
        <w:rPr>
          <w:rFonts w:ascii="Times New Roman" w:hAnsi="Times New Roman"/>
          <w:b/>
          <w:sz w:val="28"/>
          <w:szCs w:val="28"/>
        </w:rPr>
        <w:t>Наименование, адрес и контактные данные (телефон, факс, электронная почта) организации на территории Республики Казахстан, принимающей претензии (предложения) по качеству лекарственных средств от потребителей</w:t>
      </w:r>
      <w:r w:rsidRPr="00475151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75151">
        <w:rPr>
          <w:rFonts w:ascii="Times New Roman" w:hAnsi="Times New Roman"/>
          <w:b/>
          <w:sz w:val="28"/>
          <w:szCs w:val="28"/>
          <w:lang w:val="uk-UA"/>
        </w:rPr>
        <w:t xml:space="preserve">на </w:t>
      </w:r>
      <w:proofErr w:type="spellStart"/>
      <w:r w:rsidRPr="00475151">
        <w:rPr>
          <w:rFonts w:ascii="Times New Roman" w:hAnsi="Times New Roman"/>
          <w:b/>
          <w:sz w:val="28"/>
          <w:szCs w:val="28"/>
          <w:lang w:val="uk-UA"/>
        </w:rPr>
        <w:t>территории</w:t>
      </w:r>
      <w:proofErr w:type="spellEnd"/>
      <w:r w:rsidRPr="00475151">
        <w:rPr>
          <w:rFonts w:ascii="Times New Roman" w:hAnsi="Times New Roman"/>
          <w:b/>
          <w:sz w:val="28"/>
          <w:szCs w:val="28"/>
        </w:rPr>
        <w:t xml:space="preserve"> Республики Казахстан</w:t>
      </w:r>
    </w:p>
    <w:p w:rsidR="00AF61CE" w:rsidRPr="00475151" w:rsidRDefault="00AF61CE" w:rsidP="004751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151">
        <w:rPr>
          <w:rFonts w:ascii="Times New Roman" w:hAnsi="Times New Roman"/>
          <w:sz w:val="28"/>
          <w:szCs w:val="28"/>
        </w:rPr>
        <w:t>ТОО «</w:t>
      </w:r>
      <w:proofErr w:type="spellStart"/>
      <w:r w:rsidRPr="00475151">
        <w:rPr>
          <w:rFonts w:ascii="Times New Roman" w:hAnsi="Times New Roman"/>
          <w:sz w:val="28"/>
          <w:szCs w:val="28"/>
        </w:rPr>
        <w:t>Санофи-авентис</w:t>
      </w:r>
      <w:proofErr w:type="spellEnd"/>
      <w:r w:rsidRPr="00475151">
        <w:rPr>
          <w:rFonts w:ascii="Times New Roman" w:hAnsi="Times New Roman"/>
          <w:sz w:val="28"/>
          <w:szCs w:val="28"/>
        </w:rPr>
        <w:t xml:space="preserve"> Казахстан»</w:t>
      </w:r>
    </w:p>
    <w:p w:rsidR="00AF61CE" w:rsidRPr="00475151" w:rsidRDefault="005C0E3F" w:rsidP="0047515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75151">
        <w:rPr>
          <w:rFonts w:ascii="Times New Roman" w:eastAsia="Times New Roman" w:hAnsi="Times New Roman"/>
          <w:sz w:val="28"/>
          <w:szCs w:val="28"/>
          <w:lang w:val="uk-UA" w:eastAsia="ru-RU"/>
        </w:rPr>
        <w:t>Республика</w:t>
      </w:r>
      <w:proofErr w:type="spellEnd"/>
      <w:r w:rsidRPr="0047515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Казахстан, </w:t>
      </w:r>
      <w:r w:rsidR="00AF61CE" w:rsidRPr="00475151">
        <w:rPr>
          <w:rFonts w:ascii="Times New Roman" w:hAnsi="Times New Roman"/>
          <w:sz w:val="28"/>
          <w:szCs w:val="28"/>
        </w:rPr>
        <w:t xml:space="preserve">050013, г. Алматы, пр. Н. Назарбаев, 187Б </w:t>
      </w:r>
    </w:p>
    <w:p w:rsidR="00AF61CE" w:rsidRPr="00475151" w:rsidRDefault="00AF61CE" w:rsidP="004751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151">
        <w:rPr>
          <w:rFonts w:ascii="Times New Roman" w:hAnsi="Times New Roman"/>
          <w:sz w:val="28"/>
          <w:szCs w:val="28"/>
        </w:rPr>
        <w:t xml:space="preserve">Тел.: +7 (727) 244 50 96/97 </w:t>
      </w:r>
    </w:p>
    <w:p w:rsidR="00AF61CE" w:rsidRPr="00475151" w:rsidRDefault="00AF61CE" w:rsidP="004751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151">
        <w:rPr>
          <w:rFonts w:ascii="Times New Roman" w:hAnsi="Times New Roman"/>
          <w:sz w:val="28"/>
          <w:szCs w:val="28"/>
        </w:rPr>
        <w:t>Факс: +7 (727) 258 25 96</w:t>
      </w:r>
    </w:p>
    <w:p w:rsidR="00AF61CE" w:rsidRPr="00475151" w:rsidRDefault="00AF61CE" w:rsidP="004751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75151">
        <w:rPr>
          <w:rFonts w:ascii="Times New Roman" w:hAnsi="Times New Roman"/>
          <w:sz w:val="28"/>
          <w:szCs w:val="28"/>
        </w:rPr>
        <w:t xml:space="preserve">Адрес электронной почты: </w:t>
      </w:r>
      <w:hyperlink r:id="rId10" w:history="1">
        <w:r w:rsidRPr="00475151">
          <w:rPr>
            <w:rStyle w:val="af"/>
            <w:rFonts w:ascii="Times New Roman" w:hAnsi="Times New Roman"/>
            <w:sz w:val="28"/>
            <w:szCs w:val="28"/>
          </w:rPr>
          <w:t>info.KZ@emailph4.aventis.com</w:t>
        </w:r>
      </w:hyperlink>
      <w:r w:rsidRPr="00475151">
        <w:rPr>
          <w:rFonts w:ascii="Times New Roman" w:hAnsi="Times New Roman"/>
          <w:sz w:val="28"/>
          <w:szCs w:val="28"/>
        </w:rPr>
        <w:t xml:space="preserve">, </w:t>
      </w:r>
      <w:hyperlink r:id="rId11" w:history="1">
        <w:r w:rsidRPr="00475151">
          <w:rPr>
            <w:rFonts w:ascii="Times New Roman" w:hAnsi="Times New Roman"/>
            <w:color w:val="0000FF"/>
            <w:sz w:val="28"/>
            <w:szCs w:val="28"/>
            <w:u w:val="single"/>
          </w:rPr>
          <w:t>Kazakhstan.Pharmacovigilance@sanofi.com</w:t>
        </w:r>
      </w:hyperlink>
    </w:p>
    <w:p w:rsidR="002C76D7" w:rsidRPr="00475151" w:rsidRDefault="002C76D7" w:rsidP="004751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C76D7" w:rsidRPr="00475151" w:rsidSect="00475151">
      <w:head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F29" w:rsidRDefault="00335F29" w:rsidP="00D275FC">
      <w:pPr>
        <w:spacing w:after="0" w:line="240" w:lineRule="auto"/>
      </w:pPr>
      <w:r>
        <w:separator/>
      </w:r>
    </w:p>
  </w:endnote>
  <w:endnote w:type="continuationSeparator" w:id="0">
    <w:p w:rsidR="00335F29" w:rsidRDefault="00335F29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agmatica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F29" w:rsidRDefault="00335F29" w:rsidP="00D275FC">
      <w:pPr>
        <w:spacing w:after="0" w:line="240" w:lineRule="auto"/>
      </w:pPr>
      <w:r>
        <w:separator/>
      </w:r>
    </w:p>
  </w:footnote>
  <w:footnote w:type="continuationSeparator" w:id="0">
    <w:p w:rsidR="00335F29" w:rsidRDefault="00335F29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5FC" w:rsidRDefault="004D5F02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D145293" wp14:editId="3FB0B4AF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275FC" w:rsidRPr="00D275FC" w:rsidRDefault="00D275F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" filled="f" stroked="f" strokeweight=".5pt">
              <v:path arrowok="t"/>
              <v:textbox style="layout-flow:vertical;mso-layout-flow-alt:bottom-to-top">
                <w:txbxContent>
                  <w:p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916E7B"/>
    <w:multiLevelType w:val="multilevel"/>
    <w:tmpl w:val="47B0A0AE"/>
    <w:lvl w:ilvl="0">
      <w:start w:val="1"/>
      <w:numFmt w:val="decimal"/>
      <w:lvlText w:val="%1."/>
      <w:lvlJc w:val="left"/>
      <w:pPr>
        <w:ind w:hanging="241"/>
      </w:pPr>
      <w:rPr>
        <w:rFonts w:ascii="Times New Roman" w:eastAsia="Times New Roman" w:hAnsi="Times New Roman" w:hint="default"/>
        <w:b/>
        <w:bCs/>
        <w:color w:val="00339A"/>
        <w:sz w:val="24"/>
        <w:szCs w:val="24"/>
      </w:rPr>
    </w:lvl>
    <w:lvl w:ilvl="1">
      <w:start w:val="1"/>
      <w:numFmt w:val="decimal"/>
      <w:lvlText w:val="%1.%2."/>
      <w:lvlJc w:val="left"/>
      <w:pPr>
        <w:ind w:hanging="420"/>
      </w:pPr>
      <w:rPr>
        <w:rFonts w:ascii="Times New Roman" w:eastAsia="Times New Roman" w:hAnsi="Times New Roman" w:hint="default"/>
        <w:b/>
        <w:bCs/>
        <w:color w:val="00339A"/>
        <w:sz w:val="24"/>
        <w:szCs w:val="24"/>
      </w:rPr>
    </w:lvl>
    <w:lvl w:ilvl="2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38B6BB7"/>
    <w:multiLevelType w:val="hybridMultilevel"/>
    <w:tmpl w:val="223CCE1C"/>
    <w:lvl w:ilvl="0" w:tplc="ABA450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378A9E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494E64"/>
    <w:multiLevelType w:val="hybridMultilevel"/>
    <w:tmpl w:val="E15E986E"/>
    <w:lvl w:ilvl="0" w:tplc="1C5E84EE">
      <w:start w:val="1"/>
      <w:numFmt w:val="bullet"/>
      <w:pStyle w:val="AmmListePuces1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2F04C1"/>
    <w:multiLevelType w:val="hybridMultilevel"/>
    <w:tmpl w:val="74B028A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0416944"/>
    <w:multiLevelType w:val="hybridMultilevel"/>
    <w:tmpl w:val="0560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CA63B3"/>
    <w:multiLevelType w:val="hybridMultilevel"/>
    <w:tmpl w:val="4314B252"/>
    <w:lvl w:ilvl="0" w:tplc="68A29734">
      <w:start w:val="1"/>
      <w:numFmt w:val="bullet"/>
      <w:lvlText w:val=""/>
      <w:lvlJc w:val="left"/>
      <w:pPr>
        <w:tabs>
          <w:tab w:val="num" w:pos="340"/>
        </w:tabs>
        <w:ind w:left="397" w:hanging="397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B4733C"/>
    <w:multiLevelType w:val="hybridMultilevel"/>
    <w:tmpl w:val="6F2EB5B6"/>
    <w:lvl w:ilvl="0" w:tplc="000ABA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2"/>
  </w:num>
  <w:num w:numId="4">
    <w:abstractNumId w:val="23"/>
  </w:num>
  <w:num w:numId="5">
    <w:abstractNumId w:val="30"/>
  </w:num>
  <w:num w:numId="6">
    <w:abstractNumId w:val="8"/>
  </w:num>
  <w:num w:numId="7">
    <w:abstractNumId w:val="27"/>
  </w:num>
  <w:num w:numId="8">
    <w:abstractNumId w:val="10"/>
  </w:num>
  <w:num w:numId="9">
    <w:abstractNumId w:val="20"/>
  </w:num>
  <w:num w:numId="10">
    <w:abstractNumId w:val="11"/>
  </w:num>
  <w:num w:numId="11">
    <w:abstractNumId w:val="19"/>
  </w:num>
  <w:num w:numId="12">
    <w:abstractNumId w:val="22"/>
  </w:num>
  <w:num w:numId="13">
    <w:abstractNumId w:val="24"/>
  </w:num>
  <w:num w:numId="14">
    <w:abstractNumId w:val="16"/>
  </w:num>
  <w:num w:numId="15">
    <w:abstractNumId w:val="0"/>
  </w:num>
  <w:num w:numId="16">
    <w:abstractNumId w:val="29"/>
  </w:num>
  <w:num w:numId="17">
    <w:abstractNumId w:val="18"/>
  </w:num>
  <w:num w:numId="18">
    <w:abstractNumId w:val="17"/>
  </w:num>
  <w:num w:numId="19">
    <w:abstractNumId w:val="9"/>
  </w:num>
  <w:num w:numId="20">
    <w:abstractNumId w:val="1"/>
  </w:num>
  <w:num w:numId="21">
    <w:abstractNumId w:val="14"/>
  </w:num>
  <w:num w:numId="22">
    <w:abstractNumId w:val="7"/>
  </w:num>
  <w:num w:numId="23">
    <w:abstractNumId w:val="26"/>
  </w:num>
  <w:num w:numId="24">
    <w:abstractNumId w:val="15"/>
  </w:num>
  <w:num w:numId="25">
    <w:abstractNumId w:val="13"/>
  </w:num>
  <w:num w:numId="26">
    <w:abstractNumId w:val="25"/>
  </w:num>
  <w:num w:numId="27">
    <w:abstractNumId w:val="6"/>
  </w:num>
  <w:num w:numId="28">
    <w:abstractNumId w:val="12"/>
  </w:num>
  <w:num w:numId="29">
    <w:abstractNumId w:val="4"/>
  </w:num>
  <w:num w:numId="30">
    <w:abstractNumId w:val="28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de-DE" w:vendorID="64" w:dllVersion="131078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048"/>
    <w:rsid w:val="00007300"/>
    <w:rsid w:val="00010371"/>
    <w:rsid w:val="000260C4"/>
    <w:rsid w:val="000264BB"/>
    <w:rsid w:val="00032984"/>
    <w:rsid w:val="00033FC1"/>
    <w:rsid w:val="00034A27"/>
    <w:rsid w:val="00042999"/>
    <w:rsid w:val="000573F7"/>
    <w:rsid w:val="00063DCD"/>
    <w:rsid w:val="000743A7"/>
    <w:rsid w:val="000852A1"/>
    <w:rsid w:val="000972E6"/>
    <w:rsid w:val="000A0D71"/>
    <w:rsid w:val="000C2C4B"/>
    <w:rsid w:val="000C4C48"/>
    <w:rsid w:val="000D030C"/>
    <w:rsid w:val="000D3688"/>
    <w:rsid w:val="000D3C7C"/>
    <w:rsid w:val="000E01AB"/>
    <w:rsid w:val="000E3F63"/>
    <w:rsid w:val="000E49F0"/>
    <w:rsid w:val="000E6126"/>
    <w:rsid w:val="00100406"/>
    <w:rsid w:val="001075C6"/>
    <w:rsid w:val="00107A8A"/>
    <w:rsid w:val="00111788"/>
    <w:rsid w:val="00132B9A"/>
    <w:rsid w:val="001368AE"/>
    <w:rsid w:val="00144CCD"/>
    <w:rsid w:val="0014739A"/>
    <w:rsid w:val="0015490C"/>
    <w:rsid w:val="001573E2"/>
    <w:rsid w:val="0016278D"/>
    <w:rsid w:val="00174E57"/>
    <w:rsid w:val="0017652C"/>
    <w:rsid w:val="001934D1"/>
    <w:rsid w:val="001937AD"/>
    <w:rsid w:val="0019714C"/>
    <w:rsid w:val="001A04BD"/>
    <w:rsid w:val="001A2CB2"/>
    <w:rsid w:val="001A30FB"/>
    <w:rsid w:val="001B6AEC"/>
    <w:rsid w:val="001C217F"/>
    <w:rsid w:val="001E32BD"/>
    <w:rsid w:val="001E6F4C"/>
    <w:rsid w:val="001F16AA"/>
    <w:rsid w:val="00203355"/>
    <w:rsid w:val="00207D2C"/>
    <w:rsid w:val="00211005"/>
    <w:rsid w:val="0021725B"/>
    <w:rsid w:val="00217D41"/>
    <w:rsid w:val="00222CA6"/>
    <w:rsid w:val="00232642"/>
    <w:rsid w:val="00233502"/>
    <w:rsid w:val="00237697"/>
    <w:rsid w:val="002463CB"/>
    <w:rsid w:val="00250E0F"/>
    <w:rsid w:val="00250EDB"/>
    <w:rsid w:val="00256E10"/>
    <w:rsid w:val="00260413"/>
    <w:rsid w:val="00260EBC"/>
    <w:rsid w:val="00264710"/>
    <w:rsid w:val="00267567"/>
    <w:rsid w:val="00270B0A"/>
    <w:rsid w:val="00277B33"/>
    <w:rsid w:val="00281FBE"/>
    <w:rsid w:val="00285986"/>
    <w:rsid w:val="00290D2E"/>
    <w:rsid w:val="00292715"/>
    <w:rsid w:val="00296BE1"/>
    <w:rsid w:val="002A4567"/>
    <w:rsid w:val="002A591C"/>
    <w:rsid w:val="002B232E"/>
    <w:rsid w:val="002C10E1"/>
    <w:rsid w:val="002C15EB"/>
    <w:rsid w:val="002C1660"/>
    <w:rsid w:val="002C35A2"/>
    <w:rsid w:val="002C5345"/>
    <w:rsid w:val="002C76D7"/>
    <w:rsid w:val="002D56B7"/>
    <w:rsid w:val="002D6ABC"/>
    <w:rsid w:val="002E0BAD"/>
    <w:rsid w:val="002F4A14"/>
    <w:rsid w:val="003000A7"/>
    <w:rsid w:val="003043BF"/>
    <w:rsid w:val="003101EF"/>
    <w:rsid w:val="00314D2E"/>
    <w:rsid w:val="00320073"/>
    <w:rsid w:val="0032017F"/>
    <w:rsid w:val="00324D80"/>
    <w:rsid w:val="003262DF"/>
    <w:rsid w:val="00335F29"/>
    <w:rsid w:val="00357410"/>
    <w:rsid w:val="0036288F"/>
    <w:rsid w:val="00365B10"/>
    <w:rsid w:val="003662F1"/>
    <w:rsid w:val="00367BA7"/>
    <w:rsid w:val="003761C0"/>
    <w:rsid w:val="003812B2"/>
    <w:rsid w:val="0038373E"/>
    <w:rsid w:val="00383CDB"/>
    <w:rsid w:val="00384F08"/>
    <w:rsid w:val="003879F9"/>
    <w:rsid w:val="003935CC"/>
    <w:rsid w:val="003A035E"/>
    <w:rsid w:val="003B0285"/>
    <w:rsid w:val="003C0341"/>
    <w:rsid w:val="003D1963"/>
    <w:rsid w:val="003D4AFB"/>
    <w:rsid w:val="003E13CF"/>
    <w:rsid w:val="003E6D0B"/>
    <w:rsid w:val="003F224A"/>
    <w:rsid w:val="003F5344"/>
    <w:rsid w:val="003F7EDC"/>
    <w:rsid w:val="00404548"/>
    <w:rsid w:val="0041162E"/>
    <w:rsid w:val="00420E34"/>
    <w:rsid w:val="0042786D"/>
    <w:rsid w:val="00433C62"/>
    <w:rsid w:val="00457F75"/>
    <w:rsid w:val="00472BC3"/>
    <w:rsid w:val="00472EF5"/>
    <w:rsid w:val="00475151"/>
    <w:rsid w:val="0048687C"/>
    <w:rsid w:val="004A31B4"/>
    <w:rsid w:val="004C1922"/>
    <w:rsid w:val="004C462F"/>
    <w:rsid w:val="004D49E9"/>
    <w:rsid w:val="004D5F02"/>
    <w:rsid w:val="004E48D6"/>
    <w:rsid w:val="004E7B51"/>
    <w:rsid w:val="004F5FC9"/>
    <w:rsid w:val="005071DA"/>
    <w:rsid w:val="0051216C"/>
    <w:rsid w:val="00522D64"/>
    <w:rsid w:val="00523D82"/>
    <w:rsid w:val="005243A4"/>
    <w:rsid w:val="0052731D"/>
    <w:rsid w:val="00541A00"/>
    <w:rsid w:val="005444B2"/>
    <w:rsid w:val="005451CA"/>
    <w:rsid w:val="00545ED3"/>
    <w:rsid w:val="00552F8B"/>
    <w:rsid w:val="00561FE7"/>
    <w:rsid w:val="005674F8"/>
    <w:rsid w:val="00575348"/>
    <w:rsid w:val="00583608"/>
    <w:rsid w:val="005869C5"/>
    <w:rsid w:val="00586EBA"/>
    <w:rsid w:val="005A0694"/>
    <w:rsid w:val="005A3C81"/>
    <w:rsid w:val="005A5680"/>
    <w:rsid w:val="005A6639"/>
    <w:rsid w:val="005A6914"/>
    <w:rsid w:val="005B3FFE"/>
    <w:rsid w:val="005C0E3F"/>
    <w:rsid w:val="005C1519"/>
    <w:rsid w:val="005C1C4E"/>
    <w:rsid w:val="005C4A16"/>
    <w:rsid w:val="005C4B12"/>
    <w:rsid w:val="005D68C6"/>
    <w:rsid w:val="005D7EE3"/>
    <w:rsid w:val="005E50DE"/>
    <w:rsid w:val="005F08F8"/>
    <w:rsid w:val="005F7097"/>
    <w:rsid w:val="0060364A"/>
    <w:rsid w:val="006116C3"/>
    <w:rsid w:val="00617843"/>
    <w:rsid w:val="00620412"/>
    <w:rsid w:val="00620F34"/>
    <w:rsid w:val="00624C1B"/>
    <w:rsid w:val="00625471"/>
    <w:rsid w:val="00627853"/>
    <w:rsid w:val="00634380"/>
    <w:rsid w:val="00634D0C"/>
    <w:rsid w:val="00652BCE"/>
    <w:rsid w:val="00652E29"/>
    <w:rsid w:val="00653617"/>
    <w:rsid w:val="0067136B"/>
    <w:rsid w:val="0067763F"/>
    <w:rsid w:val="00691208"/>
    <w:rsid w:val="00693014"/>
    <w:rsid w:val="006A23C4"/>
    <w:rsid w:val="006A702E"/>
    <w:rsid w:val="006B7A90"/>
    <w:rsid w:val="006C5F38"/>
    <w:rsid w:val="006C6558"/>
    <w:rsid w:val="006D537B"/>
    <w:rsid w:val="006D7D5A"/>
    <w:rsid w:val="006E35B4"/>
    <w:rsid w:val="006E4305"/>
    <w:rsid w:val="006F49C9"/>
    <w:rsid w:val="006F5763"/>
    <w:rsid w:val="006F7F44"/>
    <w:rsid w:val="00704BAB"/>
    <w:rsid w:val="007104D1"/>
    <w:rsid w:val="007135A6"/>
    <w:rsid w:val="00722200"/>
    <w:rsid w:val="00732F32"/>
    <w:rsid w:val="00733A73"/>
    <w:rsid w:val="00736B6C"/>
    <w:rsid w:val="00746FF2"/>
    <w:rsid w:val="00761133"/>
    <w:rsid w:val="00762169"/>
    <w:rsid w:val="00763FE2"/>
    <w:rsid w:val="00764E84"/>
    <w:rsid w:val="007752EC"/>
    <w:rsid w:val="007762F8"/>
    <w:rsid w:val="00783520"/>
    <w:rsid w:val="007A02D3"/>
    <w:rsid w:val="007A18B1"/>
    <w:rsid w:val="007C055A"/>
    <w:rsid w:val="007C1693"/>
    <w:rsid w:val="007C19E2"/>
    <w:rsid w:val="007D0E84"/>
    <w:rsid w:val="007D681B"/>
    <w:rsid w:val="007E1D85"/>
    <w:rsid w:val="007E702A"/>
    <w:rsid w:val="007F550B"/>
    <w:rsid w:val="0081154A"/>
    <w:rsid w:val="00820B36"/>
    <w:rsid w:val="00827BB2"/>
    <w:rsid w:val="008329DA"/>
    <w:rsid w:val="008330E7"/>
    <w:rsid w:val="008353A4"/>
    <w:rsid w:val="008423B9"/>
    <w:rsid w:val="00844CE8"/>
    <w:rsid w:val="00846D8D"/>
    <w:rsid w:val="00847154"/>
    <w:rsid w:val="00856546"/>
    <w:rsid w:val="008566EA"/>
    <w:rsid w:val="0086657B"/>
    <w:rsid w:val="008832E5"/>
    <w:rsid w:val="0089686A"/>
    <w:rsid w:val="00897669"/>
    <w:rsid w:val="0089789E"/>
    <w:rsid w:val="008C0181"/>
    <w:rsid w:val="008C428C"/>
    <w:rsid w:val="008C6BE8"/>
    <w:rsid w:val="008D4451"/>
    <w:rsid w:val="008D62B7"/>
    <w:rsid w:val="008E02C0"/>
    <w:rsid w:val="008E2976"/>
    <w:rsid w:val="008E6895"/>
    <w:rsid w:val="00900B3C"/>
    <w:rsid w:val="00904FB5"/>
    <w:rsid w:val="0091136C"/>
    <w:rsid w:val="009157ED"/>
    <w:rsid w:val="00930D7D"/>
    <w:rsid w:val="0095047E"/>
    <w:rsid w:val="00956101"/>
    <w:rsid w:val="00962CD6"/>
    <w:rsid w:val="00993A60"/>
    <w:rsid w:val="009B014E"/>
    <w:rsid w:val="009B0AA9"/>
    <w:rsid w:val="009C497B"/>
    <w:rsid w:val="009C70BE"/>
    <w:rsid w:val="009D71D5"/>
    <w:rsid w:val="009E0C18"/>
    <w:rsid w:val="009E1EBB"/>
    <w:rsid w:val="009E2887"/>
    <w:rsid w:val="009E5CB9"/>
    <w:rsid w:val="009F091A"/>
    <w:rsid w:val="009F31F2"/>
    <w:rsid w:val="009F45A5"/>
    <w:rsid w:val="00A01C2E"/>
    <w:rsid w:val="00A02BB2"/>
    <w:rsid w:val="00A04052"/>
    <w:rsid w:val="00A12563"/>
    <w:rsid w:val="00A15427"/>
    <w:rsid w:val="00A25CDA"/>
    <w:rsid w:val="00A26645"/>
    <w:rsid w:val="00A33A21"/>
    <w:rsid w:val="00A62623"/>
    <w:rsid w:val="00A7581F"/>
    <w:rsid w:val="00A8185B"/>
    <w:rsid w:val="00A867F4"/>
    <w:rsid w:val="00A87AFE"/>
    <w:rsid w:val="00A93685"/>
    <w:rsid w:val="00A9459A"/>
    <w:rsid w:val="00AA57AD"/>
    <w:rsid w:val="00AA5E2F"/>
    <w:rsid w:val="00AA7317"/>
    <w:rsid w:val="00AC2C0B"/>
    <w:rsid w:val="00AC4905"/>
    <w:rsid w:val="00AD15E8"/>
    <w:rsid w:val="00AD5369"/>
    <w:rsid w:val="00AD66EC"/>
    <w:rsid w:val="00AE7922"/>
    <w:rsid w:val="00AF61CE"/>
    <w:rsid w:val="00B01011"/>
    <w:rsid w:val="00B0359E"/>
    <w:rsid w:val="00B06A27"/>
    <w:rsid w:val="00B1793C"/>
    <w:rsid w:val="00B3144F"/>
    <w:rsid w:val="00B46F30"/>
    <w:rsid w:val="00B608C1"/>
    <w:rsid w:val="00B60D3D"/>
    <w:rsid w:val="00B61D62"/>
    <w:rsid w:val="00B61D95"/>
    <w:rsid w:val="00B6554B"/>
    <w:rsid w:val="00B70904"/>
    <w:rsid w:val="00B83F33"/>
    <w:rsid w:val="00B9187F"/>
    <w:rsid w:val="00B973F9"/>
    <w:rsid w:val="00BA53C6"/>
    <w:rsid w:val="00BB3050"/>
    <w:rsid w:val="00BB7831"/>
    <w:rsid w:val="00BC31BC"/>
    <w:rsid w:val="00BC50BC"/>
    <w:rsid w:val="00BC6167"/>
    <w:rsid w:val="00BC6A05"/>
    <w:rsid w:val="00BD29C5"/>
    <w:rsid w:val="00BD3ED4"/>
    <w:rsid w:val="00BE4435"/>
    <w:rsid w:val="00BE6B71"/>
    <w:rsid w:val="00BF2A8A"/>
    <w:rsid w:val="00BF35A7"/>
    <w:rsid w:val="00C034F2"/>
    <w:rsid w:val="00C07BB3"/>
    <w:rsid w:val="00C14E40"/>
    <w:rsid w:val="00C174BB"/>
    <w:rsid w:val="00C17740"/>
    <w:rsid w:val="00C2000E"/>
    <w:rsid w:val="00C2275C"/>
    <w:rsid w:val="00C379C9"/>
    <w:rsid w:val="00C422B8"/>
    <w:rsid w:val="00C46829"/>
    <w:rsid w:val="00C51F20"/>
    <w:rsid w:val="00C566D6"/>
    <w:rsid w:val="00C651E7"/>
    <w:rsid w:val="00C80AE9"/>
    <w:rsid w:val="00C839ED"/>
    <w:rsid w:val="00C84299"/>
    <w:rsid w:val="00C92F14"/>
    <w:rsid w:val="00C9308C"/>
    <w:rsid w:val="00C969F5"/>
    <w:rsid w:val="00C97365"/>
    <w:rsid w:val="00CA354F"/>
    <w:rsid w:val="00CC08BA"/>
    <w:rsid w:val="00CC1967"/>
    <w:rsid w:val="00CC330A"/>
    <w:rsid w:val="00CC5727"/>
    <w:rsid w:val="00CC7DBD"/>
    <w:rsid w:val="00CD6558"/>
    <w:rsid w:val="00CE0C1A"/>
    <w:rsid w:val="00CF3849"/>
    <w:rsid w:val="00D0233C"/>
    <w:rsid w:val="00D066FC"/>
    <w:rsid w:val="00D11462"/>
    <w:rsid w:val="00D14D61"/>
    <w:rsid w:val="00D22A47"/>
    <w:rsid w:val="00D275FC"/>
    <w:rsid w:val="00D3576E"/>
    <w:rsid w:val="00D43297"/>
    <w:rsid w:val="00D46B0B"/>
    <w:rsid w:val="00D55ED8"/>
    <w:rsid w:val="00D56530"/>
    <w:rsid w:val="00D70DB6"/>
    <w:rsid w:val="00D71F0A"/>
    <w:rsid w:val="00D76048"/>
    <w:rsid w:val="00D849D1"/>
    <w:rsid w:val="00D85D51"/>
    <w:rsid w:val="00D93C80"/>
    <w:rsid w:val="00D96A8F"/>
    <w:rsid w:val="00DB406A"/>
    <w:rsid w:val="00DC390E"/>
    <w:rsid w:val="00DD0231"/>
    <w:rsid w:val="00DD1A5D"/>
    <w:rsid w:val="00DE3943"/>
    <w:rsid w:val="00DF0901"/>
    <w:rsid w:val="00DF0F8A"/>
    <w:rsid w:val="00DF11A7"/>
    <w:rsid w:val="00E23CEB"/>
    <w:rsid w:val="00E271CB"/>
    <w:rsid w:val="00E34FE3"/>
    <w:rsid w:val="00E55D6C"/>
    <w:rsid w:val="00E57396"/>
    <w:rsid w:val="00E656A9"/>
    <w:rsid w:val="00E710B7"/>
    <w:rsid w:val="00E81A1B"/>
    <w:rsid w:val="00E81A86"/>
    <w:rsid w:val="00E8607B"/>
    <w:rsid w:val="00E91073"/>
    <w:rsid w:val="00E93583"/>
    <w:rsid w:val="00EA2F86"/>
    <w:rsid w:val="00EA45FF"/>
    <w:rsid w:val="00EA6D39"/>
    <w:rsid w:val="00EB1D97"/>
    <w:rsid w:val="00EB3BC3"/>
    <w:rsid w:val="00EC181C"/>
    <w:rsid w:val="00EE4B50"/>
    <w:rsid w:val="00EE5090"/>
    <w:rsid w:val="00EF4C53"/>
    <w:rsid w:val="00F006F1"/>
    <w:rsid w:val="00F016C7"/>
    <w:rsid w:val="00F07B7B"/>
    <w:rsid w:val="00F217AE"/>
    <w:rsid w:val="00F21B05"/>
    <w:rsid w:val="00F23B95"/>
    <w:rsid w:val="00F30D59"/>
    <w:rsid w:val="00F32617"/>
    <w:rsid w:val="00F40388"/>
    <w:rsid w:val="00F41588"/>
    <w:rsid w:val="00F54B9B"/>
    <w:rsid w:val="00F63389"/>
    <w:rsid w:val="00F722FD"/>
    <w:rsid w:val="00F858B5"/>
    <w:rsid w:val="00F91977"/>
    <w:rsid w:val="00F97B57"/>
    <w:rsid w:val="00FA212A"/>
    <w:rsid w:val="00FA4F7C"/>
    <w:rsid w:val="00FB0456"/>
    <w:rsid w:val="00FB460A"/>
    <w:rsid w:val="00FB47F4"/>
    <w:rsid w:val="00FD2B12"/>
    <w:rsid w:val="00FD2B9F"/>
    <w:rsid w:val="00FE566D"/>
    <w:rsid w:val="00FF3148"/>
    <w:rsid w:val="00FF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463C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1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2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Название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uiPriority w:val="99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ConsPlusNormal">
    <w:name w:val="ConsPlusNormal"/>
    <w:rsid w:val="002C76D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afa">
    <w:name w:val="Знак"/>
    <w:basedOn w:val="a"/>
    <w:autoRedefine/>
    <w:rsid w:val="00AD66EC"/>
    <w:pPr>
      <w:spacing w:after="160" w:line="360" w:lineRule="auto"/>
      <w:jc w:val="center"/>
    </w:pPr>
    <w:rPr>
      <w:rFonts w:ascii="Times New Roman" w:eastAsia="Times New Roman" w:hAnsi="Times New Roman"/>
      <w:lang w:eastAsia="ru-RU"/>
    </w:rPr>
  </w:style>
  <w:style w:type="character" w:customStyle="1" w:styleId="A30">
    <w:name w:val="A3"/>
    <w:rsid w:val="00B70904"/>
    <w:rPr>
      <w:rFonts w:cs="Pragmatica"/>
      <w:color w:val="1A3E94"/>
      <w:sz w:val="17"/>
      <w:szCs w:val="17"/>
    </w:rPr>
  </w:style>
  <w:style w:type="paragraph" w:customStyle="1" w:styleId="Pa4">
    <w:name w:val="Pa4"/>
    <w:basedOn w:val="Default"/>
    <w:next w:val="Default"/>
    <w:rsid w:val="00B70904"/>
    <w:pPr>
      <w:spacing w:line="241" w:lineRule="atLeast"/>
    </w:pPr>
    <w:rPr>
      <w:rFonts w:ascii="Pragmatica" w:hAnsi="Pragmatica"/>
      <w:color w:val="auto"/>
      <w:lang w:eastAsia="ru-RU"/>
    </w:rPr>
  </w:style>
  <w:style w:type="paragraph" w:styleId="afb">
    <w:name w:val="caption"/>
    <w:basedOn w:val="a"/>
    <w:next w:val="a"/>
    <w:qFormat/>
    <w:rsid w:val="002B232E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character" w:customStyle="1" w:styleId="20">
    <w:name w:val="Заголовок 2 Знак"/>
    <w:link w:val="2"/>
    <w:rsid w:val="002463CB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fc">
    <w:name w:val="annotation subject"/>
    <w:basedOn w:val="af8"/>
    <w:next w:val="af8"/>
    <w:link w:val="afd"/>
    <w:uiPriority w:val="99"/>
    <w:semiHidden/>
    <w:unhideWhenUsed/>
    <w:rsid w:val="000D3C7C"/>
    <w:pPr>
      <w:spacing w:after="200" w:line="276" w:lineRule="auto"/>
    </w:pPr>
    <w:rPr>
      <w:rFonts w:ascii="Calibri" w:eastAsia="Calibri" w:hAnsi="Calibri" w:cs="Times New Roman"/>
      <w:b/>
      <w:bCs/>
      <w:lang w:val="ru-RU" w:eastAsia="en-US" w:bidi="ar-SA"/>
    </w:rPr>
  </w:style>
  <w:style w:type="character" w:customStyle="1" w:styleId="afd">
    <w:name w:val="Тема примечания Знак"/>
    <w:link w:val="afc"/>
    <w:uiPriority w:val="99"/>
    <w:semiHidden/>
    <w:rsid w:val="000D3C7C"/>
    <w:rPr>
      <w:rFonts w:ascii="Times New Roman" w:eastAsia="Times New Roman" w:hAnsi="Times New Roman" w:cs="Arial Unicode MS"/>
      <w:b/>
      <w:bCs/>
      <w:lang w:val="en-GB" w:eastAsia="en-US" w:bidi="ml-IN"/>
    </w:rPr>
  </w:style>
  <w:style w:type="paragraph" w:customStyle="1" w:styleId="Normal1">
    <w:name w:val="Normal1"/>
    <w:rsid w:val="00233502"/>
    <w:pPr>
      <w:widowControl w:val="0"/>
    </w:pPr>
    <w:rPr>
      <w:rFonts w:ascii="Times New Roman" w:eastAsia="Times New Roman" w:hAnsi="Times New Roman"/>
    </w:rPr>
  </w:style>
  <w:style w:type="paragraph" w:customStyle="1" w:styleId="AmmCorpsTexte">
    <w:name w:val="AmmCorpsTexte"/>
    <w:basedOn w:val="a"/>
    <w:link w:val="AmmCorpsTexteCar"/>
    <w:qFormat/>
    <w:rsid w:val="00233502"/>
    <w:pPr>
      <w:spacing w:after="120" w:line="240" w:lineRule="auto"/>
      <w:jc w:val="both"/>
    </w:pPr>
    <w:rPr>
      <w:rFonts w:ascii="Arial" w:eastAsia="Times New Roman" w:hAnsi="Arial"/>
      <w:sz w:val="20"/>
      <w:szCs w:val="20"/>
      <w:lang w:val="fr-FR" w:eastAsia="fr-FR"/>
    </w:rPr>
  </w:style>
  <w:style w:type="character" w:customStyle="1" w:styleId="AmmCorpsTexteCar">
    <w:name w:val="AmmCorpsTexte Car"/>
    <w:link w:val="AmmCorpsTexte"/>
    <w:rsid w:val="00233502"/>
    <w:rPr>
      <w:rFonts w:ascii="Arial" w:eastAsia="Times New Roman" w:hAnsi="Arial"/>
      <w:lang w:val="fr-FR" w:eastAsia="fr-FR"/>
    </w:rPr>
  </w:style>
  <w:style w:type="paragraph" w:customStyle="1" w:styleId="AmmListePuces1">
    <w:name w:val="AmmListePuces1"/>
    <w:basedOn w:val="AmmCorpsTexte"/>
    <w:link w:val="AmmListePuces1Car"/>
    <w:rsid w:val="00BC6A05"/>
    <w:pPr>
      <w:numPr>
        <w:numId w:val="27"/>
      </w:numPr>
      <w:spacing w:after="0"/>
    </w:pPr>
  </w:style>
  <w:style w:type="character" w:customStyle="1" w:styleId="AmmListePuces1Car">
    <w:name w:val="AmmListePuces1 Car"/>
    <w:link w:val="AmmListePuces1"/>
    <w:rsid w:val="00BC6A05"/>
    <w:rPr>
      <w:rFonts w:ascii="Arial" w:eastAsia="Times New Roman" w:hAnsi="Arial"/>
      <w:lang w:val="fr-FR" w:eastAsia="fr-FR"/>
    </w:rPr>
  </w:style>
  <w:style w:type="character" w:customStyle="1" w:styleId="apple-converted-space">
    <w:name w:val="apple-converted-space"/>
    <w:rsid w:val="00C174BB"/>
  </w:style>
  <w:style w:type="paragraph" w:customStyle="1" w:styleId="Style5">
    <w:name w:val="Style5"/>
    <w:basedOn w:val="a"/>
    <w:uiPriority w:val="99"/>
    <w:rsid w:val="00AF61CE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463C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1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2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Название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uiPriority w:val="99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ConsPlusNormal">
    <w:name w:val="ConsPlusNormal"/>
    <w:rsid w:val="002C76D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afa">
    <w:name w:val="Знак"/>
    <w:basedOn w:val="a"/>
    <w:autoRedefine/>
    <w:rsid w:val="00AD66EC"/>
    <w:pPr>
      <w:spacing w:after="160" w:line="360" w:lineRule="auto"/>
      <w:jc w:val="center"/>
    </w:pPr>
    <w:rPr>
      <w:rFonts w:ascii="Times New Roman" w:eastAsia="Times New Roman" w:hAnsi="Times New Roman"/>
      <w:lang w:eastAsia="ru-RU"/>
    </w:rPr>
  </w:style>
  <w:style w:type="character" w:customStyle="1" w:styleId="A30">
    <w:name w:val="A3"/>
    <w:rsid w:val="00B70904"/>
    <w:rPr>
      <w:rFonts w:cs="Pragmatica"/>
      <w:color w:val="1A3E94"/>
      <w:sz w:val="17"/>
      <w:szCs w:val="17"/>
    </w:rPr>
  </w:style>
  <w:style w:type="paragraph" w:customStyle="1" w:styleId="Pa4">
    <w:name w:val="Pa4"/>
    <w:basedOn w:val="Default"/>
    <w:next w:val="Default"/>
    <w:rsid w:val="00B70904"/>
    <w:pPr>
      <w:spacing w:line="241" w:lineRule="atLeast"/>
    </w:pPr>
    <w:rPr>
      <w:rFonts w:ascii="Pragmatica" w:hAnsi="Pragmatica"/>
      <w:color w:val="auto"/>
      <w:lang w:eastAsia="ru-RU"/>
    </w:rPr>
  </w:style>
  <w:style w:type="paragraph" w:styleId="afb">
    <w:name w:val="caption"/>
    <w:basedOn w:val="a"/>
    <w:next w:val="a"/>
    <w:qFormat/>
    <w:rsid w:val="002B232E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character" w:customStyle="1" w:styleId="20">
    <w:name w:val="Заголовок 2 Знак"/>
    <w:link w:val="2"/>
    <w:rsid w:val="002463CB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fc">
    <w:name w:val="annotation subject"/>
    <w:basedOn w:val="af8"/>
    <w:next w:val="af8"/>
    <w:link w:val="afd"/>
    <w:uiPriority w:val="99"/>
    <w:semiHidden/>
    <w:unhideWhenUsed/>
    <w:rsid w:val="000D3C7C"/>
    <w:pPr>
      <w:spacing w:after="200" w:line="276" w:lineRule="auto"/>
    </w:pPr>
    <w:rPr>
      <w:rFonts w:ascii="Calibri" w:eastAsia="Calibri" w:hAnsi="Calibri" w:cs="Times New Roman"/>
      <w:b/>
      <w:bCs/>
      <w:lang w:val="ru-RU" w:eastAsia="en-US" w:bidi="ar-SA"/>
    </w:rPr>
  </w:style>
  <w:style w:type="character" w:customStyle="1" w:styleId="afd">
    <w:name w:val="Тема примечания Знак"/>
    <w:link w:val="afc"/>
    <w:uiPriority w:val="99"/>
    <w:semiHidden/>
    <w:rsid w:val="000D3C7C"/>
    <w:rPr>
      <w:rFonts w:ascii="Times New Roman" w:eastAsia="Times New Roman" w:hAnsi="Times New Roman" w:cs="Arial Unicode MS"/>
      <w:b/>
      <w:bCs/>
      <w:lang w:val="en-GB" w:eastAsia="en-US" w:bidi="ml-IN"/>
    </w:rPr>
  </w:style>
  <w:style w:type="paragraph" w:customStyle="1" w:styleId="Normal1">
    <w:name w:val="Normal1"/>
    <w:rsid w:val="00233502"/>
    <w:pPr>
      <w:widowControl w:val="0"/>
    </w:pPr>
    <w:rPr>
      <w:rFonts w:ascii="Times New Roman" w:eastAsia="Times New Roman" w:hAnsi="Times New Roman"/>
    </w:rPr>
  </w:style>
  <w:style w:type="paragraph" w:customStyle="1" w:styleId="AmmCorpsTexte">
    <w:name w:val="AmmCorpsTexte"/>
    <w:basedOn w:val="a"/>
    <w:link w:val="AmmCorpsTexteCar"/>
    <w:qFormat/>
    <w:rsid w:val="00233502"/>
    <w:pPr>
      <w:spacing w:after="120" w:line="240" w:lineRule="auto"/>
      <w:jc w:val="both"/>
    </w:pPr>
    <w:rPr>
      <w:rFonts w:ascii="Arial" w:eastAsia="Times New Roman" w:hAnsi="Arial"/>
      <w:sz w:val="20"/>
      <w:szCs w:val="20"/>
      <w:lang w:val="fr-FR" w:eastAsia="fr-FR"/>
    </w:rPr>
  </w:style>
  <w:style w:type="character" w:customStyle="1" w:styleId="AmmCorpsTexteCar">
    <w:name w:val="AmmCorpsTexte Car"/>
    <w:link w:val="AmmCorpsTexte"/>
    <w:rsid w:val="00233502"/>
    <w:rPr>
      <w:rFonts w:ascii="Arial" w:eastAsia="Times New Roman" w:hAnsi="Arial"/>
      <w:lang w:val="fr-FR" w:eastAsia="fr-FR"/>
    </w:rPr>
  </w:style>
  <w:style w:type="paragraph" w:customStyle="1" w:styleId="AmmListePuces1">
    <w:name w:val="AmmListePuces1"/>
    <w:basedOn w:val="AmmCorpsTexte"/>
    <w:link w:val="AmmListePuces1Car"/>
    <w:rsid w:val="00BC6A05"/>
    <w:pPr>
      <w:numPr>
        <w:numId w:val="27"/>
      </w:numPr>
      <w:spacing w:after="0"/>
    </w:pPr>
  </w:style>
  <w:style w:type="character" w:customStyle="1" w:styleId="AmmListePuces1Car">
    <w:name w:val="AmmListePuces1 Car"/>
    <w:link w:val="AmmListePuces1"/>
    <w:rsid w:val="00BC6A05"/>
    <w:rPr>
      <w:rFonts w:ascii="Arial" w:eastAsia="Times New Roman" w:hAnsi="Arial"/>
      <w:lang w:val="fr-FR" w:eastAsia="fr-FR"/>
    </w:rPr>
  </w:style>
  <w:style w:type="character" w:customStyle="1" w:styleId="apple-converted-space">
    <w:name w:val="apple-converted-space"/>
    <w:rsid w:val="00C174BB"/>
  </w:style>
  <w:style w:type="paragraph" w:customStyle="1" w:styleId="Style5">
    <w:name w:val="Style5"/>
    <w:basedOn w:val="a"/>
    <w:uiPriority w:val="99"/>
    <w:rsid w:val="00AF61CE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zakhstan.Pharmacovigilance@sanofi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fo.KZ@emailph4.aventis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dda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AB7E9-AB80-49F5-BDDB-5E1DDAB45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2014</Words>
  <Characters>11480</Characters>
  <Application>Microsoft Office Word</Application>
  <DocSecurity>0</DocSecurity>
  <Lines>95</Lines>
  <Paragraphs>26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JSC Farmak</Company>
  <LinksUpToDate>false</LinksUpToDate>
  <CharactersWithSpaces>13468</CharactersWithSpaces>
  <SharedDoc>false</SharedDoc>
  <HLinks>
    <vt:vector size="18" baseType="variant">
      <vt:variant>
        <vt:i4>1769579</vt:i4>
      </vt:variant>
      <vt:variant>
        <vt:i4>6</vt:i4>
      </vt:variant>
      <vt:variant>
        <vt:i4>0</vt:i4>
      </vt:variant>
      <vt:variant>
        <vt:i4>5</vt:i4>
      </vt:variant>
      <vt:variant>
        <vt:lpwstr>mailto:Kazakhstan.Pharmacovigilance@sanofi.com</vt:lpwstr>
      </vt:variant>
      <vt:variant>
        <vt:lpwstr/>
      </vt:variant>
      <vt:variant>
        <vt:i4>2555968</vt:i4>
      </vt:variant>
      <vt:variant>
        <vt:i4>3</vt:i4>
      </vt:variant>
      <vt:variant>
        <vt:i4>0</vt:i4>
      </vt:variant>
      <vt:variant>
        <vt:i4>5</vt:i4>
      </vt:variant>
      <vt:variant>
        <vt:lpwstr>mailto:info.KZ@emailph4.aventis.com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Тимур М. Жиенбаев</cp:lastModifiedBy>
  <cp:revision>2</cp:revision>
  <cp:lastPrinted>2018-03-22T06:08:00Z</cp:lastPrinted>
  <dcterms:created xsi:type="dcterms:W3CDTF">2020-06-08T15:48:00Z</dcterms:created>
  <dcterms:modified xsi:type="dcterms:W3CDTF">2020-06-08T15:48:00Z</dcterms:modified>
</cp:coreProperties>
</file>