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E71D89" w:rsidRPr="00F54E73" w14:paraId="295B84DB" w14:textId="77777777" w:rsidTr="006375A7">
        <w:tc>
          <w:tcPr>
            <w:tcW w:w="486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44"/>
            </w:tblGrid>
            <w:tr w:rsidR="00E71D89" w14:paraId="33A21485" w14:textId="77777777" w:rsidTr="006375A7">
              <w:tc>
                <w:tcPr>
                  <w:tcW w:w="4644" w:type="dxa"/>
                  <w:shd w:val="clear" w:color="auto" w:fill="auto"/>
                </w:tcPr>
                <w:p w14:paraId="5A4C13D7" w14:textId="77777777" w:rsidR="00E71D89" w:rsidRPr="00054ADC" w:rsidRDefault="00E71D89" w:rsidP="006375A7">
                  <w:pPr>
                    <w:pStyle w:val="Normal1"/>
                    <w:rPr>
                      <w:rFonts w:eastAsia="Batang"/>
                      <w:color w:val="0C0000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</w:tbl>
          <w:p w14:paraId="6BF9FDFE" w14:textId="77777777" w:rsidR="00E71D89" w:rsidRDefault="00E71D89" w:rsidP="006375A7">
            <w:pPr>
              <w:pStyle w:val="Normal1"/>
              <w:rPr>
                <w:rFonts w:eastAsia="Batang"/>
                <w:sz w:val="28"/>
              </w:rPr>
            </w:pPr>
          </w:p>
        </w:tc>
        <w:tc>
          <w:tcPr>
            <w:tcW w:w="4860" w:type="dxa"/>
          </w:tcPr>
          <w:p w14:paraId="7091E4A5" w14:textId="77777777" w:rsidR="00E71D89" w:rsidRPr="00FD6403" w:rsidRDefault="00E71D89" w:rsidP="006375A7">
            <w:pPr>
              <w:widowControl w:val="0"/>
              <w:rPr>
                <w:snapToGrid w:val="0"/>
                <w:sz w:val="28"/>
                <w:szCs w:val="28"/>
              </w:rPr>
            </w:pPr>
            <w:r w:rsidRPr="00FD6403">
              <w:rPr>
                <w:snapToGrid w:val="0"/>
                <w:sz w:val="28"/>
                <w:szCs w:val="28"/>
              </w:rPr>
              <w:t>УТВЕРЖДЕНА</w:t>
            </w:r>
          </w:p>
          <w:p w14:paraId="27FD7305" w14:textId="77777777" w:rsidR="00E71D89" w:rsidRPr="004A217A" w:rsidRDefault="00E71D89" w:rsidP="006375A7">
            <w:pPr>
              <w:autoSpaceDE w:val="0"/>
              <w:autoSpaceDN w:val="0"/>
              <w:rPr>
                <w:sz w:val="28"/>
                <w:szCs w:val="28"/>
              </w:rPr>
            </w:pPr>
            <w:r w:rsidRPr="004A217A">
              <w:rPr>
                <w:sz w:val="28"/>
                <w:szCs w:val="28"/>
              </w:rPr>
              <w:t xml:space="preserve">Приказом Председателя </w:t>
            </w:r>
          </w:p>
          <w:p w14:paraId="41326201" w14:textId="19586974" w:rsidR="00E71D89" w:rsidRPr="004A217A" w:rsidRDefault="00E71D89" w:rsidP="006375A7">
            <w:pPr>
              <w:autoSpaceDE w:val="0"/>
              <w:autoSpaceDN w:val="0"/>
              <w:rPr>
                <w:sz w:val="28"/>
                <w:szCs w:val="28"/>
              </w:rPr>
            </w:pPr>
            <w:r w:rsidRPr="007B44A6">
              <w:rPr>
                <w:sz w:val="28"/>
                <w:szCs w:val="28"/>
              </w:rPr>
              <w:t>РГУ «Комитет</w:t>
            </w:r>
            <w:r w:rsidR="007B4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 качества и безопасности товаров и услуг</w:t>
            </w:r>
          </w:p>
          <w:p w14:paraId="44E69C60" w14:textId="77777777" w:rsidR="00E71D89" w:rsidRPr="004A217A" w:rsidRDefault="00E71D89" w:rsidP="006375A7">
            <w:pPr>
              <w:keepNext/>
              <w:autoSpaceDE w:val="0"/>
              <w:autoSpaceDN w:val="0"/>
              <w:outlineLvl w:val="2"/>
              <w:rPr>
                <w:bCs/>
                <w:sz w:val="28"/>
                <w:szCs w:val="28"/>
                <w:lang w:val="uk-UA"/>
              </w:rPr>
            </w:pPr>
            <w:r w:rsidRPr="004A217A">
              <w:rPr>
                <w:bCs/>
                <w:sz w:val="28"/>
                <w:szCs w:val="28"/>
              </w:rPr>
              <w:t>Министерства здравоохранения</w:t>
            </w:r>
            <w:r w:rsidRPr="004A217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5E09EACF" w14:textId="77777777" w:rsidR="00E71D89" w:rsidRPr="004A217A" w:rsidRDefault="00E71D89" w:rsidP="006375A7">
            <w:pPr>
              <w:keepNext/>
              <w:autoSpaceDE w:val="0"/>
              <w:autoSpaceDN w:val="0"/>
              <w:outlineLvl w:val="3"/>
              <w:rPr>
                <w:bCs/>
                <w:sz w:val="28"/>
                <w:szCs w:val="28"/>
              </w:rPr>
            </w:pPr>
            <w:r w:rsidRPr="004A217A">
              <w:rPr>
                <w:bCs/>
                <w:sz w:val="28"/>
                <w:szCs w:val="28"/>
              </w:rPr>
              <w:t>Республики Казахстан</w:t>
            </w:r>
            <w:r>
              <w:rPr>
                <w:bCs/>
                <w:sz w:val="28"/>
                <w:szCs w:val="28"/>
              </w:rPr>
              <w:t>»</w:t>
            </w:r>
          </w:p>
          <w:p w14:paraId="3D820288" w14:textId="1772E22B" w:rsidR="00E71D89" w:rsidRPr="004A217A" w:rsidRDefault="00E71D89" w:rsidP="006375A7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</w:t>
            </w:r>
            <w:r w:rsidRPr="004A217A">
              <w:rPr>
                <w:sz w:val="28"/>
                <w:szCs w:val="28"/>
              </w:rPr>
              <w:t>»</w:t>
            </w:r>
            <w:r w:rsidRPr="00681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 </w:t>
            </w:r>
            <w:r w:rsidRPr="004A217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_ </w:t>
            </w:r>
            <w:r w:rsidRPr="004A217A">
              <w:rPr>
                <w:sz w:val="28"/>
                <w:szCs w:val="28"/>
              </w:rPr>
              <w:t>г.</w:t>
            </w:r>
          </w:p>
          <w:p w14:paraId="3FA7F47F" w14:textId="77777777" w:rsidR="00E71D89" w:rsidRPr="00F54E73" w:rsidRDefault="00E71D89" w:rsidP="006375A7">
            <w:pPr>
              <w:pStyle w:val="Normal1"/>
              <w:rPr>
                <w:rFonts w:eastAsia="Batang"/>
                <w:sz w:val="28"/>
              </w:rPr>
            </w:pPr>
            <w:r w:rsidRPr="004A217A">
              <w:rPr>
                <w:snapToGrid w:val="0"/>
                <w:sz w:val="28"/>
                <w:szCs w:val="28"/>
              </w:rPr>
              <w:t>№</w:t>
            </w:r>
            <w:r>
              <w:rPr>
                <w:snapToGrid w:val="0"/>
                <w:sz w:val="28"/>
                <w:szCs w:val="28"/>
              </w:rPr>
              <w:t xml:space="preserve"> _______</w:t>
            </w:r>
          </w:p>
        </w:tc>
      </w:tr>
    </w:tbl>
    <w:p w14:paraId="42001BCE" w14:textId="77777777" w:rsidR="00E71D89" w:rsidRPr="00F54E73" w:rsidRDefault="00E71D89" w:rsidP="00E71D89">
      <w:pPr>
        <w:jc w:val="both"/>
        <w:rPr>
          <w:b/>
        </w:rPr>
      </w:pPr>
    </w:p>
    <w:p w14:paraId="19377672" w14:textId="77777777" w:rsidR="00E71D89" w:rsidRPr="00F54E73" w:rsidRDefault="00E71D89" w:rsidP="00E71D89">
      <w:pPr>
        <w:jc w:val="center"/>
        <w:rPr>
          <w:b/>
          <w:sz w:val="28"/>
          <w:szCs w:val="28"/>
        </w:rPr>
      </w:pPr>
      <w:r w:rsidRPr="00F54E73">
        <w:rPr>
          <w:b/>
          <w:sz w:val="28"/>
          <w:szCs w:val="28"/>
        </w:rPr>
        <w:t>Инструкция по медицинскому применению</w:t>
      </w:r>
    </w:p>
    <w:p w14:paraId="7FC7A743" w14:textId="49438185" w:rsidR="00E71D89" w:rsidRPr="00152125" w:rsidRDefault="00E71D89" w:rsidP="00E71D89">
      <w:pPr>
        <w:ind w:left="1701" w:right="1134"/>
        <w:jc w:val="center"/>
        <w:rPr>
          <w:b/>
          <w:sz w:val="28"/>
          <w:szCs w:val="28"/>
        </w:rPr>
      </w:pPr>
      <w:r w:rsidRPr="00F54E73">
        <w:rPr>
          <w:b/>
          <w:sz w:val="28"/>
          <w:szCs w:val="28"/>
        </w:rPr>
        <w:t xml:space="preserve">лекарственного </w:t>
      </w:r>
      <w:r w:rsidR="00EC4A24">
        <w:rPr>
          <w:b/>
          <w:sz w:val="28"/>
          <w:szCs w:val="28"/>
        </w:rPr>
        <w:t>препарата</w:t>
      </w:r>
      <w:r w:rsidRPr="00152125">
        <w:rPr>
          <w:b/>
          <w:sz w:val="28"/>
          <w:szCs w:val="28"/>
        </w:rPr>
        <w:t xml:space="preserve"> </w:t>
      </w:r>
      <w:r w:rsidRPr="007B44A6">
        <w:rPr>
          <w:b/>
          <w:sz w:val="28"/>
          <w:szCs w:val="28"/>
        </w:rPr>
        <w:t>(Листок-вкладыш)</w:t>
      </w:r>
    </w:p>
    <w:p w14:paraId="2968A9DB" w14:textId="77777777" w:rsidR="00E71D89" w:rsidRPr="00F54E73" w:rsidRDefault="00E71D89" w:rsidP="00E71D89">
      <w:pPr>
        <w:jc w:val="center"/>
        <w:rPr>
          <w:b/>
          <w:spacing w:val="-1"/>
          <w:sz w:val="28"/>
          <w:szCs w:val="28"/>
        </w:rPr>
      </w:pPr>
    </w:p>
    <w:p w14:paraId="0463E994" w14:textId="77777777" w:rsidR="00E71D89" w:rsidRDefault="00E71D89" w:rsidP="00E71D89">
      <w:pPr>
        <w:jc w:val="both"/>
        <w:rPr>
          <w:b/>
          <w:sz w:val="28"/>
          <w:szCs w:val="28"/>
        </w:rPr>
      </w:pPr>
    </w:p>
    <w:p w14:paraId="080484D2" w14:textId="5002FE7D" w:rsidR="00E71D89" w:rsidRPr="00F54E73" w:rsidRDefault="00E71D89" w:rsidP="00E71D89">
      <w:pPr>
        <w:jc w:val="both"/>
        <w:rPr>
          <w:b/>
          <w:sz w:val="28"/>
          <w:szCs w:val="28"/>
        </w:rPr>
      </w:pPr>
      <w:r w:rsidRPr="00F54E73">
        <w:rPr>
          <w:b/>
          <w:sz w:val="28"/>
          <w:szCs w:val="28"/>
        </w:rPr>
        <w:t>Торговое на</w:t>
      </w:r>
      <w:r w:rsidR="00EC4A24">
        <w:rPr>
          <w:b/>
          <w:sz w:val="28"/>
          <w:szCs w:val="28"/>
        </w:rPr>
        <w:t>именование</w:t>
      </w:r>
    </w:p>
    <w:p w14:paraId="30682CA7" w14:textId="77777777" w:rsidR="00E71D89" w:rsidRPr="00F54E73" w:rsidRDefault="00E71D89" w:rsidP="00E71D89">
      <w:pPr>
        <w:jc w:val="both"/>
        <w:rPr>
          <w:sz w:val="28"/>
          <w:szCs w:val="28"/>
        </w:rPr>
      </w:pPr>
      <w:proofErr w:type="spellStart"/>
      <w:r w:rsidRPr="00F54E73">
        <w:rPr>
          <w:spacing w:val="-1"/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 xml:space="preserve">®, </w:t>
      </w:r>
      <w:r w:rsidRPr="00F54E73">
        <w:rPr>
          <w:bCs/>
          <w:sz w:val="28"/>
          <w:szCs w:val="28"/>
        </w:rPr>
        <w:t>в</w:t>
      </w:r>
      <w:r w:rsidRPr="00F54E73">
        <w:rPr>
          <w:bCs/>
          <w:sz w:val="28"/>
          <w:szCs w:val="28"/>
          <w:lang w:val="kk-KZ"/>
        </w:rPr>
        <w:t>акцина (адсорбированная) против дифтерии, столбняка, коклюша (бесклеточная), гепатита</w:t>
      </w:r>
      <w:proofErr w:type="gramStart"/>
      <w:r w:rsidRPr="00F54E73">
        <w:rPr>
          <w:bCs/>
          <w:sz w:val="28"/>
          <w:szCs w:val="28"/>
          <w:lang w:val="kk-KZ"/>
        </w:rPr>
        <w:t xml:space="preserve"> В</w:t>
      </w:r>
      <w:proofErr w:type="gramEnd"/>
      <w:r w:rsidRPr="00F54E73">
        <w:rPr>
          <w:bCs/>
          <w:sz w:val="28"/>
          <w:szCs w:val="28"/>
          <w:lang w:val="kk-KZ"/>
        </w:rPr>
        <w:t xml:space="preserve"> (рекомбинантная </w:t>
      </w:r>
      <w:r>
        <w:rPr>
          <w:bCs/>
          <w:sz w:val="28"/>
          <w:szCs w:val="28"/>
          <w:lang w:val="kk-KZ"/>
        </w:rPr>
        <w:t>р</w:t>
      </w:r>
      <w:r w:rsidRPr="00F54E73">
        <w:rPr>
          <w:bCs/>
          <w:sz w:val="28"/>
          <w:szCs w:val="28"/>
          <w:lang w:val="kk-KZ"/>
        </w:rPr>
        <w:t xml:space="preserve">ДНК), полиомиелита (инактивированная) и гемофильной инфекции </w:t>
      </w:r>
      <w:proofErr w:type="spellStart"/>
      <w:r w:rsidRPr="00F54E73">
        <w:rPr>
          <w:bCs/>
          <w:i/>
          <w:sz w:val="28"/>
          <w:szCs w:val="28"/>
          <w:lang w:val="en-US"/>
        </w:rPr>
        <w:t>Haemophilus</w:t>
      </w:r>
      <w:proofErr w:type="spellEnd"/>
      <w:r w:rsidRPr="00F54E73">
        <w:rPr>
          <w:bCs/>
          <w:i/>
          <w:sz w:val="28"/>
          <w:szCs w:val="28"/>
        </w:rPr>
        <w:t xml:space="preserve"> </w:t>
      </w:r>
      <w:proofErr w:type="spellStart"/>
      <w:r w:rsidRPr="00F54E73">
        <w:rPr>
          <w:bCs/>
          <w:i/>
          <w:sz w:val="28"/>
          <w:szCs w:val="28"/>
          <w:lang w:val="en-US"/>
        </w:rPr>
        <w:t>influenzae</w:t>
      </w:r>
      <w:proofErr w:type="spellEnd"/>
      <w:r w:rsidRPr="00F54E73">
        <w:rPr>
          <w:bCs/>
          <w:sz w:val="28"/>
          <w:szCs w:val="28"/>
        </w:rPr>
        <w:t xml:space="preserve"> типа </w:t>
      </w:r>
      <w:r w:rsidRPr="00F54E73">
        <w:rPr>
          <w:bCs/>
          <w:i/>
          <w:sz w:val="28"/>
          <w:szCs w:val="28"/>
          <w:lang w:val="en-US"/>
        </w:rPr>
        <w:t>b</w:t>
      </w:r>
      <w:r w:rsidRPr="00F54E73">
        <w:rPr>
          <w:bCs/>
          <w:sz w:val="28"/>
          <w:szCs w:val="28"/>
        </w:rPr>
        <w:t xml:space="preserve"> конъюгированная</w:t>
      </w:r>
    </w:p>
    <w:p w14:paraId="2785DDA2" w14:textId="77777777" w:rsidR="00E71D89" w:rsidRPr="00F54E73" w:rsidRDefault="00E71D89" w:rsidP="00E71D89">
      <w:pPr>
        <w:rPr>
          <w:b/>
          <w:sz w:val="28"/>
          <w:szCs w:val="28"/>
        </w:rPr>
      </w:pPr>
    </w:p>
    <w:p w14:paraId="559456F5" w14:textId="77777777" w:rsidR="00E71D89" w:rsidRPr="00E71D89" w:rsidRDefault="00E71D89" w:rsidP="00E71D89">
      <w:pPr>
        <w:rPr>
          <w:b/>
          <w:sz w:val="28"/>
          <w:szCs w:val="28"/>
        </w:rPr>
      </w:pPr>
      <w:r w:rsidRPr="00F54E73">
        <w:rPr>
          <w:b/>
          <w:sz w:val="28"/>
          <w:szCs w:val="28"/>
        </w:rPr>
        <w:t>Международное непатентованное название</w:t>
      </w:r>
    </w:p>
    <w:p w14:paraId="36D8DD4E" w14:textId="77777777" w:rsidR="00E71D89" w:rsidRPr="00F54E73" w:rsidRDefault="00E71D89" w:rsidP="00E71D89">
      <w:pPr>
        <w:rPr>
          <w:sz w:val="28"/>
          <w:szCs w:val="28"/>
        </w:rPr>
      </w:pPr>
      <w:r w:rsidRPr="00F54E73">
        <w:rPr>
          <w:sz w:val="28"/>
          <w:szCs w:val="28"/>
        </w:rPr>
        <w:t>нет</w:t>
      </w:r>
    </w:p>
    <w:p w14:paraId="38AECD2E" w14:textId="77777777" w:rsidR="00E71D89" w:rsidRPr="00F54E73" w:rsidRDefault="00E71D89" w:rsidP="00E71D89">
      <w:pPr>
        <w:rPr>
          <w:color w:val="FF0000"/>
          <w:sz w:val="28"/>
          <w:szCs w:val="28"/>
        </w:rPr>
      </w:pPr>
    </w:p>
    <w:p w14:paraId="2502415E" w14:textId="4F2E8C65" w:rsidR="00E71D89" w:rsidRPr="00424F95" w:rsidRDefault="00E71D89" w:rsidP="00E71D89">
      <w:pPr>
        <w:rPr>
          <w:b/>
          <w:sz w:val="28"/>
          <w:szCs w:val="28"/>
        </w:rPr>
      </w:pPr>
      <w:r w:rsidRPr="00F54E73">
        <w:rPr>
          <w:b/>
          <w:sz w:val="28"/>
          <w:szCs w:val="28"/>
        </w:rPr>
        <w:t>Лекарственная форма</w:t>
      </w:r>
      <w:r w:rsidR="00424F95">
        <w:rPr>
          <w:b/>
          <w:sz w:val="28"/>
          <w:szCs w:val="28"/>
        </w:rPr>
        <w:t>, дозировка</w:t>
      </w:r>
    </w:p>
    <w:p w14:paraId="62927CF3" w14:textId="1DE9D1A9" w:rsidR="00E71D89" w:rsidRDefault="00E71D89" w:rsidP="00E71D89">
      <w:pPr>
        <w:rPr>
          <w:sz w:val="28"/>
          <w:szCs w:val="28"/>
        </w:rPr>
      </w:pPr>
      <w:r w:rsidRPr="00F54E73">
        <w:rPr>
          <w:sz w:val="28"/>
          <w:szCs w:val="28"/>
          <w:lang w:val="kk-KZ"/>
        </w:rPr>
        <w:t>С</w:t>
      </w:r>
      <w:proofErr w:type="spellStart"/>
      <w:r w:rsidRPr="00F54E73">
        <w:rPr>
          <w:sz w:val="28"/>
          <w:szCs w:val="28"/>
        </w:rPr>
        <w:t>успензия</w:t>
      </w:r>
      <w:proofErr w:type="spellEnd"/>
      <w:r w:rsidRPr="00F54E73">
        <w:rPr>
          <w:sz w:val="28"/>
          <w:szCs w:val="28"/>
        </w:rPr>
        <w:t xml:space="preserve"> для инъекций, 0.5 мл (1 доза)</w:t>
      </w:r>
    </w:p>
    <w:p w14:paraId="2E1D087A" w14:textId="2ADB001F" w:rsidR="00EC4A24" w:rsidRDefault="00EC4A24" w:rsidP="00E71D89">
      <w:pPr>
        <w:rPr>
          <w:sz w:val="28"/>
          <w:szCs w:val="28"/>
        </w:rPr>
      </w:pPr>
    </w:p>
    <w:p w14:paraId="50F1737F" w14:textId="77777777" w:rsidR="00EC4A24" w:rsidRPr="00EC4A24" w:rsidRDefault="00EC4A24" w:rsidP="00EC4A24">
      <w:pPr>
        <w:jc w:val="both"/>
        <w:rPr>
          <w:sz w:val="28"/>
          <w:szCs w:val="28"/>
        </w:rPr>
      </w:pPr>
      <w:r w:rsidRPr="00A47B06">
        <w:rPr>
          <w:b/>
          <w:sz w:val="28"/>
          <w:szCs w:val="28"/>
        </w:rPr>
        <w:t>Фармакотерапевтическая группа</w:t>
      </w:r>
    </w:p>
    <w:p w14:paraId="59E8C18D" w14:textId="70FF774C" w:rsidR="00EC4A24" w:rsidRPr="00516898" w:rsidRDefault="00EC4A24" w:rsidP="00EC4A2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533D9">
        <w:rPr>
          <w:sz w:val="28"/>
          <w:szCs w:val="28"/>
        </w:rPr>
        <w:t>Противоинфекционные</w:t>
      </w:r>
      <w:proofErr w:type="spellEnd"/>
      <w:r w:rsidRPr="00F533D9">
        <w:rPr>
          <w:sz w:val="28"/>
          <w:szCs w:val="28"/>
        </w:rPr>
        <w:t xml:space="preserve"> препараты </w:t>
      </w:r>
      <w:r>
        <w:rPr>
          <w:sz w:val="28"/>
          <w:szCs w:val="28"/>
        </w:rPr>
        <w:t xml:space="preserve">для </w:t>
      </w:r>
      <w:r w:rsidRPr="00F533D9">
        <w:rPr>
          <w:sz w:val="28"/>
          <w:szCs w:val="28"/>
        </w:rPr>
        <w:t xml:space="preserve">системного </w:t>
      </w:r>
      <w:r w:rsidRPr="00C71315">
        <w:rPr>
          <w:sz w:val="28"/>
          <w:szCs w:val="28"/>
        </w:rPr>
        <w:t>использования.</w:t>
      </w:r>
      <w:r w:rsidRPr="00F533D9">
        <w:rPr>
          <w:sz w:val="28"/>
          <w:szCs w:val="28"/>
        </w:rPr>
        <w:t xml:space="preserve"> Вакцины.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Бактериальные и вирусные вакцины, комбинации. Вакцина против дифтерии, </w:t>
      </w:r>
      <w:proofErr w:type="spellStart"/>
      <w:r>
        <w:rPr>
          <w:i/>
          <w:sz w:val="28"/>
          <w:szCs w:val="28"/>
        </w:rPr>
        <w:t>H</w:t>
      </w:r>
      <w:r w:rsidRPr="00516898">
        <w:rPr>
          <w:i/>
          <w:sz w:val="28"/>
          <w:szCs w:val="28"/>
        </w:rPr>
        <w:t>a</w:t>
      </w:r>
      <w:proofErr w:type="spellEnd"/>
      <w:r>
        <w:rPr>
          <w:i/>
          <w:sz w:val="28"/>
          <w:szCs w:val="28"/>
          <w:lang w:val="en-US"/>
        </w:rPr>
        <w:t>e</w:t>
      </w:r>
      <w:proofErr w:type="spellStart"/>
      <w:r w:rsidRPr="00516898">
        <w:rPr>
          <w:i/>
          <w:sz w:val="28"/>
          <w:szCs w:val="28"/>
        </w:rPr>
        <w:t>mophilus</w:t>
      </w:r>
      <w:proofErr w:type="spellEnd"/>
      <w:r w:rsidRPr="00516898">
        <w:rPr>
          <w:i/>
          <w:sz w:val="28"/>
          <w:szCs w:val="28"/>
        </w:rPr>
        <w:t xml:space="preserve"> </w:t>
      </w:r>
      <w:proofErr w:type="spellStart"/>
      <w:r w:rsidRPr="00516898">
        <w:rPr>
          <w:i/>
          <w:sz w:val="28"/>
          <w:szCs w:val="28"/>
        </w:rPr>
        <w:t>influenza</w:t>
      </w:r>
      <w:proofErr w:type="spellEnd"/>
      <w:r>
        <w:rPr>
          <w:i/>
          <w:sz w:val="28"/>
          <w:szCs w:val="28"/>
          <w:lang w:val="en-US"/>
        </w:rPr>
        <w:t>e</w:t>
      </w:r>
      <w:r w:rsidRPr="00516898">
        <w:rPr>
          <w:sz w:val="28"/>
          <w:szCs w:val="28"/>
        </w:rPr>
        <w:t xml:space="preserve"> типа </w:t>
      </w:r>
      <w:r w:rsidRPr="00516898">
        <w:rPr>
          <w:i/>
          <w:sz w:val="28"/>
          <w:szCs w:val="28"/>
        </w:rPr>
        <w:t>b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коклюша, полиомиелита, столбняка, гепатита В.</w:t>
      </w:r>
    </w:p>
    <w:p w14:paraId="51562613" w14:textId="77777777" w:rsidR="00EC4A24" w:rsidRPr="00DF620D" w:rsidRDefault="00EC4A24" w:rsidP="00EC4A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АТХ </w:t>
      </w:r>
      <w:r w:rsidRPr="00DF620D">
        <w:rPr>
          <w:sz w:val="28"/>
          <w:szCs w:val="28"/>
        </w:rPr>
        <w:t>J07</w:t>
      </w:r>
      <w:r>
        <w:rPr>
          <w:sz w:val="28"/>
          <w:szCs w:val="28"/>
        </w:rPr>
        <w:t>С</w:t>
      </w:r>
      <w:r w:rsidRPr="00DF620D">
        <w:rPr>
          <w:sz w:val="28"/>
          <w:szCs w:val="28"/>
        </w:rPr>
        <w:t>A</w:t>
      </w:r>
      <w:r>
        <w:rPr>
          <w:sz w:val="28"/>
          <w:szCs w:val="28"/>
        </w:rPr>
        <w:t>09</w:t>
      </w:r>
    </w:p>
    <w:p w14:paraId="2EA069E6" w14:textId="77777777" w:rsidR="00EC4A24" w:rsidRPr="00F54E73" w:rsidRDefault="00EC4A24" w:rsidP="00E71D89">
      <w:pPr>
        <w:rPr>
          <w:sz w:val="28"/>
          <w:szCs w:val="28"/>
        </w:rPr>
      </w:pPr>
    </w:p>
    <w:p w14:paraId="5313F887" w14:textId="77777777" w:rsidR="00167E77" w:rsidRPr="00DF620D" w:rsidRDefault="00167E77" w:rsidP="00167E77">
      <w:pPr>
        <w:tabs>
          <w:tab w:val="left" w:pos="9072"/>
        </w:tabs>
        <w:spacing w:line="237" w:lineRule="auto"/>
        <w:ind w:right="-56"/>
        <w:rPr>
          <w:b/>
          <w:sz w:val="28"/>
          <w:szCs w:val="28"/>
        </w:rPr>
      </w:pPr>
      <w:r w:rsidRPr="004C1247">
        <w:rPr>
          <w:b/>
          <w:sz w:val="28"/>
          <w:szCs w:val="28"/>
        </w:rPr>
        <w:t>Показания к</w:t>
      </w:r>
      <w:r w:rsidRPr="00DF620D">
        <w:rPr>
          <w:b/>
          <w:sz w:val="28"/>
          <w:szCs w:val="28"/>
        </w:rPr>
        <w:t xml:space="preserve"> применению</w:t>
      </w:r>
    </w:p>
    <w:p w14:paraId="40323EDD" w14:textId="77777777" w:rsidR="00167E77" w:rsidRPr="00F54E73" w:rsidRDefault="00167E77" w:rsidP="00167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- первичная иммунизация и ревакцинация против дифтерии, столбняка, коклюша, гепатита</w:t>
      </w:r>
      <w:proofErr w:type="gramStart"/>
      <w:r w:rsidRPr="00F54E73">
        <w:rPr>
          <w:sz w:val="28"/>
          <w:szCs w:val="28"/>
        </w:rPr>
        <w:t xml:space="preserve"> В</w:t>
      </w:r>
      <w:proofErr w:type="gramEnd"/>
      <w:r w:rsidRPr="00F54E73">
        <w:rPr>
          <w:sz w:val="28"/>
          <w:szCs w:val="28"/>
        </w:rPr>
        <w:t xml:space="preserve">, полиомиелита и инвазивной инфекции, вызываемой </w:t>
      </w:r>
      <w:proofErr w:type="spellStart"/>
      <w:r w:rsidRPr="00F54E73">
        <w:rPr>
          <w:i/>
          <w:sz w:val="28"/>
          <w:szCs w:val="28"/>
        </w:rPr>
        <w:t>Haemophilus</w:t>
      </w:r>
      <w:proofErr w:type="spellEnd"/>
      <w:r w:rsidRPr="00F54E73">
        <w:rPr>
          <w:i/>
          <w:sz w:val="28"/>
          <w:szCs w:val="28"/>
        </w:rPr>
        <w:t xml:space="preserve"> </w:t>
      </w:r>
      <w:proofErr w:type="spellStart"/>
      <w:r w:rsidRPr="00F54E73">
        <w:rPr>
          <w:i/>
          <w:sz w:val="28"/>
          <w:szCs w:val="28"/>
        </w:rPr>
        <w:t>influenzae</w:t>
      </w:r>
      <w:proofErr w:type="spellEnd"/>
      <w:r w:rsidRPr="00F54E73">
        <w:rPr>
          <w:i/>
          <w:sz w:val="28"/>
          <w:szCs w:val="28"/>
        </w:rPr>
        <w:t xml:space="preserve"> </w:t>
      </w:r>
      <w:r w:rsidRPr="00F54E73">
        <w:rPr>
          <w:sz w:val="28"/>
          <w:szCs w:val="28"/>
        </w:rPr>
        <w:t>типа</w:t>
      </w:r>
      <w:r w:rsidRPr="00F54E73">
        <w:rPr>
          <w:i/>
          <w:sz w:val="28"/>
          <w:szCs w:val="28"/>
        </w:rPr>
        <w:t xml:space="preserve"> b </w:t>
      </w:r>
      <w:r w:rsidRPr="00F54E73">
        <w:rPr>
          <w:sz w:val="28"/>
          <w:szCs w:val="28"/>
        </w:rPr>
        <w:t>у</w:t>
      </w:r>
      <w:r w:rsidRPr="00F54E73">
        <w:rPr>
          <w:i/>
          <w:sz w:val="28"/>
          <w:szCs w:val="28"/>
        </w:rPr>
        <w:t xml:space="preserve"> </w:t>
      </w:r>
      <w:r w:rsidRPr="00F54E73">
        <w:rPr>
          <w:sz w:val="28"/>
          <w:szCs w:val="28"/>
        </w:rPr>
        <w:t>младенцев и детей в возрасте от 6 недель.</w:t>
      </w:r>
    </w:p>
    <w:p w14:paraId="62A28CBC" w14:textId="77777777" w:rsidR="00167E77" w:rsidRPr="00F54E73" w:rsidRDefault="00167E77" w:rsidP="00167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54E73">
        <w:rPr>
          <w:sz w:val="28"/>
          <w:szCs w:val="28"/>
        </w:rPr>
        <w:t>Схема иммунизации должна применяться в соответствии с официальными рекомендациями в стране.</w:t>
      </w:r>
    </w:p>
    <w:p w14:paraId="28D07342" w14:textId="10FDEA15" w:rsidR="00E71D89" w:rsidRDefault="00E71D89" w:rsidP="00E71D89">
      <w:pPr>
        <w:rPr>
          <w:b/>
          <w:sz w:val="28"/>
          <w:szCs w:val="28"/>
        </w:rPr>
      </w:pPr>
    </w:p>
    <w:p w14:paraId="7809DCAD" w14:textId="07E8FB4C" w:rsidR="00167E77" w:rsidRDefault="00167E77" w:rsidP="00E71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сведений, необходимых до начала применения </w:t>
      </w:r>
    </w:p>
    <w:p w14:paraId="7E488303" w14:textId="77777777" w:rsidR="00167E77" w:rsidRPr="00167E77" w:rsidRDefault="00167E77" w:rsidP="00167E77">
      <w:pPr>
        <w:jc w:val="both"/>
        <w:rPr>
          <w:b/>
          <w:i/>
          <w:sz w:val="28"/>
          <w:szCs w:val="28"/>
        </w:rPr>
      </w:pPr>
      <w:r w:rsidRPr="00167E77">
        <w:rPr>
          <w:b/>
          <w:i/>
          <w:sz w:val="28"/>
          <w:szCs w:val="28"/>
        </w:rPr>
        <w:t>Противопоказания</w:t>
      </w:r>
    </w:p>
    <w:p w14:paraId="3ED70533" w14:textId="77777777" w:rsidR="00167E77" w:rsidRPr="00F54E73" w:rsidRDefault="00167E77" w:rsidP="00167E77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  анафилактические реакции на предыдущее введение вакцины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>®</w:t>
      </w:r>
    </w:p>
    <w:p w14:paraId="59EF39C9" w14:textId="77777777" w:rsidR="00167E77" w:rsidRPr="008E54FE" w:rsidRDefault="00167E77" w:rsidP="00167E77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- реакции гиперчувствительности к любым активным или вспомогательным веществам вакцины (</w:t>
      </w:r>
      <w:proofErr w:type="spellStart"/>
      <w:r w:rsidRPr="00F54E73">
        <w:rPr>
          <w:sz w:val="28"/>
          <w:szCs w:val="28"/>
        </w:rPr>
        <w:t>глутаральдегид</w:t>
      </w:r>
      <w:proofErr w:type="spellEnd"/>
      <w:r w:rsidRPr="00F54E73">
        <w:rPr>
          <w:sz w:val="28"/>
          <w:szCs w:val="28"/>
        </w:rPr>
        <w:t xml:space="preserve">, формальдегид, </w:t>
      </w:r>
      <w:proofErr w:type="spellStart"/>
      <w:r w:rsidRPr="00F54E73">
        <w:rPr>
          <w:sz w:val="28"/>
          <w:szCs w:val="28"/>
        </w:rPr>
        <w:lastRenderedPageBreak/>
        <w:t>неомицин</w:t>
      </w:r>
      <w:proofErr w:type="spellEnd"/>
      <w:r w:rsidRPr="00F54E73">
        <w:rPr>
          <w:sz w:val="28"/>
          <w:szCs w:val="28"/>
        </w:rPr>
        <w:t xml:space="preserve">, стрептомицин и </w:t>
      </w:r>
      <w:proofErr w:type="spellStart"/>
      <w:r w:rsidRPr="00F54E73">
        <w:rPr>
          <w:sz w:val="28"/>
          <w:szCs w:val="28"/>
        </w:rPr>
        <w:t>полимиксин</w:t>
      </w:r>
      <w:proofErr w:type="spellEnd"/>
      <w:r w:rsidRPr="00F54E73">
        <w:rPr>
          <w:sz w:val="28"/>
          <w:szCs w:val="28"/>
        </w:rPr>
        <w:t xml:space="preserve"> В)</w:t>
      </w:r>
      <w:r w:rsidRPr="008E54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D5FF7">
        <w:rPr>
          <w:sz w:val="28"/>
          <w:szCs w:val="28"/>
        </w:rPr>
        <w:t xml:space="preserve">к любым </w:t>
      </w:r>
      <w:proofErr w:type="spellStart"/>
      <w:r w:rsidRPr="00CD5FF7">
        <w:rPr>
          <w:sz w:val="28"/>
          <w:szCs w:val="28"/>
        </w:rPr>
        <w:t>противококлюшным</w:t>
      </w:r>
      <w:proofErr w:type="spellEnd"/>
      <w:r w:rsidRPr="00CD5FF7">
        <w:rPr>
          <w:sz w:val="28"/>
          <w:szCs w:val="28"/>
        </w:rPr>
        <w:t xml:space="preserve"> вакцинам, а также к вакцинам, содержащим те же самые активные или вспомогательные вещества. </w:t>
      </w:r>
    </w:p>
    <w:p w14:paraId="4988C011" w14:textId="481B4C06" w:rsidR="00167E77" w:rsidRPr="00F54E73" w:rsidRDefault="00167E77" w:rsidP="00167E77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 энцефалопатия неизвестной этиологии, имевшая место в течение 7 </w:t>
      </w:r>
      <w:r>
        <w:rPr>
          <w:sz w:val="28"/>
          <w:szCs w:val="28"/>
        </w:rPr>
        <w:t>дней после предыдущего введения</w:t>
      </w:r>
      <w:r w:rsidRPr="00F54E73">
        <w:rPr>
          <w:sz w:val="28"/>
          <w:szCs w:val="28"/>
        </w:rPr>
        <w:t xml:space="preserve"> вакцины, содержащей коклюшный компонент (</w:t>
      </w:r>
      <w:proofErr w:type="spellStart"/>
      <w:r w:rsidRPr="00F54E73">
        <w:rPr>
          <w:sz w:val="28"/>
          <w:szCs w:val="28"/>
        </w:rPr>
        <w:t>цельноклеточная</w:t>
      </w:r>
      <w:proofErr w:type="spellEnd"/>
      <w:r w:rsidRPr="00F54E73">
        <w:rPr>
          <w:sz w:val="28"/>
          <w:szCs w:val="28"/>
        </w:rPr>
        <w:t xml:space="preserve"> или </w:t>
      </w:r>
      <w:proofErr w:type="spellStart"/>
      <w:r w:rsidRPr="00F54E73">
        <w:rPr>
          <w:sz w:val="28"/>
          <w:szCs w:val="28"/>
        </w:rPr>
        <w:t>ацеллюлярная</w:t>
      </w:r>
      <w:proofErr w:type="spellEnd"/>
      <w:r w:rsidRPr="00F54E73">
        <w:rPr>
          <w:sz w:val="28"/>
          <w:szCs w:val="28"/>
        </w:rPr>
        <w:t>). В этом случае вакцинацию коклюшной вакциной следует прекратить и вакцинировать ребенка только вакциной против дифтерии, столбняка, гепатита</w:t>
      </w:r>
      <w:proofErr w:type="gramStart"/>
      <w:r w:rsidRPr="00F54E73">
        <w:rPr>
          <w:sz w:val="28"/>
          <w:szCs w:val="28"/>
        </w:rPr>
        <w:t xml:space="preserve"> В</w:t>
      </w:r>
      <w:proofErr w:type="gramEnd"/>
      <w:r w:rsidRPr="00F54E73">
        <w:rPr>
          <w:sz w:val="28"/>
          <w:szCs w:val="28"/>
        </w:rPr>
        <w:t xml:space="preserve">, полиомиелита и инфекции, вызываемой </w:t>
      </w:r>
      <w:proofErr w:type="spellStart"/>
      <w:r w:rsidRPr="00F54E73">
        <w:rPr>
          <w:i/>
          <w:sz w:val="28"/>
          <w:szCs w:val="28"/>
        </w:rPr>
        <w:t>Haemophilus</w:t>
      </w:r>
      <w:proofErr w:type="spellEnd"/>
      <w:r w:rsidRPr="00F54E73">
        <w:rPr>
          <w:i/>
          <w:sz w:val="28"/>
          <w:szCs w:val="28"/>
        </w:rPr>
        <w:t xml:space="preserve"> </w:t>
      </w:r>
      <w:proofErr w:type="spellStart"/>
      <w:r w:rsidRPr="00F54E73">
        <w:rPr>
          <w:i/>
          <w:sz w:val="28"/>
          <w:szCs w:val="28"/>
        </w:rPr>
        <w:t>influenzae</w:t>
      </w:r>
      <w:proofErr w:type="spellEnd"/>
      <w:r w:rsidRPr="00F54E73">
        <w:rPr>
          <w:i/>
          <w:sz w:val="28"/>
          <w:szCs w:val="28"/>
        </w:rPr>
        <w:t xml:space="preserve"> </w:t>
      </w:r>
      <w:r w:rsidRPr="00F54E73">
        <w:rPr>
          <w:sz w:val="28"/>
          <w:szCs w:val="28"/>
        </w:rPr>
        <w:t>типа</w:t>
      </w:r>
      <w:r w:rsidRPr="00F54E73">
        <w:rPr>
          <w:i/>
          <w:sz w:val="28"/>
          <w:szCs w:val="28"/>
        </w:rPr>
        <w:t xml:space="preserve"> b</w:t>
      </w:r>
      <w:r w:rsidR="005B202C">
        <w:rPr>
          <w:i/>
          <w:sz w:val="28"/>
          <w:szCs w:val="28"/>
        </w:rPr>
        <w:t>.</w:t>
      </w:r>
    </w:p>
    <w:p w14:paraId="1E3D232B" w14:textId="79A74BCA" w:rsidR="00167E77" w:rsidRDefault="00167E77" w:rsidP="00167E77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- вакцины с содержанием коклюшного компонента нельзя вводить лицам с прогрессирующими неврологическими расстройствами и неконтролируемой эпилепсией до стабилизации состояния, при условии, когда польза от вакцинации значительно превышает риск</w:t>
      </w:r>
      <w:r w:rsidR="005B202C">
        <w:rPr>
          <w:sz w:val="28"/>
          <w:szCs w:val="28"/>
        </w:rPr>
        <w:t>.</w:t>
      </w:r>
    </w:p>
    <w:p w14:paraId="22137168" w14:textId="5EF26158" w:rsidR="0033708C" w:rsidRDefault="0033708C" w:rsidP="00167E77">
      <w:pPr>
        <w:jc w:val="both"/>
        <w:rPr>
          <w:sz w:val="28"/>
          <w:szCs w:val="28"/>
        </w:rPr>
      </w:pPr>
    </w:p>
    <w:p w14:paraId="047F9785" w14:textId="77777777" w:rsidR="0033708C" w:rsidRPr="004A0771" w:rsidRDefault="0033708C" w:rsidP="0033708C">
      <w:pPr>
        <w:jc w:val="both"/>
        <w:rPr>
          <w:b/>
          <w:i/>
          <w:sz w:val="28"/>
          <w:szCs w:val="28"/>
        </w:rPr>
      </w:pPr>
      <w:r w:rsidRPr="004A0771">
        <w:rPr>
          <w:b/>
          <w:i/>
          <w:sz w:val="28"/>
          <w:szCs w:val="28"/>
        </w:rPr>
        <w:t>Необходимые меры предосторожности при применении</w:t>
      </w:r>
    </w:p>
    <w:p w14:paraId="1CD0D8E7" w14:textId="77777777" w:rsidR="0033708C" w:rsidRPr="00F54E73" w:rsidRDefault="0033708C" w:rsidP="0033708C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Запрещено вводить данную вакцину в сосудистое русло, подкожно и </w:t>
      </w:r>
      <w:proofErr w:type="spellStart"/>
      <w:r w:rsidRPr="00F54E73">
        <w:rPr>
          <w:sz w:val="28"/>
          <w:szCs w:val="28"/>
        </w:rPr>
        <w:t>внутрикожно</w:t>
      </w:r>
      <w:proofErr w:type="spellEnd"/>
      <w:r w:rsidRPr="00F54E73">
        <w:rPr>
          <w:sz w:val="28"/>
          <w:szCs w:val="28"/>
        </w:rPr>
        <w:t>.</w:t>
      </w:r>
    </w:p>
    <w:p w14:paraId="131DCB32" w14:textId="77777777" w:rsidR="0033708C" w:rsidRPr="00F54E73" w:rsidRDefault="0033708C" w:rsidP="0033708C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У пациентов с нарушением свертываемости крови или тромбоцитопенией, необходимо проявить осторожность и принять меры по предотвращению риска образования гематомы после инъекции.</w:t>
      </w:r>
    </w:p>
    <w:p w14:paraId="7908F642" w14:textId="77777777" w:rsidR="0033708C" w:rsidRDefault="0033708C" w:rsidP="0033708C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После первичной иммунизации недоношенных младенцев (менее 28 недель </w:t>
      </w:r>
      <w:proofErr w:type="spellStart"/>
      <w:r w:rsidRPr="00F54E73">
        <w:rPr>
          <w:sz w:val="28"/>
          <w:szCs w:val="28"/>
        </w:rPr>
        <w:t>гестационного</w:t>
      </w:r>
      <w:proofErr w:type="spellEnd"/>
      <w:r w:rsidRPr="00F54E73">
        <w:rPr>
          <w:sz w:val="28"/>
          <w:szCs w:val="28"/>
        </w:rPr>
        <w:t xml:space="preserve"> возраста) и у младенцев с респираторной </w:t>
      </w:r>
      <w:proofErr w:type="gramStart"/>
      <w:r w:rsidRPr="00F54E73">
        <w:rPr>
          <w:sz w:val="28"/>
          <w:szCs w:val="28"/>
        </w:rPr>
        <w:t>недостаточностью в анамнезе</w:t>
      </w:r>
      <w:proofErr w:type="gramEnd"/>
      <w:r w:rsidRPr="00F54E73">
        <w:rPr>
          <w:sz w:val="28"/>
          <w:szCs w:val="28"/>
        </w:rPr>
        <w:t>, необходимо осуществлять постоянный мониторинг дыхательной деятельности в связи с возможностью возникновения апноэ в течение 48-72 ч. Не следует откладывать или отменять вакцинацию, так как польза от нее в данной группе пациентов значительна.</w:t>
      </w:r>
    </w:p>
    <w:p w14:paraId="7489A14B" w14:textId="5EFDA9F6" w:rsidR="005B202C" w:rsidRDefault="005B202C" w:rsidP="00167E77">
      <w:pPr>
        <w:jc w:val="both"/>
        <w:rPr>
          <w:sz w:val="28"/>
          <w:szCs w:val="28"/>
        </w:rPr>
      </w:pPr>
    </w:p>
    <w:p w14:paraId="5F680916" w14:textId="0379A56E" w:rsidR="00EA7FA3" w:rsidRPr="00EA7FA3" w:rsidRDefault="00EA7FA3" w:rsidP="00EA7FA3">
      <w:pPr>
        <w:jc w:val="both"/>
        <w:rPr>
          <w:b/>
          <w:i/>
          <w:sz w:val="28"/>
          <w:szCs w:val="28"/>
        </w:rPr>
      </w:pPr>
      <w:r w:rsidRPr="00EA7FA3">
        <w:rPr>
          <w:b/>
          <w:i/>
          <w:sz w:val="28"/>
          <w:szCs w:val="28"/>
        </w:rPr>
        <w:t>Взаимодействия с другими лекарственными препаратами</w:t>
      </w:r>
    </w:p>
    <w:p w14:paraId="3531776C" w14:textId="77777777" w:rsidR="00EA7FA3" w:rsidRPr="00F54E73" w:rsidRDefault="00EA7FA3" w:rsidP="00EA7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Данные полученные при совместном применении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>® с пневмококковой полисахаридной конъюгированной вакциной показали отсутствие взаимного влияния на выработку иммунного ответа на каждый антиген.</w:t>
      </w:r>
    </w:p>
    <w:p w14:paraId="45BF2953" w14:textId="77777777" w:rsidR="00EA7FA3" w:rsidRPr="00F54E73" w:rsidRDefault="00EA7FA3" w:rsidP="00EA7FA3">
      <w:pPr>
        <w:widowControl w:val="0"/>
        <w:autoSpaceDE w:val="0"/>
        <w:autoSpaceDN w:val="0"/>
        <w:adjustRightInd w:val="0"/>
        <w:jc w:val="both"/>
        <w:rPr>
          <w:strike/>
          <w:color w:val="FF0000"/>
          <w:sz w:val="28"/>
          <w:szCs w:val="28"/>
        </w:rPr>
      </w:pPr>
      <w:r w:rsidRPr="00F54E73">
        <w:rPr>
          <w:sz w:val="28"/>
          <w:szCs w:val="28"/>
        </w:rPr>
        <w:t xml:space="preserve">Данные полученные при совместном применении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 xml:space="preserve">® с вакциной против кори, паротита и краснухи показали отсутствие взаимного влияния на выработку иммунного ответа на каждый антиген. Возможно клинически значимое влияние на иммунный ответ при совместном применении </w:t>
      </w:r>
      <w:proofErr w:type="spellStart"/>
      <w:r w:rsidRPr="00F54E73">
        <w:rPr>
          <w:sz w:val="28"/>
          <w:szCs w:val="28"/>
        </w:rPr>
        <w:t>Гексаксима</w:t>
      </w:r>
      <w:proofErr w:type="spellEnd"/>
      <w:r w:rsidRPr="00F54E73">
        <w:rPr>
          <w:sz w:val="28"/>
          <w:szCs w:val="28"/>
        </w:rPr>
        <w:t xml:space="preserve"> и вакцины против ветряной оспы, поэтому данные вакцины не должны вводиться одновременно. </w:t>
      </w:r>
    </w:p>
    <w:p w14:paraId="51A12CBE" w14:textId="77777777" w:rsidR="00EA7FA3" w:rsidRPr="00F54E73" w:rsidRDefault="00EA7FA3" w:rsidP="00EA7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Данные полученные при совместном применении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 xml:space="preserve">® с вакциной против </w:t>
      </w:r>
      <w:proofErr w:type="spellStart"/>
      <w:r w:rsidRPr="00F54E73">
        <w:rPr>
          <w:sz w:val="28"/>
          <w:szCs w:val="28"/>
        </w:rPr>
        <w:t>ротавирусной</w:t>
      </w:r>
      <w:proofErr w:type="spellEnd"/>
      <w:r w:rsidRPr="00F54E73">
        <w:rPr>
          <w:sz w:val="28"/>
          <w:szCs w:val="28"/>
        </w:rPr>
        <w:t xml:space="preserve"> инфекции показали отсутствие взаимного влияния на выработку иммунного ответа на каждый антиген.</w:t>
      </w:r>
    </w:p>
    <w:p w14:paraId="2F3E5BD4" w14:textId="77777777" w:rsidR="00EA7FA3" w:rsidRPr="00F54E73" w:rsidRDefault="00EA7FA3" w:rsidP="00EA7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Данные полученные при совместном применении вакцины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b/>
          <w:sz w:val="28"/>
          <w:szCs w:val="28"/>
        </w:rPr>
        <w:t>®</w:t>
      </w:r>
      <w:r w:rsidRPr="00F54E73">
        <w:rPr>
          <w:sz w:val="28"/>
          <w:szCs w:val="28"/>
        </w:rPr>
        <w:t xml:space="preserve"> с конъюгированной вакциной против менингококков </w:t>
      </w:r>
      <w:proofErr w:type="spellStart"/>
      <w:r w:rsidRPr="00F54E73">
        <w:rPr>
          <w:sz w:val="28"/>
          <w:szCs w:val="28"/>
        </w:rPr>
        <w:t>серогруппы</w:t>
      </w:r>
      <w:proofErr w:type="spellEnd"/>
      <w:proofErr w:type="gramStart"/>
      <w:r w:rsidRPr="00F54E73">
        <w:rPr>
          <w:sz w:val="28"/>
          <w:szCs w:val="28"/>
        </w:rPr>
        <w:t xml:space="preserve"> С</w:t>
      </w:r>
      <w:proofErr w:type="gramEnd"/>
      <w:r w:rsidRPr="00F54E73">
        <w:rPr>
          <w:sz w:val="28"/>
          <w:szCs w:val="28"/>
        </w:rPr>
        <w:t xml:space="preserve"> или </w:t>
      </w:r>
      <w:r w:rsidRPr="00F54E73">
        <w:rPr>
          <w:sz w:val="28"/>
          <w:szCs w:val="28"/>
        </w:rPr>
        <w:lastRenderedPageBreak/>
        <w:t xml:space="preserve">конъюгированной вакциной против менингококков </w:t>
      </w:r>
      <w:proofErr w:type="spellStart"/>
      <w:r w:rsidRPr="00F54E73">
        <w:rPr>
          <w:sz w:val="28"/>
          <w:szCs w:val="28"/>
        </w:rPr>
        <w:t>серогрупп</w:t>
      </w:r>
      <w:proofErr w:type="spellEnd"/>
      <w:r w:rsidRPr="00F54E73">
        <w:rPr>
          <w:sz w:val="28"/>
          <w:szCs w:val="28"/>
        </w:rPr>
        <w:t xml:space="preserve"> А, С, </w:t>
      </w:r>
      <w:r w:rsidRPr="00F54E73">
        <w:rPr>
          <w:sz w:val="28"/>
          <w:szCs w:val="28"/>
          <w:lang w:val="en-US"/>
        </w:rPr>
        <w:t>W</w:t>
      </w:r>
      <w:r w:rsidRPr="00F54E73">
        <w:rPr>
          <w:sz w:val="28"/>
          <w:szCs w:val="28"/>
        </w:rPr>
        <w:t xml:space="preserve">-135 и </w:t>
      </w:r>
      <w:r w:rsidRPr="00F54E73">
        <w:rPr>
          <w:sz w:val="28"/>
          <w:szCs w:val="28"/>
          <w:lang w:val="en-US"/>
        </w:rPr>
        <w:t>Y</w:t>
      </w:r>
      <w:r w:rsidRPr="00F54E73">
        <w:rPr>
          <w:sz w:val="28"/>
          <w:szCs w:val="28"/>
        </w:rPr>
        <w:t xml:space="preserve"> показали отсутствие взаимного влияния на выработку иммунного ответа на каждый антиген.</w:t>
      </w:r>
    </w:p>
    <w:p w14:paraId="06558F96" w14:textId="77777777" w:rsidR="00EA7FA3" w:rsidRPr="00F54E73" w:rsidRDefault="00EA7FA3" w:rsidP="00EA7FA3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Вакцину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>® нельзя смешивать в одном и том же шприце с другими вакцинами и парентеральными препаратами.</w:t>
      </w:r>
    </w:p>
    <w:p w14:paraId="1B72307B" w14:textId="77777777" w:rsidR="00EA7FA3" w:rsidRPr="00F54E73" w:rsidRDefault="00EA7FA3" w:rsidP="00EA7FA3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При одновременном применении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b/>
          <w:sz w:val="28"/>
          <w:szCs w:val="28"/>
        </w:rPr>
        <w:t>®</w:t>
      </w:r>
      <w:r w:rsidRPr="00F54E73">
        <w:rPr>
          <w:sz w:val="28"/>
          <w:szCs w:val="28"/>
        </w:rPr>
        <w:t xml:space="preserve"> с другими вакцинами, они должны вводиться в разные участки тела.</w:t>
      </w:r>
    </w:p>
    <w:p w14:paraId="06BAA100" w14:textId="77777777" w:rsidR="00EA7FA3" w:rsidRDefault="00EA7FA3" w:rsidP="00EA7FA3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Не сообщалось о случаях клинического взаимодействия при применении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 xml:space="preserve">® с другими лекарственными и биологическими препаратами, за исключением </w:t>
      </w:r>
      <w:proofErr w:type="spellStart"/>
      <w:r w:rsidRPr="00F54E73">
        <w:rPr>
          <w:sz w:val="28"/>
          <w:szCs w:val="28"/>
        </w:rPr>
        <w:t>иммуносуппрессивной</w:t>
      </w:r>
      <w:proofErr w:type="spellEnd"/>
      <w:r w:rsidRPr="00F54E73">
        <w:rPr>
          <w:sz w:val="28"/>
          <w:szCs w:val="28"/>
        </w:rPr>
        <w:t xml:space="preserve"> терапии.</w:t>
      </w:r>
    </w:p>
    <w:p w14:paraId="4F03A960" w14:textId="596A2A5B" w:rsidR="00167E77" w:rsidRDefault="00167E77" w:rsidP="00E71D89">
      <w:pPr>
        <w:rPr>
          <w:b/>
          <w:sz w:val="28"/>
          <w:szCs w:val="28"/>
        </w:rPr>
      </w:pPr>
    </w:p>
    <w:p w14:paraId="58E7BA1A" w14:textId="5159DA2F" w:rsidR="00EA7FA3" w:rsidRDefault="00EA7FA3" w:rsidP="00E71D89">
      <w:pPr>
        <w:rPr>
          <w:b/>
          <w:i/>
          <w:sz w:val="28"/>
          <w:szCs w:val="28"/>
        </w:rPr>
      </w:pPr>
      <w:r w:rsidRPr="00EA7FA3">
        <w:rPr>
          <w:b/>
          <w:i/>
          <w:sz w:val="28"/>
          <w:szCs w:val="28"/>
        </w:rPr>
        <w:t xml:space="preserve">Специальные предупреждения </w:t>
      </w:r>
    </w:p>
    <w:p w14:paraId="0C67B7D1" w14:textId="77777777" w:rsidR="00EA7FA3" w:rsidRPr="00F54E73" w:rsidRDefault="00EA7FA3" w:rsidP="00EA7FA3">
      <w:pPr>
        <w:autoSpaceDE w:val="0"/>
        <w:autoSpaceDN w:val="0"/>
        <w:adjustRightInd w:val="0"/>
        <w:jc w:val="both"/>
        <w:rPr>
          <w:strike/>
          <w:color w:val="FF0000"/>
          <w:sz w:val="28"/>
          <w:szCs w:val="28"/>
        </w:rPr>
      </w:pP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424F95">
        <w:rPr>
          <w:sz w:val="28"/>
          <w:szCs w:val="28"/>
        </w:rPr>
        <w:t>®</w:t>
      </w:r>
      <w:r w:rsidRPr="00F54E73">
        <w:rPr>
          <w:sz w:val="28"/>
          <w:szCs w:val="28"/>
        </w:rPr>
        <w:t xml:space="preserve"> не предотвращает заболевания, вызванные патогенами, кроме </w:t>
      </w:r>
      <w:proofErr w:type="spellStart"/>
      <w:r w:rsidRPr="00F54E73">
        <w:rPr>
          <w:i/>
          <w:sz w:val="28"/>
          <w:szCs w:val="28"/>
        </w:rPr>
        <w:t>Corynebacterium</w:t>
      </w:r>
      <w:proofErr w:type="spellEnd"/>
      <w:r w:rsidRPr="00F54E73">
        <w:rPr>
          <w:i/>
          <w:sz w:val="28"/>
          <w:szCs w:val="28"/>
        </w:rPr>
        <w:t xml:space="preserve"> </w:t>
      </w:r>
      <w:proofErr w:type="spellStart"/>
      <w:r w:rsidRPr="00F54E73">
        <w:rPr>
          <w:i/>
          <w:sz w:val="28"/>
          <w:szCs w:val="28"/>
        </w:rPr>
        <w:t>diphtheriae</w:t>
      </w:r>
      <w:proofErr w:type="spellEnd"/>
      <w:r w:rsidRPr="00F54E73">
        <w:rPr>
          <w:sz w:val="28"/>
          <w:szCs w:val="28"/>
        </w:rPr>
        <w:t xml:space="preserve">, </w:t>
      </w:r>
      <w:proofErr w:type="spellStart"/>
      <w:r w:rsidRPr="00F54E73">
        <w:rPr>
          <w:i/>
          <w:sz w:val="28"/>
          <w:szCs w:val="28"/>
        </w:rPr>
        <w:t>Clostridium</w:t>
      </w:r>
      <w:proofErr w:type="spellEnd"/>
      <w:r w:rsidRPr="00F54E73">
        <w:rPr>
          <w:i/>
          <w:sz w:val="28"/>
          <w:szCs w:val="28"/>
        </w:rPr>
        <w:t xml:space="preserve"> </w:t>
      </w:r>
      <w:proofErr w:type="spellStart"/>
      <w:r w:rsidRPr="00F54E73">
        <w:rPr>
          <w:i/>
          <w:sz w:val="28"/>
          <w:szCs w:val="28"/>
        </w:rPr>
        <w:t>tetani</w:t>
      </w:r>
      <w:proofErr w:type="spellEnd"/>
      <w:r w:rsidRPr="00F54E73">
        <w:rPr>
          <w:sz w:val="28"/>
          <w:szCs w:val="28"/>
        </w:rPr>
        <w:t xml:space="preserve">, </w:t>
      </w:r>
      <w:proofErr w:type="spellStart"/>
      <w:r w:rsidRPr="00F54E73">
        <w:rPr>
          <w:i/>
          <w:sz w:val="28"/>
          <w:szCs w:val="28"/>
        </w:rPr>
        <w:t>Bordetella</w:t>
      </w:r>
      <w:proofErr w:type="spellEnd"/>
      <w:r w:rsidRPr="00F54E73">
        <w:rPr>
          <w:i/>
          <w:sz w:val="28"/>
          <w:szCs w:val="28"/>
        </w:rPr>
        <w:t xml:space="preserve"> </w:t>
      </w:r>
      <w:proofErr w:type="spellStart"/>
      <w:r w:rsidRPr="00F54E73">
        <w:rPr>
          <w:i/>
          <w:sz w:val="28"/>
          <w:szCs w:val="28"/>
        </w:rPr>
        <w:t>pertussis</w:t>
      </w:r>
      <w:proofErr w:type="spellEnd"/>
      <w:r w:rsidRPr="00F54E73">
        <w:rPr>
          <w:sz w:val="28"/>
          <w:szCs w:val="28"/>
        </w:rPr>
        <w:t xml:space="preserve">, вируса гепатита B, </w:t>
      </w:r>
      <w:proofErr w:type="spellStart"/>
      <w:r w:rsidRPr="00F54E73">
        <w:rPr>
          <w:sz w:val="28"/>
          <w:szCs w:val="28"/>
        </w:rPr>
        <w:t>Полиовируса</w:t>
      </w:r>
      <w:proofErr w:type="spellEnd"/>
      <w:r w:rsidRPr="00F54E73">
        <w:rPr>
          <w:sz w:val="28"/>
          <w:szCs w:val="28"/>
        </w:rPr>
        <w:t xml:space="preserve"> или </w:t>
      </w:r>
      <w:proofErr w:type="spellStart"/>
      <w:r w:rsidRPr="00F54E73">
        <w:rPr>
          <w:i/>
          <w:sz w:val="28"/>
          <w:szCs w:val="28"/>
        </w:rPr>
        <w:t>Haemophilus</w:t>
      </w:r>
      <w:proofErr w:type="spellEnd"/>
      <w:r w:rsidRPr="00F54E73">
        <w:rPr>
          <w:i/>
          <w:sz w:val="28"/>
          <w:szCs w:val="28"/>
        </w:rPr>
        <w:t xml:space="preserve"> </w:t>
      </w:r>
      <w:proofErr w:type="spellStart"/>
      <w:r w:rsidRPr="00F54E73">
        <w:rPr>
          <w:i/>
          <w:sz w:val="28"/>
          <w:szCs w:val="28"/>
        </w:rPr>
        <w:t>influenzae</w:t>
      </w:r>
      <w:proofErr w:type="spellEnd"/>
      <w:r w:rsidRPr="00F54E73">
        <w:rPr>
          <w:sz w:val="28"/>
          <w:szCs w:val="28"/>
        </w:rPr>
        <w:t xml:space="preserve"> типа </w:t>
      </w:r>
      <w:r w:rsidRPr="00BB764D">
        <w:rPr>
          <w:i/>
          <w:sz w:val="28"/>
          <w:szCs w:val="28"/>
          <w:lang w:val="en-US"/>
        </w:rPr>
        <w:t>b</w:t>
      </w:r>
      <w:r w:rsidRPr="00F54E73">
        <w:rPr>
          <w:sz w:val="28"/>
          <w:szCs w:val="28"/>
        </w:rPr>
        <w:t xml:space="preserve">. Однако, предполагается, что иммунизация </w:t>
      </w:r>
      <w:proofErr w:type="spellStart"/>
      <w:r w:rsidRPr="00F54E73">
        <w:rPr>
          <w:sz w:val="28"/>
          <w:szCs w:val="28"/>
        </w:rPr>
        <w:t>Гексаксимом</w:t>
      </w:r>
      <w:proofErr w:type="spellEnd"/>
      <w:r w:rsidRPr="00F54E73">
        <w:rPr>
          <w:sz w:val="28"/>
          <w:szCs w:val="28"/>
        </w:rPr>
        <w:t xml:space="preserve"> предотвратит заболевание гепатитом D, поскольку гепатит D (вызываемый </w:t>
      </w:r>
      <w:proofErr w:type="gramStart"/>
      <w:r w:rsidRPr="00F54E73">
        <w:rPr>
          <w:sz w:val="28"/>
          <w:szCs w:val="28"/>
        </w:rPr>
        <w:t>дельта-агентом</w:t>
      </w:r>
      <w:proofErr w:type="gramEnd"/>
      <w:r w:rsidRPr="00F54E73">
        <w:rPr>
          <w:sz w:val="28"/>
          <w:szCs w:val="28"/>
        </w:rPr>
        <w:t xml:space="preserve">) не развивается в отсутствие инфекции гепатита В.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>® не защищает от гепатита, вызываемого другими агентами (гепатит А, гепатит С и гепатит Е) или другими патогенами печени.</w:t>
      </w:r>
    </w:p>
    <w:p w14:paraId="0203783D" w14:textId="77777777" w:rsidR="00EA7FA3" w:rsidRPr="00F54E73" w:rsidRDefault="00EA7FA3" w:rsidP="00EA7F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В связи с длительным инкубационным периодом гепатита</w:t>
      </w:r>
      <w:proofErr w:type="gramStart"/>
      <w:r w:rsidRPr="00F54E73">
        <w:rPr>
          <w:sz w:val="28"/>
          <w:szCs w:val="28"/>
        </w:rPr>
        <w:t xml:space="preserve"> В</w:t>
      </w:r>
      <w:proofErr w:type="gramEnd"/>
      <w:r w:rsidRPr="00F54E73">
        <w:rPr>
          <w:sz w:val="28"/>
          <w:szCs w:val="28"/>
        </w:rPr>
        <w:t>, во время вакцинации может присутствовать нераспознанный гепатит В. В таких случаях вакцина может не предотвратить гепатит В.</w:t>
      </w:r>
    </w:p>
    <w:p w14:paraId="5A286F2F" w14:textId="77777777" w:rsidR="00EA7FA3" w:rsidRPr="00F54E73" w:rsidRDefault="00EA7FA3" w:rsidP="00EA7FA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 xml:space="preserve">® не защищает от инфекционных заболеваний, вызываемых другими типами </w:t>
      </w:r>
      <w:proofErr w:type="spellStart"/>
      <w:r w:rsidRPr="00F54E73">
        <w:rPr>
          <w:i/>
          <w:sz w:val="28"/>
          <w:szCs w:val="28"/>
        </w:rPr>
        <w:t>Haemophilus</w:t>
      </w:r>
      <w:proofErr w:type="spellEnd"/>
      <w:r w:rsidRPr="00F54E73">
        <w:rPr>
          <w:i/>
          <w:sz w:val="28"/>
          <w:szCs w:val="28"/>
        </w:rPr>
        <w:t xml:space="preserve"> </w:t>
      </w:r>
      <w:proofErr w:type="spellStart"/>
      <w:r w:rsidRPr="00F54E73">
        <w:rPr>
          <w:i/>
          <w:sz w:val="28"/>
          <w:szCs w:val="28"/>
        </w:rPr>
        <w:t>influenzae</w:t>
      </w:r>
      <w:proofErr w:type="spellEnd"/>
      <w:r w:rsidRPr="00F54E73">
        <w:rPr>
          <w:sz w:val="28"/>
          <w:szCs w:val="28"/>
        </w:rPr>
        <w:t xml:space="preserve"> или менингита иного происхождения.</w:t>
      </w:r>
    </w:p>
    <w:p w14:paraId="5C3E52AA" w14:textId="77777777" w:rsidR="00EA7FA3" w:rsidRPr="00F54E73" w:rsidRDefault="00EA7FA3" w:rsidP="00EA7FA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54E73">
        <w:rPr>
          <w:sz w:val="28"/>
          <w:szCs w:val="28"/>
          <w:u w:val="single"/>
        </w:rPr>
        <w:t>Перед иммунизацией</w:t>
      </w:r>
    </w:p>
    <w:p w14:paraId="5DF62683" w14:textId="77777777" w:rsidR="00EA7FA3" w:rsidRPr="00F54E73" w:rsidRDefault="00EA7FA3" w:rsidP="00EA7FA3">
      <w:pPr>
        <w:autoSpaceDE w:val="0"/>
        <w:autoSpaceDN w:val="0"/>
        <w:adjustRightInd w:val="0"/>
        <w:jc w:val="both"/>
        <w:rPr>
          <w:strike/>
          <w:color w:val="FF0000"/>
          <w:sz w:val="28"/>
          <w:szCs w:val="28"/>
        </w:rPr>
      </w:pPr>
      <w:r w:rsidRPr="00F54E73">
        <w:rPr>
          <w:sz w:val="28"/>
          <w:szCs w:val="28"/>
        </w:rPr>
        <w:t xml:space="preserve">В случаях острого заболевания средней и тяжелой степени тяжести, сопровождающегося повышением температуры тела, вакцинацию необходимо отложить. </w:t>
      </w:r>
      <w:r>
        <w:rPr>
          <w:sz w:val="28"/>
          <w:szCs w:val="28"/>
        </w:rPr>
        <w:t>При легком течении инфекционного заболевания и/или наличии субфебрильной температуры, откладывать вакцинацию не требуется</w:t>
      </w:r>
      <w:r w:rsidRPr="00CD5FF7">
        <w:rPr>
          <w:sz w:val="28"/>
          <w:szCs w:val="28"/>
        </w:rPr>
        <w:t>.</w:t>
      </w:r>
    </w:p>
    <w:p w14:paraId="473058DD" w14:textId="77777777" w:rsidR="00EA7FA3" w:rsidRPr="00F54E73" w:rsidRDefault="00EA7FA3" w:rsidP="00EA7F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Перед вакцинацией необходимо ознакомиться с историей развития ребенка (в</w:t>
      </w:r>
      <w:r w:rsidRPr="00D7516B">
        <w:rPr>
          <w:sz w:val="28"/>
          <w:szCs w:val="28"/>
        </w:rPr>
        <w:t xml:space="preserve"> </w:t>
      </w:r>
      <w:r w:rsidRPr="00F54E73">
        <w:rPr>
          <w:sz w:val="28"/>
          <w:szCs w:val="28"/>
        </w:rPr>
        <w:t xml:space="preserve">частности, на предмет предыдущих вакцинаций и нежелательных реакций). </w:t>
      </w:r>
    </w:p>
    <w:p w14:paraId="24CDF7FE" w14:textId="77777777" w:rsidR="00EA7FA3" w:rsidRPr="00F54E73" w:rsidRDefault="00EA7FA3" w:rsidP="00EA7F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С осторожностью назначать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>® пациентам, у которых в анамнезе есть серьезные или тяжелые реакции, имевшие место в течение 48 часов после введения вакцины, содержащей аналогичные компоненты.</w:t>
      </w:r>
    </w:p>
    <w:p w14:paraId="0CAF9FB9" w14:textId="77777777" w:rsidR="00EA7FA3" w:rsidRPr="00F54E73" w:rsidRDefault="00EA7FA3" w:rsidP="00EA7FA3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Необходимо предупредить медицинский персонал, ответственный за введение вакцины о возможных нежелательных явлениях до введения препарата.</w:t>
      </w:r>
    </w:p>
    <w:p w14:paraId="488F2485" w14:textId="77777777" w:rsidR="00EA7FA3" w:rsidRPr="00F54E73" w:rsidRDefault="00EA7FA3" w:rsidP="00EA7F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Как и при использовании любых других инъекционных</w:t>
      </w:r>
      <w:r w:rsidRPr="00F54E73">
        <w:rPr>
          <w:color w:val="FF0000"/>
          <w:sz w:val="28"/>
          <w:szCs w:val="28"/>
        </w:rPr>
        <w:t xml:space="preserve"> </w:t>
      </w:r>
      <w:r w:rsidRPr="00F54E73">
        <w:rPr>
          <w:sz w:val="28"/>
          <w:szCs w:val="28"/>
        </w:rPr>
        <w:t>вакцин, на случай развития анафилактической реакции после введения препарата требуется наличие соответствующих медикаментов и надлежащее наблюдение.</w:t>
      </w:r>
    </w:p>
    <w:p w14:paraId="3678D184" w14:textId="77777777" w:rsidR="00EA7FA3" w:rsidRPr="00F54E73" w:rsidRDefault="00EA7FA3" w:rsidP="00EA7FA3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lastRenderedPageBreak/>
        <w:t xml:space="preserve">Решение о вакцинации </w:t>
      </w:r>
      <w:r w:rsidRPr="00DC3135">
        <w:rPr>
          <w:sz w:val="28"/>
          <w:szCs w:val="28"/>
        </w:rPr>
        <w:t>должно приниматься</w:t>
      </w:r>
      <w:r>
        <w:rPr>
          <w:sz w:val="28"/>
          <w:szCs w:val="28"/>
        </w:rPr>
        <w:t xml:space="preserve"> </w:t>
      </w:r>
      <w:r w:rsidRPr="00CD5FF7">
        <w:rPr>
          <w:sz w:val="28"/>
          <w:szCs w:val="28"/>
        </w:rPr>
        <w:t>с осторожностью,</w:t>
      </w:r>
      <w:r w:rsidRPr="00F54E73">
        <w:rPr>
          <w:sz w:val="28"/>
          <w:szCs w:val="28"/>
        </w:rPr>
        <w:t xml:space="preserve"> если после предыдущего введения коклюшной вакцины имели место следующие побочные явления:</w:t>
      </w:r>
    </w:p>
    <w:p w14:paraId="540A8E91" w14:textId="77777777" w:rsidR="00EA7FA3" w:rsidRPr="00F54E73" w:rsidRDefault="00EA7FA3" w:rsidP="00EA7FA3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- температура ≥40</w:t>
      </w:r>
      <w:proofErr w:type="gramStart"/>
      <w:r w:rsidRPr="00F54E73">
        <w:rPr>
          <w:sz w:val="28"/>
          <w:szCs w:val="28"/>
        </w:rPr>
        <w:t xml:space="preserve"> ºС</w:t>
      </w:r>
      <w:proofErr w:type="gramEnd"/>
      <w:r w:rsidRPr="00F54E73">
        <w:rPr>
          <w:sz w:val="28"/>
          <w:szCs w:val="28"/>
        </w:rPr>
        <w:t xml:space="preserve"> в течение 48 ч после введения вакцины, не имеющая отношения к введению других препаратов;</w:t>
      </w:r>
    </w:p>
    <w:p w14:paraId="340C33CF" w14:textId="77777777" w:rsidR="00EA7FA3" w:rsidRPr="00F54E73" w:rsidRDefault="00EA7FA3" w:rsidP="00EA7FA3">
      <w:pPr>
        <w:pStyle w:val="a5"/>
        <w:spacing w:after="0"/>
        <w:ind w:right="43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 коллапс или шоковые состояния (гипотонические или </w:t>
      </w:r>
      <w:proofErr w:type="spellStart"/>
      <w:r w:rsidRPr="00F54E73">
        <w:rPr>
          <w:sz w:val="28"/>
          <w:szCs w:val="28"/>
        </w:rPr>
        <w:t>гипореактивные</w:t>
      </w:r>
      <w:proofErr w:type="spellEnd"/>
      <w:r w:rsidRPr="00F54E73">
        <w:rPr>
          <w:sz w:val="28"/>
          <w:szCs w:val="28"/>
        </w:rPr>
        <w:t>) в течение 48 ч после вакцинации;</w:t>
      </w:r>
    </w:p>
    <w:p w14:paraId="532C4B96" w14:textId="77777777" w:rsidR="00EA7FA3" w:rsidRPr="00F54E73" w:rsidRDefault="00EA7FA3" w:rsidP="00EA7FA3">
      <w:pPr>
        <w:pStyle w:val="a5"/>
        <w:spacing w:after="0"/>
        <w:ind w:right="43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- постоянный, неутихающий плач, продолжающийся в течение более 3 ч и имеющий место в течение 48 ч после вакцинации;</w:t>
      </w:r>
    </w:p>
    <w:p w14:paraId="655CACF4" w14:textId="77777777" w:rsidR="00EA7FA3" w:rsidRPr="00F54E73" w:rsidRDefault="00EA7FA3" w:rsidP="00EA7FA3">
      <w:pPr>
        <w:pStyle w:val="a5"/>
        <w:spacing w:after="0"/>
        <w:ind w:right="43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-судороги </w:t>
      </w:r>
      <w:proofErr w:type="gramStart"/>
      <w:r w:rsidRPr="00F54E73">
        <w:rPr>
          <w:sz w:val="28"/>
          <w:szCs w:val="28"/>
        </w:rPr>
        <w:t>с</w:t>
      </w:r>
      <w:proofErr w:type="gramEnd"/>
      <w:r w:rsidRPr="00F54E73">
        <w:rPr>
          <w:sz w:val="28"/>
          <w:szCs w:val="28"/>
        </w:rPr>
        <w:t xml:space="preserve">/или </w:t>
      </w:r>
      <w:proofErr w:type="gramStart"/>
      <w:r w:rsidRPr="00F54E73">
        <w:rPr>
          <w:sz w:val="28"/>
          <w:szCs w:val="28"/>
        </w:rPr>
        <w:t>без</w:t>
      </w:r>
      <w:proofErr w:type="gramEnd"/>
      <w:r w:rsidRPr="00F54E73">
        <w:rPr>
          <w:sz w:val="28"/>
          <w:szCs w:val="28"/>
        </w:rPr>
        <w:t xml:space="preserve"> повышения температуры, имеющие место в течение 3 дней после вакцинации. Бывают случаи, например, высокий уровень распространенности коклюша, когда потенциальная польза от вакцинации превышает возможный риск. </w:t>
      </w:r>
    </w:p>
    <w:p w14:paraId="2F640953" w14:textId="77777777" w:rsidR="00EA7FA3" w:rsidRPr="00F54E73" w:rsidRDefault="00EA7FA3" w:rsidP="00EA7FA3">
      <w:pPr>
        <w:pStyle w:val="a5"/>
        <w:spacing w:after="0"/>
        <w:ind w:right="43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Имевшие место в анамнезе фебрильные судороги или семейная история случаев синдрома внезапной младенческой смерти не являются противопоказанием для назначения </w:t>
      </w:r>
      <w:proofErr w:type="spellStart"/>
      <w:r w:rsidRPr="00F54E73">
        <w:rPr>
          <w:sz w:val="28"/>
          <w:szCs w:val="28"/>
        </w:rPr>
        <w:t>Гексаксима</w:t>
      </w:r>
      <w:proofErr w:type="spellEnd"/>
      <w:r w:rsidRPr="00F54E73">
        <w:rPr>
          <w:sz w:val="28"/>
          <w:szCs w:val="28"/>
        </w:rPr>
        <w:t xml:space="preserve">. Пациенты, у которых в </w:t>
      </w:r>
      <w:proofErr w:type="gramStart"/>
      <w:r w:rsidRPr="00F54E73">
        <w:rPr>
          <w:sz w:val="28"/>
          <w:szCs w:val="28"/>
        </w:rPr>
        <w:t>анамнезе есть фебрильные судороги должны</w:t>
      </w:r>
      <w:proofErr w:type="gramEnd"/>
      <w:r w:rsidRPr="00F54E73">
        <w:rPr>
          <w:sz w:val="28"/>
          <w:szCs w:val="28"/>
        </w:rPr>
        <w:t xml:space="preserve"> быть под наблюдением, так как подобная реакция может случиться в течение 2-3 дней после вакцинации.</w:t>
      </w:r>
    </w:p>
    <w:p w14:paraId="2BC67238" w14:textId="77777777" w:rsidR="00EA7FA3" w:rsidRPr="00F54E73" w:rsidRDefault="00EA7FA3" w:rsidP="00EA7FA3">
      <w:pPr>
        <w:pStyle w:val="a5"/>
        <w:spacing w:after="0"/>
        <w:ind w:right="43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В случае возникновения синдрома </w:t>
      </w:r>
      <w:proofErr w:type="spellStart"/>
      <w:r w:rsidRPr="00F54E73">
        <w:rPr>
          <w:sz w:val="28"/>
          <w:szCs w:val="28"/>
        </w:rPr>
        <w:t>Гийена</w:t>
      </w:r>
      <w:proofErr w:type="spellEnd"/>
      <w:r w:rsidRPr="00F54E73">
        <w:rPr>
          <w:sz w:val="28"/>
          <w:szCs w:val="28"/>
        </w:rPr>
        <w:t>-Баре или плечевого неврита, после иммунизации вакциной, содержащей столбнячный анатоксин, решение должно приниматься на основе оценки пользы и риска, например, была ли завершена первичная вакцинация. Обычно решение о вакцинации принимается, если первичная вакцинация не была завершена (т.е. было введено менее 3 доз вакцины).</w:t>
      </w:r>
    </w:p>
    <w:p w14:paraId="7718A99A" w14:textId="77777777" w:rsidR="00EA7FA3" w:rsidRPr="00F54E73" w:rsidRDefault="00EA7FA3" w:rsidP="00EA7FA3">
      <w:pPr>
        <w:pStyle w:val="a5"/>
        <w:spacing w:after="0"/>
        <w:ind w:right="43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Иммуногенность вакцины может быть снижена при проведении </w:t>
      </w:r>
      <w:proofErr w:type="spellStart"/>
      <w:r w:rsidRPr="00F54E73">
        <w:rPr>
          <w:sz w:val="28"/>
          <w:szCs w:val="28"/>
        </w:rPr>
        <w:t>иммуносуппрессивной</w:t>
      </w:r>
      <w:proofErr w:type="spellEnd"/>
      <w:r w:rsidRPr="00F54E73">
        <w:rPr>
          <w:sz w:val="28"/>
          <w:szCs w:val="28"/>
        </w:rPr>
        <w:t xml:space="preserve"> терапии или при иммунодефиците. Рекомендуется отложить вакцинацию до окончания лечения. Тем не менее, у лиц с хроническим иммунодефицитом, например, при ВИЧ инфицировании вакцинация рекомендуется, несмотря на то, что иммунный ответ может быть снижен.</w:t>
      </w:r>
    </w:p>
    <w:p w14:paraId="082F824B" w14:textId="77777777" w:rsidR="00EA7FA3" w:rsidRPr="00F54E73" w:rsidRDefault="00EA7FA3" w:rsidP="00EA7F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Безопасность и эффективность вакцины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 xml:space="preserve">® у младенцев младше 6 недель не изучалась. </w:t>
      </w:r>
    </w:p>
    <w:p w14:paraId="21A628C7" w14:textId="77777777" w:rsidR="00EA7FA3" w:rsidRPr="00F54E73" w:rsidRDefault="00EA7FA3" w:rsidP="00EA7FA3">
      <w:pPr>
        <w:pStyle w:val="a5"/>
        <w:spacing w:after="0"/>
        <w:ind w:right="43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Нет данных о применении вакцины у недоношенных младенцев. Однако</w:t>
      </w:r>
      <w:proofErr w:type="gramStart"/>
      <w:r w:rsidRPr="00F54E73">
        <w:rPr>
          <w:sz w:val="28"/>
          <w:szCs w:val="28"/>
        </w:rPr>
        <w:t>,</w:t>
      </w:r>
      <w:proofErr w:type="gramEnd"/>
      <w:r w:rsidRPr="00F54E73">
        <w:rPr>
          <w:sz w:val="28"/>
          <w:szCs w:val="28"/>
        </w:rPr>
        <w:t xml:space="preserve"> может иметь место сниженный иммунный ответ и клинически значимый уровень защиты неизвестен.</w:t>
      </w:r>
    </w:p>
    <w:p w14:paraId="7E77103D" w14:textId="77777777" w:rsidR="00EA7FA3" w:rsidRPr="00F54E73" w:rsidRDefault="00EA7FA3" w:rsidP="00EA7FA3">
      <w:pPr>
        <w:pStyle w:val="a5"/>
        <w:spacing w:after="0"/>
        <w:ind w:right="43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Иммунный ответ не изучался в связи с генетическим полиморфизмом.</w:t>
      </w:r>
    </w:p>
    <w:p w14:paraId="38B6EBF9" w14:textId="5CE9A343" w:rsidR="00EA7FA3" w:rsidRDefault="00EA7FA3" w:rsidP="00EA7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У пациентов с хронической почечной недостаточностью, может отмечаться сниженный иммунный ответ на вакцину против гепатита</w:t>
      </w:r>
      <w:proofErr w:type="gramStart"/>
      <w:r w:rsidRPr="00F54E73">
        <w:rPr>
          <w:sz w:val="28"/>
          <w:szCs w:val="28"/>
        </w:rPr>
        <w:t xml:space="preserve"> В</w:t>
      </w:r>
      <w:proofErr w:type="gramEnd"/>
      <w:r w:rsidRPr="00F54E73">
        <w:rPr>
          <w:sz w:val="28"/>
          <w:szCs w:val="28"/>
        </w:rPr>
        <w:t xml:space="preserve"> и необходимо сделать заключение о необходимости введения дополнительной дозы вакцины против гепатита В.</w:t>
      </w:r>
    </w:p>
    <w:p w14:paraId="0F676143" w14:textId="77777777" w:rsidR="00A26C07" w:rsidRDefault="00A26C07" w:rsidP="00A26C07">
      <w:pPr>
        <w:jc w:val="both"/>
        <w:rPr>
          <w:i/>
          <w:sz w:val="28"/>
          <w:szCs w:val="28"/>
        </w:rPr>
      </w:pPr>
      <w:r w:rsidRPr="0092798D">
        <w:rPr>
          <w:i/>
          <w:sz w:val="28"/>
          <w:szCs w:val="28"/>
        </w:rPr>
        <w:t>Иммуногенность</w:t>
      </w:r>
    </w:p>
    <w:p w14:paraId="2C7C35D5" w14:textId="2DA433E3" w:rsidR="00A26C07" w:rsidRPr="00F54E73" w:rsidRDefault="00A26C07" w:rsidP="00A26C07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Иммуногенность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>® у детей старше 24 месяцев жизни не</w:t>
      </w:r>
      <w:r>
        <w:rPr>
          <w:sz w:val="28"/>
          <w:szCs w:val="28"/>
        </w:rPr>
        <w:t xml:space="preserve"> </w:t>
      </w:r>
      <w:r w:rsidRPr="00F54E73">
        <w:rPr>
          <w:sz w:val="28"/>
          <w:szCs w:val="28"/>
        </w:rPr>
        <w:t>изучалась.</w:t>
      </w:r>
    </w:p>
    <w:p w14:paraId="484A0CF3" w14:textId="77777777" w:rsidR="00EA7FA3" w:rsidRPr="004F1279" w:rsidRDefault="00EA7FA3" w:rsidP="00EA7FA3">
      <w:pPr>
        <w:jc w:val="both"/>
        <w:rPr>
          <w:sz w:val="28"/>
          <w:szCs w:val="28"/>
          <w:u w:val="single"/>
        </w:rPr>
      </w:pPr>
      <w:r w:rsidRPr="00CD5FF7">
        <w:rPr>
          <w:sz w:val="28"/>
          <w:szCs w:val="28"/>
          <w:u w:val="single"/>
        </w:rPr>
        <w:lastRenderedPageBreak/>
        <w:t>Изменения лабораторных показателей</w:t>
      </w:r>
    </w:p>
    <w:p w14:paraId="5BDFA6EF" w14:textId="77777777" w:rsidR="00EA7FA3" w:rsidRPr="00F54E73" w:rsidRDefault="00EA7FA3" w:rsidP="00EA7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В нескольких случаях была выявлена </w:t>
      </w:r>
      <w:proofErr w:type="spellStart"/>
      <w:r w:rsidRPr="00F54E73">
        <w:rPr>
          <w:sz w:val="28"/>
          <w:szCs w:val="28"/>
        </w:rPr>
        <w:t>антигенурия</w:t>
      </w:r>
      <w:proofErr w:type="spellEnd"/>
      <w:r w:rsidRPr="00F54E73">
        <w:rPr>
          <w:sz w:val="28"/>
          <w:szCs w:val="28"/>
        </w:rPr>
        <w:t xml:space="preserve"> после инъекции вакцины, содержащей антиген </w:t>
      </w:r>
      <w:proofErr w:type="spellStart"/>
      <w:r w:rsidRPr="00F54E73">
        <w:rPr>
          <w:sz w:val="28"/>
          <w:szCs w:val="28"/>
          <w:lang w:val="en-US"/>
        </w:rPr>
        <w:t>Haemophilus</w:t>
      </w:r>
      <w:proofErr w:type="spellEnd"/>
      <w:r w:rsidRPr="00F54E73">
        <w:rPr>
          <w:sz w:val="28"/>
          <w:szCs w:val="28"/>
        </w:rPr>
        <w:t xml:space="preserve"> </w:t>
      </w:r>
      <w:proofErr w:type="spellStart"/>
      <w:r w:rsidRPr="00F54E73">
        <w:rPr>
          <w:sz w:val="28"/>
          <w:szCs w:val="28"/>
          <w:lang w:val="en-US"/>
        </w:rPr>
        <w:t>influenzae</w:t>
      </w:r>
      <w:proofErr w:type="spellEnd"/>
      <w:r w:rsidRPr="00F54E73">
        <w:rPr>
          <w:sz w:val="28"/>
          <w:szCs w:val="28"/>
        </w:rPr>
        <w:t xml:space="preserve"> типа </w:t>
      </w:r>
      <w:r w:rsidRPr="00F54E73">
        <w:rPr>
          <w:sz w:val="28"/>
          <w:szCs w:val="28"/>
          <w:lang w:val="en-US"/>
        </w:rPr>
        <w:t>b</w:t>
      </w:r>
      <w:r w:rsidRPr="00F54E73">
        <w:rPr>
          <w:sz w:val="28"/>
          <w:szCs w:val="28"/>
        </w:rPr>
        <w:t>. Однако она не имеет диагностического значения в течение 2 недель после иммунизации.</w:t>
      </w:r>
    </w:p>
    <w:p w14:paraId="2E1404CE" w14:textId="4C46152B" w:rsidR="00EA7FA3" w:rsidRPr="00F54E73" w:rsidRDefault="00303F07" w:rsidP="00EA7FA3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 время б</w:t>
      </w:r>
      <w:r w:rsidR="00EA7FA3" w:rsidRPr="00F54E73">
        <w:rPr>
          <w:i/>
          <w:iCs/>
          <w:sz w:val="28"/>
          <w:szCs w:val="28"/>
        </w:rPr>
        <w:t>еременност</w:t>
      </w:r>
      <w:r>
        <w:rPr>
          <w:i/>
          <w:iCs/>
          <w:sz w:val="28"/>
          <w:szCs w:val="28"/>
        </w:rPr>
        <w:t>и</w:t>
      </w:r>
      <w:r w:rsidR="00EA7FA3" w:rsidRPr="00F54E73">
        <w:rPr>
          <w:i/>
          <w:iCs/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>ли</w:t>
      </w:r>
      <w:r w:rsidR="00EA7FA3" w:rsidRPr="00F54E73">
        <w:rPr>
          <w:i/>
          <w:iCs/>
          <w:sz w:val="28"/>
          <w:szCs w:val="28"/>
        </w:rPr>
        <w:t xml:space="preserve"> лактации </w:t>
      </w:r>
    </w:p>
    <w:p w14:paraId="51090E7A" w14:textId="77777777" w:rsidR="00EA7FA3" w:rsidRPr="00AC2786" w:rsidRDefault="00EA7FA3" w:rsidP="00EA7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Не применимо, т.к. данная вакцина не предназначена для данной популяции.</w:t>
      </w:r>
    </w:p>
    <w:p w14:paraId="637D4EA3" w14:textId="77777777" w:rsidR="00EA7FA3" w:rsidRDefault="00EA7FA3" w:rsidP="00EA7FA3">
      <w:pPr>
        <w:jc w:val="both"/>
        <w:rPr>
          <w:b/>
          <w:i/>
          <w:sz w:val="28"/>
          <w:szCs w:val="28"/>
        </w:rPr>
      </w:pPr>
      <w:r w:rsidRPr="00275449">
        <w:rPr>
          <w:i/>
          <w:sz w:val="28"/>
          <w:szCs w:val="28"/>
        </w:rPr>
        <w:t xml:space="preserve">Особенности влияния </w:t>
      </w:r>
      <w:r>
        <w:rPr>
          <w:i/>
          <w:sz w:val="28"/>
          <w:szCs w:val="28"/>
        </w:rPr>
        <w:t xml:space="preserve">лекарственного средства </w:t>
      </w:r>
      <w:r w:rsidRPr="00275449">
        <w:rPr>
          <w:i/>
          <w:sz w:val="28"/>
          <w:szCs w:val="28"/>
        </w:rPr>
        <w:t>на способность управлять транспортными средствами или потенциально опасными механизмами</w:t>
      </w:r>
      <w:r>
        <w:rPr>
          <w:b/>
          <w:i/>
          <w:sz w:val="28"/>
          <w:szCs w:val="28"/>
        </w:rPr>
        <w:t xml:space="preserve"> </w:t>
      </w:r>
    </w:p>
    <w:p w14:paraId="593EA7C4" w14:textId="77777777" w:rsidR="00EA7FA3" w:rsidRPr="00181268" w:rsidRDefault="00EA7FA3" w:rsidP="00EA7FA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4E73">
        <w:rPr>
          <w:sz w:val="28"/>
          <w:szCs w:val="28"/>
        </w:rPr>
        <w:t>Не применимо.</w:t>
      </w:r>
    </w:p>
    <w:p w14:paraId="53B70143" w14:textId="77777777" w:rsidR="00EA7FA3" w:rsidRPr="00DF620D" w:rsidRDefault="00EA7FA3" w:rsidP="00EA7F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911B8A" w14:textId="2A360E87" w:rsidR="00167E77" w:rsidRDefault="00A860B8" w:rsidP="00E71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применению</w:t>
      </w:r>
    </w:p>
    <w:p w14:paraId="00644620" w14:textId="77777777" w:rsidR="00A860B8" w:rsidRPr="00F54E73" w:rsidRDefault="00A860B8" w:rsidP="00A860B8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Перед использованием, вакцину необходимо встряхнуть до получения однородной беловатой, мутной суспензии.</w:t>
      </w:r>
    </w:p>
    <w:p w14:paraId="21E2EB9B" w14:textId="77777777" w:rsidR="00A860B8" w:rsidRPr="00F54E73" w:rsidRDefault="00A860B8" w:rsidP="00A860B8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Вакцину вводить только внутримышечно.</w:t>
      </w:r>
    </w:p>
    <w:p w14:paraId="197552B5" w14:textId="77777777" w:rsidR="00A860B8" w:rsidRPr="00F54E73" w:rsidRDefault="00A860B8" w:rsidP="00A860B8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У детей в возрасте</w:t>
      </w:r>
      <w:r w:rsidRPr="00F54E73">
        <w:rPr>
          <w:color w:val="00B050"/>
          <w:sz w:val="28"/>
          <w:szCs w:val="28"/>
        </w:rPr>
        <w:t xml:space="preserve"> </w:t>
      </w:r>
      <w:r w:rsidRPr="00F54E73">
        <w:rPr>
          <w:sz w:val="28"/>
          <w:szCs w:val="28"/>
        </w:rPr>
        <w:t xml:space="preserve">до 15 месяцев жизни вакцину рекомендуется вводить внутримышечно в переднелатеральную область бедра (верхняя часть), а у детей старшего возраста - в дельтовидную мышцу плеча. </w:t>
      </w:r>
    </w:p>
    <w:p w14:paraId="44F2B0DC" w14:textId="77777777" w:rsidR="00A860B8" w:rsidRPr="00BA6BD8" w:rsidRDefault="00A860B8" w:rsidP="00A860B8">
      <w:pPr>
        <w:jc w:val="both"/>
        <w:rPr>
          <w:b/>
          <w:i/>
          <w:sz w:val="28"/>
          <w:szCs w:val="28"/>
          <w:u w:val="single"/>
        </w:rPr>
      </w:pPr>
      <w:r w:rsidRPr="00F54E73">
        <w:rPr>
          <w:b/>
          <w:i/>
          <w:sz w:val="28"/>
          <w:szCs w:val="28"/>
          <w:u w:val="single"/>
        </w:rPr>
        <w:t>Первичная вакцинация:</w:t>
      </w:r>
    </w:p>
    <w:p w14:paraId="2D77D039" w14:textId="77777777" w:rsidR="00A860B8" w:rsidRPr="00F54E73" w:rsidRDefault="00A860B8" w:rsidP="00A860B8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Первичная вакцинация состоит из двух доз (с интервалом не менее 8 недель) или из трех доз (с интервалом не менее 4 недель) в соответствии с официальными рекомендациями.</w:t>
      </w:r>
    </w:p>
    <w:p w14:paraId="687BEE8D" w14:textId="77777777" w:rsidR="00A860B8" w:rsidRPr="00F54E73" w:rsidRDefault="00A860B8" w:rsidP="00A860B8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Можно использовать все графики вакцинации, включая Расширенную программу Иммунизации ВОЗ (РПИ), в возрасте 6, 10 и 14 недель, независимо от того, вводилась доза вакцины против гепатита</w:t>
      </w:r>
      <w:proofErr w:type="gramStart"/>
      <w:r w:rsidRPr="00F54E73">
        <w:rPr>
          <w:sz w:val="28"/>
          <w:szCs w:val="28"/>
        </w:rPr>
        <w:t xml:space="preserve"> В</w:t>
      </w:r>
      <w:proofErr w:type="gramEnd"/>
      <w:r w:rsidRPr="00F54E73">
        <w:rPr>
          <w:sz w:val="28"/>
          <w:szCs w:val="28"/>
        </w:rPr>
        <w:t xml:space="preserve"> при рождении или нет.</w:t>
      </w:r>
    </w:p>
    <w:p w14:paraId="757B7AE0" w14:textId="77777777" w:rsidR="00A860B8" w:rsidRPr="00F54E73" w:rsidRDefault="00A860B8" w:rsidP="00A860B8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При введении дозы вакцины против гепатита</w:t>
      </w:r>
      <w:proofErr w:type="gramStart"/>
      <w:r w:rsidRPr="00F54E73">
        <w:rPr>
          <w:sz w:val="28"/>
          <w:szCs w:val="28"/>
        </w:rPr>
        <w:t xml:space="preserve"> В</w:t>
      </w:r>
      <w:proofErr w:type="gramEnd"/>
      <w:r w:rsidRPr="00F54E73">
        <w:rPr>
          <w:sz w:val="28"/>
          <w:szCs w:val="28"/>
        </w:rPr>
        <w:t xml:space="preserve"> при рождении,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>® можно использовать для получения дополнительных доз вакцины против гепатита В начиная с возраста 6 недель.</w:t>
      </w:r>
    </w:p>
    <w:p w14:paraId="1D25D38C" w14:textId="77777777" w:rsidR="00A860B8" w:rsidRPr="00F54E73" w:rsidRDefault="00A860B8" w:rsidP="00A860B8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Если вторую дозу вакцины против гепатита</w:t>
      </w:r>
      <w:proofErr w:type="gramStart"/>
      <w:r w:rsidRPr="00F54E73">
        <w:rPr>
          <w:sz w:val="28"/>
          <w:szCs w:val="28"/>
        </w:rPr>
        <w:t xml:space="preserve"> В</w:t>
      </w:r>
      <w:proofErr w:type="gramEnd"/>
      <w:r w:rsidRPr="00F54E73">
        <w:rPr>
          <w:sz w:val="28"/>
          <w:szCs w:val="28"/>
        </w:rPr>
        <w:t xml:space="preserve"> требуется ввести ранее этого возраста, тогда можно использовать </w:t>
      </w:r>
      <w:proofErr w:type="spellStart"/>
      <w:r w:rsidRPr="00F54E73">
        <w:rPr>
          <w:sz w:val="28"/>
          <w:szCs w:val="28"/>
        </w:rPr>
        <w:t>моновалентную</w:t>
      </w:r>
      <w:proofErr w:type="spellEnd"/>
      <w:r w:rsidRPr="00F54E73">
        <w:rPr>
          <w:sz w:val="28"/>
          <w:szCs w:val="28"/>
        </w:rPr>
        <w:t xml:space="preserve"> вакцину против гепатита В.</w:t>
      </w:r>
    </w:p>
    <w:p w14:paraId="4F315230" w14:textId="77777777" w:rsidR="00A860B8" w:rsidRPr="00F54E73" w:rsidRDefault="00A860B8" w:rsidP="00A860B8">
      <w:pPr>
        <w:jc w:val="both"/>
        <w:rPr>
          <w:b/>
          <w:i/>
          <w:sz w:val="28"/>
          <w:szCs w:val="28"/>
          <w:u w:val="single"/>
        </w:rPr>
      </w:pPr>
      <w:r w:rsidRPr="00F54E73">
        <w:rPr>
          <w:b/>
          <w:i/>
          <w:sz w:val="28"/>
          <w:szCs w:val="28"/>
          <w:u w:val="single"/>
        </w:rPr>
        <w:t>Ревакцинация</w:t>
      </w:r>
    </w:p>
    <w:p w14:paraId="322ADB59" w14:textId="77777777" w:rsidR="00A860B8" w:rsidRPr="00F54E73" w:rsidRDefault="00A860B8" w:rsidP="00A860B8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После первичного курса вакцинации, состоящего их двух (или трех) доз вакцины </w:t>
      </w: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>®, должна быть проведена ревакцинация.</w:t>
      </w:r>
    </w:p>
    <w:p w14:paraId="312DABFE" w14:textId="77777777" w:rsidR="00A860B8" w:rsidRPr="00F54E73" w:rsidRDefault="00A860B8" w:rsidP="00A860B8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Ревакцинация проводится как минимум через 6 </w:t>
      </w:r>
      <w:proofErr w:type="spellStart"/>
      <w:proofErr w:type="gramStart"/>
      <w:r w:rsidRPr="00F54E73">
        <w:rPr>
          <w:sz w:val="28"/>
          <w:szCs w:val="28"/>
        </w:rPr>
        <w:t>мес</w:t>
      </w:r>
      <w:proofErr w:type="spellEnd"/>
      <w:proofErr w:type="gramEnd"/>
      <w:r w:rsidRPr="00F54E73">
        <w:rPr>
          <w:sz w:val="28"/>
          <w:szCs w:val="28"/>
        </w:rPr>
        <w:t xml:space="preserve"> после введения последней дозы курса первичной вакцинации в соответствии с официальными рекомендациями в стране.</w:t>
      </w:r>
    </w:p>
    <w:p w14:paraId="402BEDC4" w14:textId="77777777" w:rsidR="00A860B8" w:rsidRPr="00F54E73" w:rsidRDefault="00A860B8" w:rsidP="00A860B8">
      <w:pPr>
        <w:jc w:val="both"/>
        <w:rPr>
          <w:sz w:val="28"/>
          <w:szCs w:val="28"/>
        </w:rPr>
      </w:pPr>
      <w:proofErr w:type="spellStart"/>
      <w:r w:rsidRPr="00F54E73">
        <w:rPr>
          <w:sz w:val="28"/>
          <w:szCs w:val="28"/>
        </w:rPr>
        <w:t>Гексаксим</w:t>
      </w:r>
      <w:proofErr w:type="spellEnd"/>
      <w:r w:rsidRPr="00F54E73">
        <w:rPr>
          <w:sz w:val="28"/>
          <w:szCs w:val="28"/>
        </w:rPr>
        <w:t>® может применяться для ревакцинации детей, получивших первичный курс иммунизации другой шестивалентной или пятивалентной вакциной, содержащей компоненты против коклюша, дифтерии, столбняка и полиомиелита в сочетании с моновакциной против гепатита В.</w:t>
      </w:r>
    </w:p>
    <w:p w14:paraId="76D81380" w14:textId="6A815268" w:rsidR="00A860B8" w:rsidRDefault="00A860B8" w:rsidP="00E71D89">
      <w:pPr>
        <w:rPr>
          <w:b/>
          <w:sz w:val="28"/>
          <w:szCs w:val="28"/>
        </w:rPr>
      </w:pPr>
    </w:p>
    <w:p w14:paraId="77593426" w14:textId="191054DF" w:rsidR="006C7B8C" w:rsidRPr="006C7B8C" w:rsidRDefault="006C7B8C" w:rsidP="006C7B8C">
      <w:pPr>
        <w:rPr>
          <w:b/>
          <w:i/>
          <w:sz w:val="28"/>
          <w:szCs w:val="28"/>
        </w:rPr>
      </w:pPr>
      <w:r w:rsidRPr="006C7B8C">
        <w:rPr>
          <w:b/>
          <w:i/>
          <w:sz w:val="28"/>
          <w:szCs w:val="28"/>
        </w:rPr>
        <w:lastRenderedPageBreak/>
        <w:t>Меры, которые необходимо принять в случае передозировки</w:t>
      </w:r>
    </w:p>
    <w:p w14:paraId="34329D80" w14:textId="77777777" w:rsidR="006C7B8C" w:rsidRPr="00F54E73" w:rsidRDefault="006C7B8C" w:rsidP="006C7B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620D">
        <w:rPr>
          <w:sz w:val="28"/>
          <w:szCs w:val="28"/>
        </w:rPr>
        <w:t>Нет данных.</w:t>
      </w:r>
      <w:r w:rsidRPr="00F54E73">
        <w:rPr>
          <w:sz w:val="28"/>
          <w:szCs w:val="28"/>
        </w:rPr>
        <w:t xml:space="preserve"> </w:t>
      </w:r>
    </w:p>
    <w:p w14:paraId="7E434FCC" w14:textId="77777777" w:rsidR="006C7B8C" w:rsidRDefault="006C7B8C" w:rsidP="00E71D89">
      <w:pPr>
        <w:rPr>
          <w:b/>
          <w:sz w:val="28"/>
          <w:szCs w:val="28"/>
        </w:rPr>
      </w:pPr>
    </w:p>
    <w:p w14:paraId="039E4BD7" w14:textId="7F6856CB" w:rsidR="00E71D89" w:rsidRPr="00F54E73" w:rsidRDefault="00F0696D" w:rsidP="00E71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нежелательных</w:t>
      </w:r>
      <w:r w:rsidR="00E71D89" w:rsidRPr="00F54E73">
        <w:rPr>
          <w:b/>
          <w:sz w:val="28"/>
          <w:szCs w:val="28"/>
        </w:rPr>
        <w:t xml:space="preserve"> </w:t>
      </w:r>
      <w:r w:rsidR="00A26C07">
        <w:rPr>
          <w:b/>
          <w:sz w:val="28"/>
          <w:szCs w:val="28"/>
        </w:rPr>
        <w:t>реакций</w:t>
      </w:r>
      <w:r w:rsidR="00424F95">
        <w:rPr>
          <w:b/>
          <w:sz w:val="28"/>
          <w:szCs w:val="28"/>
        </w:rPr>
        <w:t>, которые проявляются при стандартном применении ЛП и меры, которые следует принять в этом случае (при необходимости)</w:t>
      </w:r>
    </w:p>
    <w:p w14:paraId="4F20E640" w14:textId="6F31D346" w:rsidR="00E71D89" w:rsidRPr="00F54E73" w:rsidRDefault="00E71D89" w:rsidP="00E71D89">
      <w:pPr>
        <w:pStyle w:val="a9"/>
        <w:rPr>
          <w:i/>
          <w:sz w:val="28"/>
          <w:szCs w:val="28"/>
        </w:rPr>
      </w:pPr>
      <w:r w:rsidRPr="00F54E73">
        <w:rPr>
          <w:i/>
          <w:sz w:val="28"/>
          <w:szCs w:val="28"/>
        </w:rPr>
        <w:t xml:space="preserve">Очень часто </w:t>
      </w:r>
      <w:r w:rsidR="006408E4" w:rsidRPr="00F54E73">
        <w:rPr>
          <w:sz w:val="28"/>
          <w:szCs w:val="28"/>
        </w:rPr>
        <w:t>(≥ 1/10)</w:t>
      </w:r>
    </w:p>
    <w:p w14:paraId="3C2DF3B3" w14:textId="77777777" w:rsidR="00E71D89" w:rsidRPr="001D1741" w:rsidRDefault="00E71D89" w:rsidP="00E71D89">
      <w:pPr>
        <w:pStyle w:val="a9"/>
        <w:rPr>
          <w:sz w:val="28"/>
          <w:szCs w:val="28"/>
        </w:rPr>
      </w:pPr>
      <w:r w:rsidRPr="001D1741">
        <w:rPr>
          <w:sz w:val="28"/>
          <w:szCs w:val="28"/>
        </w:rPr>
        <w:t>- плач, сонливость</w:t>
      </w:r>
    </w:p>
    <w:p w14:paraId="49EAFAAF" w14:textId="77777777" w:rsidR="00E71D89" w:rsidRPr="001D1741" w:rsidRDefault="00E71D89" w:rsidP="00E71D89">
      <w:pPr>
        <w:pStyle w:val="a9"/>
        <w:rPr>
          <w:sz w:val="28"/>
          <w:szCs w:val="28"/>
        </w:rPr>
      </w:pPr>
      <w:r w:rsidRPr="001D1741">
        <w:rPr>
          <w:sz w:val="28"/>
          <w:szCs w:val="28"/>
        </w:rPr>
        <w:t>- нервозность, раздражительность</w:t>
      </w:r>
    </w:p>
    <w:p w14:paraId="569FF18D" w14:textId="77777777" w:rsidR="00E71D89" w:rsidRPr="001D1741" w:rsidRDefault="00E71D89" w:rsidP="00E71D89">
      <w:pPr>
        <w:pStyle w:val="a9"/>
        <w:rPr>
          <w:sz w:val="28"/>
          <w:szCs w:val="28"/>
        </w:rPr>
      </w:pPr>
      <w:r w:rsidRPr="001D1741">
        <w:rPr>
          <w:sz w:val="28"/>
          <w:szCs w:val="28"/>
        </w:rPr>
        <w:t>- рвота</w:t>
      </w:r>
    </w:p>
    <w:p w14:paraId="5102903A" w14:textId="77777777" w:rsidR="00E71D89" w:rsidRPr="00F54E73" w:rsidRDefault="00E71D89" w:rsidP="00E71D89">
      <w:pPr>
        <w:pStyle w:val="a9"/>
        <w:rPr>
          <w:sz w:val="28"/>
          <w:szCs w:val="28"/>
        </w:rPr>
      </w:pPr>
      <w:r w:rsidRPr="001D1741">
        <w:rPr>
          <w:sz w:val="28"/>
          <w:szCs w:val="28"/>
        </w:rPr>
        <w:t>- потеря аппетита</w:t>
      </w:r>
    </w:p>
    <w:p w14:paraId="6A63F163" w14:textId="77777777" w:rsidR="00E71D89" w:rsidRPr="00F54E73" w:rsidRDefault="00E71D89" w:rsidP="00E71D89">
      <w:pPr>
        <w:pStyle w:val="a9"/>
        <w:rPr>
          <w:sz w:val="28"/>
          <w:szCs w:val="28"/>
        </w:rPr>
      </w:pPr>
      <w:r w:rsidRPr="00F54E73">
        <w:rPr>
          <w:sz w:val="28"/>
          <w:szCs w:val="28"/>
        </w:rPr>
        <w:t>- покраснение в месте инъекции</w:t>
      </w:r>
    </w:p>
    <w:p w14:paraId="17304785" w14:textId="77777777" w:rsidR="00E71D89" w:rsidRPr="00F54E73" w:rsidRDefault="00E71D89" w:rsidP="00E71D89">
      <w:pPr>
        <w:pStyle w:val="a9"/>
        <w:rPr>
          <w:sz w:val="28"/>
          <w:szCs w:val="28"/>
        </w:rPr>
      </w:pPr>
      <w:r w:rsidRPr="00F54E73">
        <w:rPr>
          <w:sz w:val="28"/>
          <w:szCs w:val="28"/>
        </w:rPr>
        <w:t>- боль в месте инъекции</w:t>
      </w:r>
    </w:p>
    <w:p w14:paraId="32348A04" w14:textId="77777777" w:rsidR="00E71D89" w:rsidRPr="00F54E73" w:rsidRDefault="00E71D89" w:rsidP="00E71D89">
      <w:pPr>
        <w:pStyle w:val="a9"/>
        <w:rPr>
          <w:sz w:val="28"/>
          <w:szCs w:val="28"/>
        </w:rPr>
      </w:pPr>
      <w:r w:rsidRPr="00F54E73">
        <w:rPr>
          <w:sz w:val="28"/>
          <w:szCs w:val="28"/>
        </w:rPr>
        <w:t>- отек в месте инъекции</w:t>
      </w:r>
    </w:p>
    <w:p w14:paraId="249F86FC" w14:textId="77777777" w:rsidR="00E71D89" w:rsidRPr="00F54E73" w:rsidRDefault="00E71D89" w:rsidP="00E71D89">
      <w:pPr>
        <w:pStyle w:val="a9"/>
        <w:rPr>
          <w:sz w:val="28"/>
          <w:szCs w:val="28"/>
        </w:rPr>
      </w:pPr>
      <w:r w:rsidRPr="00F54E73">
        <w:rPr>
          <w:sz w:val="28"/>
          <w:szCs w:val="28"/>
        </w:rPr>
        <w:t>- лихорадка с температурой тела более 38</w:t>
      </w:r>
      <w:proofErr w:type="gramStart"/>
      <w:r w:rsidRPr="00F54E73">
        <w:rPr>
          <w:sz w:val="28"/>
          <w:szCs w:val="28"/>
        </w:rPr>
        <w:t xml:space="preserve"> ºС</w:t>
      </w:r>
      <w:proofErr w:type="gramEnd"/>
    </w:p>
    <w:p w14:paraId="170A289F" w14:textId="1495F960" w:rsidR="00E71D89" w:rsidRPr="00F54E73" w:rsidRDefault="00E71D89" w:rsidP="00E71D89">
      <w:pPr>
        <w:pStyle w:val="a9"/>
        <w:rPr>
          <w:i/>
          <w:sz w:val="28"/>
          <w:szCs w:val="28"/>
        </w:rPr>
      </w:pPr>
      <w:r w:rsidRPr="00F54E73">
        <w:rPr>
          <w:i/>
          <w:sz w:val="28"/>
          <w:szCs w:val="28"/>
        </w:rPr>
        <w:t>Часто</w:t>
      </w:r>
      <w:r w:rsidR="006408E4" w:rsidRPr="00BA6BD8">
        <w:rPr>
          <w:i/>
          <w:sz w:val="28"/>
          <w:szCs w:val="28"/>
        </w:rPr>
        <w:t xml:space="preserve"> </w:t>
      </w:r>
      <w:r w:rsidR="006408E4" w:rsidRPr="00F54E73">
        <w:rPr>
          <w:sz w:val="28"/>
          <w:szCs w:val="28"/>
        </w:rPr>
        <w:t>(≥ 1/100 до &lt;1/10)</w:t>
      </w:r>
    </w:p>
    <w:p w14:paraId="7BC522A4" w14:textId="77777777" w:rsidR="00E71D89" w:rsidRPr="00F54E73" w:rsidRDefault="00E71D89" w:rsidP="00E71D89">
      <w:pPr>
        <w:pStyle w:val="a9"/>
        <w:rPr>
          <w:sz w:val="28"/>
          <w:szCs w:val="28"/>
        </w:rPr>
      </w:pPr>
      <w:r w:rsidRPr="00F54E73">
        <w:rPr>
          <w:sz w:val="28"/>
          <w:szCs w:val="28"/>
        </w:rPr>
        <w:t>- аномальный плач (длительный неутихающий)</w:t>
      </w:r>
    </w:p>
    <w:p w14:paraId="54CEE756" w14:textId="77777777" w:rsidR="00E71D89" w:rsidRPr="00F54E73" w:rsidRDefault="00E71D89" w:rsidP="00E71D89">
      <w:pPr>
        <w:pStyle w:val="a9"/>
        <w:rPr>
          <w:sz w:val="28"/>
          <w:szCs w:val="28"/>
        </w:rPr>
      </w:pPr>
      <w:r w:rsidRPr="00F54E73">
        <w:rPr>
          <w:sz w:val="28"/>
          <w:szCs w:val="28"/>
        </w:rPr>
        <w:t>- диарея</w:t>
      </w:r>
    </w:p>
    <w:p w14:paraId="208DAE87" w14:textId="77777777" w:rsidR="00E71D89" w:rsidRPr="00F54E73" w:rsidRDefault="00E71D89" w:rsidP="00E71D89">
      <w:pPr>
        <w:pStyle w:val="a9"/>
        <w:rPr>
          <w:sz w:val="28"/>
          <w:szCs w:val="28"/>
        </w:rPr>
      </w:pPr>
      <w:r w:rsidRPr="00F54E73">
        <w:rPr>
          <w:sz w:val="28"/>
          <w:szCs w:val="28"/>
        </w:rPr>
        <w:t>- уплотнение в месте инъекции</w:t>
      </w:r>
    </w:p>
    <w:p w14:paraId="766D342D" w14:textId="48742256" w:rsidR="00E71D89" w:rsidRPr="00F54E73" w:rsidRDefault="00E71D89" w:rsidP="00E71D89">
      <w:pPr>
        <w:pStyle w:val="a9"/>
        <w:rPr>
          <w:i/>
          <w:sz w:val="28"/>
          <w:szCs w:val="28"/>
        </w:rPr>
      </w:pPr>
      <w:r w:rsidRPr="00F54E73">
        <w:rPr>
          <w:i/>
          <w:sz w:val="28"/>
          <w:szCs w:val="28"/>
        </w:rPr>
        <w:t>Нечасто</w:t>
      </w:r>
      <w:r w:rsidR="006408E4" w:rsidRPr="00BA6BD8">
        <w:rPr>
          <w:i/>
          <w:sz w:val="28"/>
          <w:szCs w:val="28"/>
        </w:rPr>
        <w:t xml:space="preserve"> </w:t>
      </w:r>
      <w:r w:rsidR="006408E4" w:rsidRPr="00F54E73">
        <w:rPr>
          <w:sz w:val="28"/>
          <w:szCs w:val="28"/>
        </w:rPr>
        <w:t>(≥ 1/1000 до &lt;1/100)</w:t>
      </w:r>
    </w:p>
    <w:p w14:paraId="567798F5" w14:textId="77777777" w:rsidR="00E71D89" w:rsidRPr="00F54E73" w:rsidRDefault="00E71D89" w:rsidP="00E71D89">
      <w:pPr>
        <w:pStyle w:val="a9"/>
        <w:rPr>
          <w:sz w:val="28"/>
          <w:szCs w:val="28"/>
        </w:rPr>
      </w:pPr>
      <w:r w:rsidRPr="00F54E73">
        <w:rPr>
          <w:sz w:val="28"/>
          <w:szCs w:val="28"/>
        </w:rPr>
        <w:t>- реакции гиперчувствительности</w:t>
      </w:r>
    </w:p>
    <w:p w14:paraId="4533DD86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- узелковое уплотнение в месте инъекции</w:t>
      </w:r>
    </w:p>
    <w:p w14:paraId="71C63472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- лихорадка с температурой тела более 39.6</w:t>
      </w:r>
      <w:proofErr w:type="gramStart"/>
      <w:r w:rsidRPr="00F54E73">
        <w:rPr>
          <w:sz w:val="28"/>
          <w:szCs w:val="28"/>
        </w:rPr>
        <w:t xml:space="preserve"> ºС</w:t>
      </w:r>
      <w:proofErr w:type="gramEnd"/>
    </w:p>
    <w:p w14:paraId="5BD6E04A" w14:textId="6635F0D6" w:rsidR="00E71D89" w:rsidRPr="00F54E73" w:rsidRDefault="00E71D89" w:rsidP="00E71D89">
      <w:pPr>
        <w:pStyle w:val="a9"/>
        <w:jc w:val="both"/>
        <w:rPr>
          <w:i/>
          <w:sz w:val="28"/>
          <w:szCs w:val="28"/>
        </w:rPr>
      </w:pPr>
      <w:r w:rsidRPr="00F54E73">
        <w:rPr>
          <w:i/>
          <w:sz w:val="28"/>
          <w:szCs w:val="28"/>
        </w:rPr>
        <w:t xml:space="preserve">Редко </w:t>
      </w:r>
      <w:r w:rsidR="006408E4" w:rsidRPr="00F54E73">
        <w:rPr>
          <w:sz w:val="28"/>
          <w:szCs w:val="28"/>
        </w:rPr>
        <w:t>(≥ 1/10000 до  &lt; 1/1000)</w:t>
      </w:r>
    </w:p>
    <w:p w14:paraId="5D675FDB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- сыпь</w:t>
      </w:r>
    </w:p>
    <w:p w14:paraId="61D540C1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 судороги </w:t>
      </w:r>
      <w:proofErr w:type="gramStart"/>
      <w:r w:rsidRPr="00F54E73">
        <w:rPr>
          <w:sz w:val="28"/>
          <w:szCs w:val="28"/>
        </w:rPr>
        <w:t>с</w:t>
      </w:r>
      <w:proofErr w:type="gramEnd"/>
      <w:r w:rsidRPr="00F54E73">
        <w:rPr>
          <w:sz w:val="28"/>
          <w:szCs w:val="28"/>
        </w:rPr>
        <w:t xml:space="preserve"> или </w:t>
      </w:r>
      <w:proofErr w:type="gramStart"/>
      <w:r w:rsidRPr="00F54E73">
        <w:rPr>
          <w:sz w:val="28"/>
          <w:szCs w:val="28"/>
        </w:rPr>
        <w:t>без</w:t>
      </w:r>
      <w:proofErr w:type="gramEnd"/>
      <w:r w:rsidRPr="00F54E73">
        <w:rPr>
          <w:sz w:val="28"/>
          <w:szCs w:val="28"/>
        </w:rPr>
        <w:t xml:space="preserve"> повышения температуры</w:t>
      </w:r>
    </w:p>
    <w:p w14:paraId="4D22110B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 анафилактические реакции </w:t>
      </w:r>
    </w:p>
    <w:p w14:paraId="2EF4A02C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4E73">
        <w:rPr>
          <w:sz w:val="28"/>
          <w:szCs w:val="28"/>
        </w:rPr>
        <w:t xml:space="preserve">обширные местные реакции (&gt; 50 мм), включающие обширный отек конечностей, распространяющийся от места инъекции на один или два сустава, был отмечен у детей. Такие реакции начинались через 24 – 72 ч после вакцинации, могли сопровождаться покраснением, чувствительностью или болью в месте инъекции, повышением местной температуры и исчезали без всякого лечения в течение 3-5 дней. Риск возникновения таких реакций зависит от количества коклюшного </w:t>
      </w:r>
      <w:proofErr w:type="spellStart"/>
      <w:r w:rsidRPr="00F54E73">
        <w:rPr>
          <w:sz w:val="28"/>
          <w:szCs w:val="28"/>
        </w:rPr>
        <w:t>ацеллюлярного</w:t>
      </w:r>
      <w:proofErr w:type="spellEnd"/>
      <w:r w:rsidRPr="00F54E73">
        <w:rPr>
          <w:sz w:val="28"/>
          <w:szCs w:val="28"/>
        </w:rPr>
        <w:t xml:space="preserve"> </w:t>
      </w:r>
      <w:proofErr w:type="gramStart"/>
      <w:r w:rsidRPr="00F54E73">
        <w:rPr>
          <w:sz w:val="28"/>
          <w:szCs w:val="28"/>
        </w:rPr>
        <w:t>компонента, введенного при первичной вакцинации и увеличивается</w:t>
      </w:r>
      <w:proofErr w:type="gramEnd"/>
      <w:r w:rsidRPr="00F54E73">
        <w:rPr>
          <w:sz w:val="28"/>
          <w:szCs w:val="28"/>
        </w:rPr>
        <w:t xml:space="preserve"> после введения 4 и 5 доз вакцины.</w:t>
      </w:r>
    </w:p>
    <w:p w14:paraId="79B19544" w14:textId="3556B7DE" w:rsidR="00E71D89" w:rsidRPr="00BA6BD8" w:rsidRDefault="00E71D89" w:rsidP="00E71D89">
      <w:pPr>
        <w:pStyle w:val="a9"/>
        <w:jc w:val="both"/>
        <w:rPr>
          <w:i/>
          <w:sz w:val="28"/>
          <w:szCs w:val="28"/>
        </w:rPr>
      </w:pPr>
      <w:r w:rsidRPr="00F54E73">
        <w:rPr>
          <w:i/>
          <w:sz w:val="28"/>
          <w:szCs w:val="28"/>
        </w:rPr>
        <w:t>Очень редко</w:t>
      </w:r>
      <w:r w:rsidR="006408E4" w:rsidRPr="00BA6BD8">
        <w:rPr>
          <w:i/>
          <w:sz w:val="28"/>
          <w:szCs w:val="28"/>
        </w:rPr>
        <w:t xml:space="preserve"> </w:t>
      </w:r>
      <w:r w:rsidR="006408E4" w:rsidRPr="00F54E73">
        <w:rPr>
          <w:sz w:val="28"/>
          <w:szCs w:val="28"/>
        </w:rPr>
        <w:t>(&lt; 1/10000)</w:t>
      </w:r>
    </w:p>
    <w:p w14:paraId="2CB85760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 гипотонические реакции или </w:t>
      </w:r>
      <w:proofErr w:type="spellStart"/>
      <w:r w:rsidRPr="00F54E73">
        <w:rPr>
          <w:sz w:val="28"/>
          <w:szCs w:val="28"/>
        </w:rPr>
        <w:t>гипотонически-гипореактивные</w:t>
      </w:r>
      <w:proofErr w:type="spellEnd"/>
      <w:r w:rsidRPr="00F54E73">
        <w:rPr>
          <w:sz w:val="28"/>
          <w:szCs w:val="28"/>
        </w:rPr>
        <w:t xml:space="preserve"> эпизоды</w:t>
      </w:r>
    </w:p>
    <w:p w14:paraId="36FCD983" w14:textId="77777777" w:rsidR="00E71D89" w:rsidRPr="00F54E73" w:rsidRDefault="00E71D89" w:rsidP="00E71D89">
      <w:pPr>
        <w:pStyle w:val="a9"/>
        <w:jc w:val="both"/>
        <w:rPr>
          <w:sz w:val="28"/>
          <w:szCs w:val="28"/>
          <w:u w:val="single"/>
        </w:rPr>
      </w:pPr>
      <w:r w:rsidRPr="00F54E73">
        <w:rPr>
          <w:sz w:val="28"/>
          <w:szCs w:val="28"/>
          <w:u w:val="single"/>
        </w:rPr>
        <w:t xml:space="preserve">Возможные побочные реакции, которые наблюдались после введения других вакцин, содержащих такие же компоненты как в вакцине </w:t>
      </w:r>
      <w:proofErr w:type="spellStart"/>
      <w:r w:rsidRPr="00F54E73">
        <w:rPr>
          <w:sz w:val="28"/>
          <w:szCs w:val="28"/>
          <w:u w:val="single"/>
        </w:rPr>
        <w:t>Гексаксим</w:t>
      </w:r>
      <w:proofErr w:type="spellEnd"/>
      <w:r w:rsidRPr="00F54E73">
        <w:rPr>
          <w:sz w:val="28"/>
          <w:szCs w:val="28"/>
          <w:u w:val="single"/>
        </w:rPr>
        <w:t>®</w:t>
      </w:r>
    </w:p>
    <w:p w14:paraId="1D31560D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 Синдром </w:t>
      </w:r>
      <w:proofErr w:type="spellStart"/>
      <w:r w:rsidRPr="00F54E73">
        <w:rPr>
          <w:sz w:val="28"/>
          <w:szCs w:val="28"/>
        </w:rPr>
        <w:t>Гийена-Барре</w:t>
      </w:r>
      <w:proofErr w:type="spellEnd"/>
      <w:r w:rsidRPr="00F54E73">
        <w:rPr>
          <w:sz w:val="28"/>
          <w:szCs w:val="28"/>
        </w:rPr>
        <w:t xml:space="preserve"> и неврит плечевого нерва отмечались после введения столбнячного анатоксина</w:t>
      </w:r>
    </w:p>
    <w:p w14:paraId="08BEF3F0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lastRenderedPageBreak/>
        <w:t xml:space="preserve">- периферическая </w:t>
      </w:r>
      <w:proofErr w:type="spellStart"/>
      <w:r w:rsidRPr="00F54E73">
        <w:rPr>
          <w:sz w:val="28"/>
          <w:szCs w:val="28"/>
        </w:rPr>
        <w:t>нейропатия</w:t>
      </w:r>
      <w:proofErr w:type="spellEnd"/>
      <w:r w:rsidRPr="00F54E73">
        <w:rPr>
          <w:sz w:val="28"/>
          <w:szCs w:val="28"/>
        </w:rPr>
        <w:t xml:space="preserve"> (</w:t>
      </w:r>
      <w:proofErr w:type="spellStart"/>
      <w:r w:rsidRPr="00F54E73">
        <w:rPr>
          <w:sz w:val="28"/>
          <w:szCs w:val="28"/>
        </w:rPr>
        <w:t>полирадикулоневрит</w:t>
      </w:r>
      <w:proofErr w:type="spellEnd"/>
      <w:r w:rsidRPr="00F54E73">
        <w:rPr>
          <w:sz w:val="28"/>
          <w:szCs w:val="28"/>
        </w:rPr>
        <w:t xml:space="preserve">, фациальный паралич), неврит зрительного нерва, </w:t>
      </w:r>
      <w:proofErr w:type="spellStart"/>
      <w:r w:rsidRPr="00F54E73">
        <w:rPr>
          <w:sz w:val="28"/>
          <w:szCs w:val="28"/>
        </w:rPr>
        <w:t>демиелинизация</w:t>
      </w:r>
      <w:proofErr w:type="spellEnd"/>
      <w:r w:rsidRPr="00F54E73">
        <w:rPr>
          <w:sz w:val="28"/>
          <w:szCs w:val="28"/>
        </w:rPr>
        <w:t xml:space="preserve"> центральной нервной системы (рассеянный склероз) отмечались после введения вакцины против гепатита</w:t>
      </w:r>
      <w:proofErr w:type="gramStart"/>
      <w:r w:rsidRPr="00F54E73">
        <w:rPr>
          <w:sz w:val="28"/>
          <w:szCs w:val="28"/>
        </w:rPr>
        <w:t xml:space="preserve"> В</w:t>
      </w:r>
      <w:proofErr w:type="gramEnd"/>
    </w:p>
    <w:p w14:paraId="20A0EF0B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 </w:t>
      </w:r>
      <w:r w:rsidRPr="00CD5FF7">
        <w:rPr>
          <w:sz w:val="28"/>
          <w:szCs w:val="28"/>
        </w:rPr>
        <w:t>энцефалопатии</w:t>
      </w:r>
      <w:r w:rsidRPr="000F3428">
        <w:rPr>
          <w:sz w:val="28"/>
          <w:szCs w:val="28"/>
        </w:rPr>
        <w:t>/</w:t>
      </w:r>
      <w:r w:rsidRPr="00CD5FF7">
        <w:rPr>
          <w:sz w:val="28"/>
          <w:szCs w:val="28"/>
        </w:rPr>
        <w:t>энцефалиты</w:t>
      </w:r>
    </w:p>
    <w:p w14:paraId="58FF3CF4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- после введения вакцин, содержащих H</w:t>
      </w:r>
      <w:proofErr w:type="spellStart"/>
      <w:r w:rsidRPr="00F54E73">
        <w:rPr>
          <w:sz w:val="28"/>
          <w:szCs w:val="28"/>
          <w:lang w:val="en-US"/>
        </w:rPr>
        <w:t>i</w:t>
      </w:r>
      <w:proofErr w:type="spellEnd"/>
      <w:r w:rsidRPr="00F54E73">
        <w:rPr>
          <w:sz w:val="28"/>
          <w:szCs w:val="28"/>
        </w:rPr>
        <w:t>b-компонент, отмечались случаи отека одной или обеих нижних конечностей (с преобладанием отека на конечности, куда была введена вакцина). Данные реакции иногда сопровождались отеком с цианозом, транзиторной пурпурой, покраснением и плачем в первые часы после вакцинации и проходили самостоятельно без всякого лечения в течение 24 ч. Данные реакции появлялись, после введения вакцины против инфекции</w:t>
      </w:r>
      <w:r>
        <w:rPr>
          <w:sz w:val="28"/>
          <w:szCs w:val="28"/>
        </w:rPr>
        <w:t>,</w:t>
      </w:r>
      <w:r w:rsidRPr="008E54FE">
        <w:rPr>
          <w:sz w:val="28"/>
          <w:szCs w:val="28"/>
        </w:rPr>
        <w:t xml:space="preserve"> </w:t>
      </w:r>
      <w:r w:rsidRPr="00CD5FF7">
        <w:rPr>
          <w:sz w:val="28"/>
          <w:szCs w:val="28"/>
        </w:rPr>
        <w:t xml:space="preserve">вызываемой </w:t>
      </w:r>
      <w:proofErr w:type="spellStart"/>
      <w:r w:rsidRPr="00CD5FF7">
        <w:rPr>
          <w:i/>
          <w:sz w:val="28"/>
          <w:szCs w:val="28"/>
        </w:rPr>
        <w:t>Haemophilus</w:t>
      </w:r>
      <w:proofErr w:type="spellEnd"/>
      <w:r w:rsidRPr="00CD5FF7">
        <w:rPr>
          <w:i/>
          <w:sz w:val="28"/>
          <w:szCs w:val="28"/>
        </w:rPr>
        <w:t xml:space="preserve"> </w:t>
      </w:r>
      <w:proofErr w:type="spellStart"/>
      <w:r w:rsidRPr="00CD5FF7">
        <w:rPr>
          <w:i/>
          <w:sz w:val="28"/>
          <w:szCs w:val="28"/>
        </w:rPr>
        <w:t>influenzae</w:t>
      </w:r>
      <w:proofErr w:type="spellEnd"/>
      <w:r w:rsidRPr="00CD5FF7">
        <w:rPr>
          <w:i/>
          <w:sz w:val="28"/>
          <w:szCs w:val="28"/>
        </w:rPr>
        <w:t xml:space="preserve"> </w:t>
      </w:r>
      <w:r w:rsidRPr="00CD5FF7">
        <w:rPr>
          <w:sz w:val="28"/>
          <w:szCs w:val="28"/>
        </w:rPr>
        <w:t>типа</w:t>
      </w:r>
      <w:r w:rsidRPr="00CD5FF7">
        <w:rPr>
          <w:i/>
          <w:sz w:val="28"/>
          <w:szCs w:val="28"/>
        </w:rPr>
        <w:t xml:space="preserve"> b</w:t>
      </w:r>
      <w:r w:rsidRPr="00CD5FF7">
        <w:rPr>
          <w:sz w:val="28"/>
          <w:szCs w:val="28"/>
        </w:rPr>
        <w:t>.</w:t>
      </w:r>
    </w:p>
    <w:p w14:paraId="52D2532D" w14:textId="77777777" w:rsidR="00E71D89" w:rsidRPr="00F54E73" w:rsidRDefault="00E71D89" w:rsidP="00E71D89">
      <w:pPr>
        <w:pStyle w:val="a9"/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- апноэ у глубоко недоношенных младенцев (≤28 недель </w:t>
      </w:r>
      <w:proofErr w:type="spellStart"/>
      <w:r w:rsidRPr="00F54E73">
        <w:rPr>
          <w:sz w:val="28"/>
          <w:szCs w:val="28"/>
        </w:rPr>
        <w:t>гестации</w:t>
      </w:r>
      <w:proofErr w:type="spellEnd"/>
      <w:r w:rsidRPr="00F54E73">
        <w:rPr>
          <w:sz w:val="28"/>
          <w:szCs w:val="28"/>
        </w:rPr>
        <w:t>).</w:t>
      </w:r>
    </w:p>
    <w:p w14:paraId="69CDCCD2" w14:textId="77777777" w:rsidR="00E71D89" w:rsidRPr="00F54E73" w:rsidRDefault="00E71D89" w:rsidP="00E71D8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54E73">
        <w:rPr>
          <w:i/>
          <w:sz w:val="28"/>
          <w:szCs w:val="28"/>
        </w:rPr>
        <w:t>Сообщение о подозреваемых неблагоприятных реакциях</w:t>
      </w:r>
    </w:p>
    <w:p w14:paraId="17378E93" w14:textId="77777777" w:rsidR="00E71D89" w:rsidRDefault="00E71D89" w:rsidP="00E71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E73">
        <w:rPr>
          <w:sz w:val="28"/>
          <w:szCs w:val="28"/>
        </w:rPr>
        <w:t>Важно сообщать о подозреваемых нежелательных реакциях в пострегистрационный период применения лекарственного средства, что позволяет вести непрерывный мониторинг соотношения польза/риск. Специалисты в области здравоохранения информируют о любых случаях нежелательных реакций через национальную систему отчетности.</w:t>
      </w:r>
    </w:p>
    <w:p w14:paraId="17385E55" w14:textId="4F02729A" w:rsidR="00EC4A24" w:rsidRPr="00BA6BD8" w:rsidRDefault="00E71D89" w:rsidP="00512906">
      <w:pPr>
        <w:jc w:val="both"/>
      </w:pPr>
      <w:r w:rsidRPr="00A26C07">
        <w:rPr>
          <w:rFonts w:eastAsia="Calibri"/>
          <w:b/>
          <w:sz w:val="28"/>
          <w:szCs w:val="22"/>
          <w:lang w:eastAsia="en-US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51607C71" w14:textId="77777777" w:rsidR="00E71D89" w:rsidRPr="00A26C07" w:rsidRDefault="00E71D89" w:rsidP="00E71D89">
      <w:pPr>
        <w:jc w:val="both"/>
        <w:rPr>
          <w:rFonts w:eastAsia="Calibri"/>
          <w:sz w:val="28"/>
          <w:szCs w:val="28"/>
          <w:lang w:eastAsia="en-US"/>
        </w:rPr>
      </w:pPr>
      <w:r w:rsidRPr="00A26C07">
        <w:rPr>
          <w:rFonts w:eastAsia="Calibri"/>
          <w:sz w:val="28"/>
          <w:szCs w:val="28"/>
          <w:lang w:eastAsia="en-US"/>
        </w:rPr>
        <w:t>РГП на ПХВ «Национальный Центр экспертизы лекарственных средств и медицинских изделий» РГУ «Комитет контроля качества и безопасности товаров и услуг Министерства здравоохранения Республики Казахстан»</w:t>
      </w:r>
    </w:p>
    <w:p w14:paraId="7D92D20A" w14:textId="77777777" w:rsidR="00E71D89" w:rsidRPr="00AB4707" w:rsidRDefault="009021B7" w:rsidP="00E71D89">
      <w:pPr>
        <w:keepNext/>
        <w:jc w:val="both"/>
        <w:rPr>
          <w:rFonts w:eastAsia="Calibri"/>
          <w:sz w:val="28"/>
          <w:szCs w:val="28"/>
          <w:lang w:eastAsia="en-US"/>
        </w:rPr>
      </w:pPr>
      <w:hyperlink r:id="rId7" w:history="1">
        <w:r w:rsidR="00E71D89" w:rsidRPr="00A26C07">
          <w:rPr>
            <w:rFonts w:eastAsia="Calibri"/>
            <w:sz w:val="28"/>
            <w:szCs w:val="28"/>
            <w:u w:val="single"/>
            <w:lang w:val="en-US" w:eastAsia="en-US"/>
          </w:rPr>
          <w:t>http</w:t>
        </w:r>
        <w:r w:rsidR="00E71D89" w:rsidRPr="00A26C07">
          <w:rPr>
            <w:rFonts w:eastAsia="Calibri"/>
            <w:sz w:val="28"/>
            <w:szCs w:val="28"/>
            <w:u w:val="single"/>
            <w:lang w:eastAsia="en-US"/>
          </w:rPr>
          <w:t>://</w:t>
        </w:r>
        <w:r w:rsidR="00E71D89" w:rsidRPr="00A26C07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="00E71D89" w:rsidRPr="00A26C07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="00E71D89" w:rsidRPr="00A26C07">
          <w:rPr>
            <w:rFonts w:eastAsia="Calibri"/>
            <w:sz w:val="28"/>
            <w:szCs w:val="28"/>
            <w:u w:val="single"/>
            <w:lang w:val="en-US" w:eastAsia="en-US"/>
          </w:rPr>
          <w:t>ndda</w:t>
        </w:r>
        <w:proofErr w:type="spellEnd"/>
        <w:r w:rsidR="00E71D89" w:rsidRPr="00A26C07">
          <w:rPr>
            <w:rFonts w:eastAsia="Calibri"/>
            <w:sz w:val="28"/>
            <w:szCs w:val="28"/>
            <w:u w:val="single"/>
            <w:lang w:eastAsia="en-US"/>
          </w:rPr>
          <w:t>.</w:t>
        </w:r>
        <w:proofErr w:type="spellStart"/>
        <w:r w:rsidR="00E71D89" w:rsidRPr="00A26C07">
          <w:rPr>
            <w:rFonts w:eastAsia="Calibri"/>
            <w:sz w:val="28"/>
            <w:szCs w:val="28"/>
            <w:u w:val="single"/>
            <w:lang w:val="en-US" w:eastAsia="en-US"/>
          </w:rPr>
          <w:t>kz</w:t>
        </w:r>
        <w:proofErr w:type="spellEnd"/>
      </w:hyperlink>
    </w:p>
    <w:p w14:paraId="0490C56B" w14:textId="564799CE" w:rsidR="00E71D89" w:rsidRDefault="00E71D89" w:rsidP="00E71D89">
      <w:pPr>
        <w:jc w:val="both"/>
        <w:rPr>
          <w:color w:val="FF0000"/>
          <w:sz w:val="28"/>
          <w:szCs w:val="28"/>
        </w:rPr>
      </w:pPr>
    </w:p>
    <w:p w14:paraId="13E448CF" w14:textId="78106BB5" w:rsidR="00A26C07" w:rsidRPr="00A26C07" w:rsidRDefault="00A26C07" w:rsidP="00E71D89">
      <w:pPr>
        <w:jc w:val="both"/>
        <w:rPr>
          <w:b/>
          <w:sz w:val="28"/>
          <w:szCs w:val="28"/>
        </w:rPr>
      </w:pPr>
      <w:r w:rsidRPr="00A26C07">
        <w:rPr>
          <w:b/>
          <w:sz w:val="28"/>
          <w:szCs w:val="28"/>
        </w:rPr>
        <w:t xml:space="preserve">Дополнительные сведения </w:t>
      </w:r>
    </w:p>
    <w:p w14:paraId="0B2165FC" w14:textId="359C56B3" w:rsidR="000A06BF" w:rsidRPr="00A26C07" w:rsidRDefault="000A06BF" w:rsidP="000A06BF">
      <w:pPr>
        <w:rPr>
          <w:b/>
          <w:i/>
          <w:sz w:val="28"/>
          <w:szCs w:val="28"/>
          <w:lang w:val="kk-KZ"/>
        </w:rPr>
      </w:pPr>
      <w:r w:rsidRPr="00A26C07">
        <w:rPr>
          <w:b/>
          <w:i/>
          <w:sz w:val="28"/>
          <w:szCs w:val="28"/>
          <w:lang w:val="kk-KZ"/>
        </w:rPr>
        <w:t>Состав</w:t>
      </w:r>
      <w:r w:rsidR="00A26C07" w:rsidRPr="00A26C07">
        <w:rPr>
          <w:b/>
          <w:i/>
          <w:sz w:val="28"/>
          <w:szCs w:val="28"/>
          <w:lang w:val="kk-KZ"/>
        </w:rPr>
        <w:t xml:space="preserve"> лекартсвенного препарата</w:t>
      </w:r>
    </w:p>
    <w:p w14:paraId="1B521C69" w14:textId="77777777" w:rsidR="000A06BF" w:rsidRPr="00F54E73" w:rsidRDefault="000A06BF" w:rsidP="000A06BF">
      <w:pPr>
        <w:rPr>
          <w:sz w:val="28"/>
          <w:lang w:val="kk-KZ"/>
        </w:rPr>
      </w:pPr>
      <w:r w:rsidRPr="00F54E73">
        <w:rPr>
          <w:sz w:val="28"/>
          <w:lang w:val="kk-KZ"/>
        </w:rPr>
        <w:t>0.5 мл (1доза) суспензии содержит</w:t>
      </w:r>
    </w:p>
    <w:p w14:paraId="3818B3E6" w14:textId="77777777" w:rsidR="000A06BF" w:rsidRPr="00F54E73" w:rsidRDefault="000A06BF" w:rsidP="000A06BF">
      <w:pPr>
        <w:pStyle w:val="a8"/>
        <w:jc w:val="both"/>
        <w:rPr>
          <w:sz w:val="28"/>
          <w:szCs w:val="28"/>
          <w:lang w:val="kk-KZ"/>
        </w:rPr>
      </w:pPr>
      <w:r w:rsidRPr="00F54E73">
        <w:rPr>
          <w:i/>
          <w:sz w:val="28"/>
          <w:lang w:val="kk-KZ"/>
        </w:rPr>
        <w:t>активные вещества:</w:t>
      </w:r>
      <w:r w:rsidRPr="00F54E73">
        <w:rPr>
          <w:sz w:val="28"/>
          <w:szCs w:val="28"/>
          <w:lang w:val="kk-KZ"/>
        </w:rPr>
        <w:t xml:space="preserve"> </w:t>
      </w:r>
    </w:p>
    <w:tbl>
      <w:tblPr>
        <w:tblW w:w="8615" w:type="dxa"/>
        <w:tblLook w:val="04A0" w:firstRow="1" w:lastRow="0" w:firstColumn="1" w:lastColumn="0" w:noHBand="0" w:noVBand="1"/>
      </w:tblPr>
      <w:tblGrid>
        <w:gridCol w:w="4928"/>
        <w:gridCol w:w="3687"/>
      </w:tblGrid>
      <w:tr w:rsidR="000A06BF" w:rsidRPr="00F54E73" w14:paraId="0CDEFF68" w14:textId="77777777" w:rsidTr="006375A7">
        <w:tc>
          <w:tcPr>
            <w:tcW w:w="4928" w:type="dxa"/>
            <w:shd w:val="clear" w:color="auto" w:fill="auto"/>
          </w:tcPr>
          <w:p w14:paraId="26BA4A89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Анатоксин дифтерийный не менее</w:t>
            </w:r>
          </w:p>
        </w:tc>
        <w:tc>
          <w:tcPr>
            <w:tcW w:w="3687" w:type="dxa"/>
            <w:shd w:val="clear" w:color="auto" w:fill="auto"/>
          </w:tcPr>
          <w:p w14:paraId="53CA244A" w14:textId="77777777" w:rsidR="000A06BF" w:rsidRPr="00F54E73" w:rsidRDefault="000A06BF" w:rsidP="006375A7">
            <w:pPr>
              <w:tabs>
                <w:tab w:val="left" w:pos="1170"/>
              </w:tabs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 xml:space="preserve">     20 МЕ</w:t>
            </w:r>
          </w:p>
        </w:tc>
      </w:tr>
      <w:tr w:rsidR="000A06BF" w:rsidRPr="00F54E73" w14:paraId="5251DD89" w14:textId="77777777" w:rsidTr="006375A7">
        <w:tc>
          <w:tcPr>
            <w:tcW w:w="4928" w:type="dxa"/>
            <w:shd w:val="clear" w:color="auto" w:fill="auto"/>
          </w:tcPr>
          <w:p w14:paraId="61F8E80F" w14:textId="77777777" w:rsidR="000A06BF" w:rsidRPr="00F54E73" w:rsidRDefault="000A06BF" w:rsidP="006375A7">
            <w:pPr>
              <w:jc w:val="both"/>
              <w:rPr>
                <w:sz w:val="28"/>
                <w:szCs w:val="20"/>
                <w:lang w:val="kk-KZ"/>
              </w:rPr>
            </w:pPr>
            <w:r w:rsidRPr="00F54E73">
              <w:rPr>
                <w:sz w:val="28"/>
                <w:szCs w:val="20"/>
              </w:rPr>
              <w:t>Анатоксин столбнячный не менее</w:t>
            </w:r>
          </w:p>
          <w:p w14:paraId="24EB78E5" w14:textId="77777777" w:rsidR="000A06BF" w:rsidRPr="00F54E73" w:rsidRDefault="000A06BF" w:rsidP="006375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4E73">
              <w:rPr>
                <w:sz w:val="28"/>
                <w:szCs w:val="28"/>
              </w:rPr>
              <w:t xml:space="preserve">Антигены </w:t>
            </w:r>
            <w:r w:rsidRPr="00F54E73">
              <w:rPr>
                <w:i/>
                <w:sz w:val="28"/>
                <w:szCs w:val="28"/>
                <w:lang w:val="en-US"/>
              </w:rPr>
              <w:t>Bordetella</w:t>
            </w:r>
            <w:r w:rsidRPr="00F54E73">
              <w:rPr>
                <w:i/>
                <w:sz w:val="28"/>
                <w:szCs w:val="28"/>
              </w:rPr>
              <w:t xml:space="preserve"> </w:t>
            </w:r>
            <w:r w:rsidRPr="00F54E73">
              <w:rPr>
                <w:i/>
                <w:sz w:val="28"/>
                <w:szCs w:val="28"/>
                <w:lang w:val="en-US"/>
              </w:rPr>
              <w:t>pertussis</w:t>
            </w:r>
            <w:r w:rsidRPr="00F54E73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3687" w:type="dxa"/>
            <w:shd w:val="clear" w:color="auto" w:fill="auto"/>
          </w:tcPr>
          <w:p w14:paraId="78899CD0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40 МЕ</w:t>
            </w:r>
          </w:p>
        </w:tc>
      </w:tr>
      <w:tr w:rsidR="000A06BF" w:rsidRPr="00F54E73" w14:paraId="66D7B20A" w14:textId="77777777" w:rsidTr="006375A7">
        <w:tc>
          <w:tcPr>
            <w:tcW w:w="4928" w:type="dxa"/>
            <w:shd w:val="clear" w:color="auto" w:fill="auto"/>
          </w:tcPr>
          <w:p w14:paraId="29ACA1EB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Коклюшный анатоксин (КА)</w:t>
            </w:r>
          </w:p>
        </w:tc>
        <w:tc>
          <w:tcPr>
            <w:tcW w:w="3687" w:type="dxa"/>
            <w:shd w:val="clear" w:color="auto" w:fill="auto"/>
          </w:tcPr>
          <w:p w14:paraId="5ECC8358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25.0 мкг</w:t>
            </w:r>
          </w:p>
        </w:tc>
      </w:tr>
      <w:tr w:rsidR="000A06BF" w:rsidRPr="00F54E73" w14:paraId="0332265C" w14:textId="77777777" w:rsidTr="006375A7">
        <w:tc>
          <w:tcPr>
            <w:tcW w:w="4928" w:type="dxa"/>
            <w:shd w:val="clear" w:color="auto" w:fill="auto"/>
          </w:tcPr>
          <w:p w14:paraId="7BD6191F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proofErr w:type="spellStart"/>
            <w:r w:rsidRPr="00F54E73">
              <w:rPr>
                <w:sz w:val="28"/>
                <w:szCs w:val="20"/>
              </w:rPr>
              <w:t>Филаментозный</w:t>
            </w:r>
            <w:proofErr w:type="spellEnd"/>
            <w:r w:rsidRPr="00F54E73">
              <w:rPr>
                <w:sz w:val="28"/>
                <w:szCs w:val="20"/>
              </w:rPr>
              <w:t xml:space="preserve"> гемагглютинин (ФГА)</w:t>
            </w:r>
          </w:p>
        </w:tc>
        <w:tc>
          <w:tcPr>
            <w:tcW w:w="3687" w:type="dxa"/>
            <w:shd w:val="clear" w:color="auto" w:fill="auto"/>
          </w:tcPr>
          <w:p w14:paraId="5F8EC541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25.0 мкг</w:t>
            </w:r>
          </w:p>
        </w:tc>
      </w:tr>
      <w:tr w:rsidR="000A06BF" w:rsidRPr="00F54E73" w14:paraId="02576057" w14:textId="77777777" w:rsidTr="006375A7">
        <w:tc>
          <w:tcPr>
            <w:tcW w:w="4928" w:type="dxa"/>
            <w:shd w:val="clear" w:color="auto" w:fill="auto"/>
          </w:tcPr>
          <w:p w14:paraId="35F63F6F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proofErr w:type="spellStart"/>
            <w:r w:rsidRPr="00F54E73">
              <w:rPr>
                <w:sz w:val="28"/>
                <w:szCs w:val="20"/>
              </w:rPr>
              <w:t>Полиовирус</w:t>
            </w:r>
            <w:proofErr w:type="spellEnd"/>
            <w:r w:rsidRPr="00F54E73">
              <w:rPr>
                <w:sz w:val="28"/>
                <w:szCs w:val="20"/>
              </w:rPr>
              <w:t>* (инактивированный)</w:t>
            </w:r>
          </w:p>
          <w:p w14:paraId="42EC5F04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Тип 1 (</w:t>
            </w:r>
            <w:r w:rsidRPr="00F54E73">
              <w:rPr>
                <w:sz w:val="28"/>
                <w:szCs w:val="20"/>
                <w:lang w:val="en-US"/>
              </w:rPr>
              <w:t>Mahoney</w:t>
            </w:r>
            <w:r w:rsidRPr="00F54E73">
              <w:rPr>
                <w:sz w:val="28"/>
                <w:szCs w:val="20"/>
              </w:rPr>
              <w:t>)</w:t>
            </w:r>
          </w:p>
          <w:p w14:paraId="0105F732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Тип 2 (</w:t>
            </w:r>
            <w:r w:rsidRPr="00F54E73">
              <w:rPr>
                <w:sz w:val="28"/>
                <w:szCs w:val="20"/>
                <w:lang w:val="en-US"/>
              </w:rPr>
              <w:t>MEF</w:t>
            </w:r>
            <w:r w:rsidRPr="00F54E73">
              <w:rPr>
                <w:sz w:val="28"/>
                <w:szCs w:val="20"/>
              </w:rPr>
              <w:t>-1)</w:t>
            </w:r>
          </w:p>
          <w:p w14:paraId="5CE8EB5D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Тип 3 (</w:t>
            </w:r>
            <w:proofErr w:type="spellStart"/>
            <w:r w:rsidRPr="00F54E73">
              <w:rPr>
                <w:sz w:val="28"/>
                <w:szCs w:val="20"/>
                <w:lang w:val="en-US"/>
              </w:rPr>
              <w:t>Saukett</w:t>
            </w:r>
            <w:proofErr w:type="spellEnd"/>
            <w:r w:rsidRPr="00F54E73">
              <w:rPr>
                <w:sz w:val="28"/>
                <w:szCs w:val="20"/>
              </w:rPr>
              <w:t>)</w:t>
            </w:r>
          </w:p>
        </w:tc>
        <w:tc>
          <w:tcPr>
            <w:tcW w:w="3687" w:type="dxa"/>
            <w:shd w:val="clear" w:color="auto" w:fill="auto"/>
          </w:tcPr>
          <w:p w14:paraId="6E9A4372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</w:p>
          <w:p w14:paraId="2F1A70F7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 xml:space="preserve">40 </w:t>
            </w:r>
            <w:proofErr w:type="spellStart"/>
            <w:proofErr w:type="gramStart"/>
            <w:r w:rsidRPr="00F54E73">
              <w:rPr>
                <w:sz w:val="28"/>
                <w:szCs w:val="20"/>
              </w:rPr>
              <w:t>Ед</w:t>
            </w:r>
            <w:proofErr w:type="spellEnd"/>
            <w:proofErr w:type="gramEnd"/>
            <w:r w:rsidRPr="00F54E73">
              <w:rPr>
                <w:sz w:val="28"/>
                <w:szCs w:val="20"/>
              </w:rPr>
              <w:t xml:space="preserve"> </w:t>
            </w:r>
            <w:r w:rsidRPr="00F54E73">
              <w:rPr>
                <w:sz w:val="28"/>
                <w:szCs w:val="20"/>
                <w:lang w:val="en-US"/>
              </w:rPr>
              <w:t>D</w:t>
            </w:r>
            <w:r w:rsidRPr="00F54E73">
              <w:rPr>
                <w:sz w:val="28"/>
                <w:szCs w:val="20"/>
              </w:rPr>
              <w:t xml:space="preserve"> антигена</w:t>
            </w:r>
          </w:p>
          <w:p w14:paraId="246C73A5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 xml:space="preserve">8   </w:t>
            </w:r>
            <w:proofErr w:type="spellStart"/>
            <w:proofErr w:type="gramStart"/>
            <w:r w:rsidRPr="00F54E73">
              <w:rPr>
                <w:sz w:val="28"/>
                <w:szCs w:val="20"/>
              </w:rPr>
              <w:t>Ед</w:t>
            </w:r>
            <w:proofErr w:type="spellEnd"/>
            <w:proofErr w:type="gramEnd"/>
            <w:r w:rsidRPr="00F54E73">
              <w:rPr>
                <w:sz w:val="28"/>
                <w:szCs w:val="20"/>
              </w:rPr>
              <w:t xml:space="preserve"> </w:t>
            </w:r>
            <w:r w:rsidRPr="00F54E73">
              <w:rPr>
                <w:sz w:val="28"/>
                <w:szCs w:val="20"/>
                <w:lang w:val="en-US"/>
              </w:rPr>
              <w:t>D</w:t>
            </w:r>
            <w:r w:rsidRPr="00F54E73">
              <w:rPr>
                <w:sz w:val="28"/>
                <w:szCs w:val="20"/>
              </w:rPr>
              <w:t xml:space="preserve"> антигена</w:t>
            </w:r>
          </w:p>
          <w:p w14:paraId="6F9D5874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 xml:space="preserve">32 </w:t>
            </w:r>
            <w:proofErr w:type="spellStart"/>
            <w:proofErr w:type="gramStart"/>
            <w:r w:rsidRPr="00F54E73">
              <w:rPr>
                <w:sz w:val="28"/>
                <w:szCs w:val="20"/>
              </w:rPr>
              <w:t>Ед</w:t>
            </w:r>
            <w:proofErr w:type="spellEnd"/>
            <w:proofErr w:type="gramEnd"/>
            <w:r w:rsidRPr="00F54E73">
              <w:rPr>
                <w:sz w:val="28"/>
                <w:szCs w:val="20"/>
              </w:rPr>
              <w:t xml:space="preserve"> </w:t>
            </w:r>
            <w:r w:rsidRPr="00F54E73">
              <w:rPr>
                <w:sz w:val="28"/>
                <w:szCs w:val="20"/>
                <w:lang w:val="en-US"/>
              </w:rPr>
              <w:t>D</w:t>
            </w:r>
            <w:r w:rsidRPr="00F54E73">
              <w:rPr>
                <w:sz w:val="28"/>
                <w:szCs w:val="20"/>
              </w:rPr>
              <w:t xml:space="preserve"> антигена</w:t>
            </w:r>
          </w:p>
        </w:tc>
      </w:tr>
      <w:tr w:rsidR="000A06BF" w:rsidRPr="00F54E73" w14:paraId="2D1E5083" w14:textId="77777777" w:rsidTr="006375A7">
        <w:tc>
          <w:tcPr>
            <w:tcW w:w="4928" w:type="dxa"/>
            <w:shd w:val="clear" w:color="auto" w:fill="auto"/>
          </w:tcPr>
          <w:p w14:paraId="6D17A95E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Поверхностный антиген гепатита</w:t>
            </w:r>
            <w:proofErr w:type="gramStart"/>
            <w:r w:rsidRPr="00F54E73">
              <w:rPr>
                <w:sz w:val="28"/>
                <w:szCs w:val="20"/>
              </w:rPr>
              <w:t xml:space="preserve"> В</w:t>
            </w:r>
            <w:proofErr w:type="gramEnd"/>
            <w:r w:rsidRPr="00F54E73">
              <w:rPr>
                <w:sz w:val="28"/>
                <w:szCs w:val="20"/>
              </w:rPr>
              <w:t xml:space="preserve">**                                  </w:t>
            </w:r>
          </w:p>
        </w:tc>
        <w:tc>
          <w:tcPr>
            <w:tcW w:w="3687" w:type="dxa"/>
            <w:shd w:val="clear" w:color="auto" w:fill="auto"/>
          </w:tcPr>
          <w:p w14:paraId="3FC96B18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10.0 мкг</w:t>
            </w:r>
          </w:p>
        </w:tc>
      </w:tr>
      <w:tr w:rsidR="000A06BF" w:rsidRPr="00F54E73" w14:paraId="02DD6196" w14:textId="77777777" w:rsidTr="006375A7">
        <w:tc>
          <w:tcPr>
            <w:tcW w:w="4928" w:type="dxa"/>
            <w:shd w:val="clear" w:color="auto" w:fill="auto"/>
          </w:tcPr>
          <w:p w14:paraId="7F036E6E" w14:textId="77777777" w:rsidR="000A06BF" w:rsidRPr="00F54E73" w:rsidRDefault="000A06BF" w:rsidP="006375A7">
            <w:pPr>
              <w:jc w:val="both"/>
              <w:rPr>
                <w:b/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lastRenderedPageBreak/>
              <w:t>Полисахарид</w:t>
            </w:r>
            <w:r w:rsidRPr="00F54E73">
              <w:rPr>
                <w:b/>
                <w:sz w:val="28"/>
                <w:szCs w:val="20"/>
              </w:rPr>
              <w:t xml:space="preserve"> </w:t>
            </w:r>
            <w:r w:rsidRPr="00F54E73">
              <w:rPr>
                <w:i/>
                <w:sz w:val="28"/>
                <w:szCs w:val="20"/>
                <w:lang w:val="kk-KZ"/>
              </w:rPr>
              <w:t>Ha</w:t>
            </w:r>
            <w:r w:rsidRPr="00F54E73">
              <w:rPr>
                <w:i/>
                <w:sz w:val="28"/>
                <w:szCs w:val="20"/>
                <w:lang w:val="en-US"/>
              </w:rPr>
              <w:t>e</w:t>
            </w:r>
            <w:r w:rsidRPr="00F54E73">
              <w:rPr>
                <w:i/>
                <w:sz w:val="28"/>
                <w:szCs w:val="20"/>
                <w:lang w:val="kk-KZ"/>
              </w:rPr>
              <w:t>mophilus influenza</w:t>
            </w:r>
            <w:r w:rsidRPr="00F54E73">
              <w:rPr>
                <w:i/>
                <w:sz w:val="28"/>
                <w:szCs w:val="20"/>
                <w:lang w:val="en-US"/>
              </w:rPr>
              <w:t>e</w:t>
            </w:r>
            <w:r w:rsidRPr="00F54E73">
              <w:rPr>
                <w:sz w:val="28"/>
                <w:szCs w:val="20"/>
                <w:lang w:val="kk-KZ"/>
              </w:rPr>
              <w:t xml:space="preserve"> типа </w:t>
            </w:r>
            <w:r w:rsidRPr="00F54E73">
              <w:rPr>
                <w:i/>
                <w:sz w:val="28"/>
                <w:szCs w:val="20"/>
                <w:lang w:val="kk-KZ"/>
              </w:rPr>
              <w:t xml:space="preserve">b </w:t>
            </w:r>
            <w:r w:rsidRPr="00F54E73">
              <w:rPr>
                <w:sz w:val="28"/>
                <w:szCs w:val="20"/>
                <w:lang w:val="kk-KZ"/>
              </w:rPr>
              <w:t>(полирибозилрибитол фосфат) конъюгированный со столбнячным протеином</w:t>
            </w:r>
          </w:p>
          <w:p w14:paraId="41B05EAF" w14:textId="77777777" w:rsidR="000A06BF" w:rsidRPr="00F54E73" w:rsidRDefault="000A06BF" w:rsidP="006375A7">
            <w:pPr>
              <w:jc w:val="both"/>
              <w:rPr>
                <w:b/>
                <w:sz w:val="28"/>
                <w:szCs w:val="20"/>
              </w:rPr>
            </w:pPr>
            <w:r w:rsidRPr="00F54E73">
              <w:rPr>
                <w:i/>
                <w:spacing w:val="-10"/>
                <w:sz w:val="28"/>
                <w:szCs w:val="28"/>
              </w:rPr>
              <w:t xml:space="preserve">вспомогательные вещества </w:t>
            </w:r>
          </w:p>
        </w:tc>
        <w:tc>
          <w:tcPr>
            <w:tcW w:w="3687" w:type="dxa"/>
            <w:shd w:val="clear" w:color="auto" w:fill="auto"/>
          </w:tcPr>
          <w:p w14:paraId="262D28A2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12.0 мкг</w:t>
            </w:r>
          </w:p>
          <w:p w14:paraId="2D7C8626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</w:p>
          <w:p w14:paraId="1D333B98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</w:p>
          <w:p w14:paraId="5181FD40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22.0 – 36.0 мкг</w:t>
            </w:r>
          </w:p>
        </w:tc>
      </w:tr>
      <w:tr w:rsidR="000A06BF" w:rsidRPr="00F54E73" w14:paraId="71A66152" w14:textId="77777777" w:rsidTr="006375A7">
        <w:tc>
          <w:tcPr>
            <w:tcW w:w="4928" w:type="dxa"/>
            <w:shd w:val="clear" w:color="auto" w:fill="auto"/>
          </w:tcPr>
          <w:p w14:paraId="01F56919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 xml:space="preserve">Алюминий                                                     </w:t>
            </w:r>
          </w:p>
        </w:tc>
        <w:tc>
          <w:tcPr>
            <w:tcW w:w="3687" w:type="dxa"/>
            <w:shd w:val="clear" w:color="auto" w:fill="auto"/>
          </w:tcPr>
          <w:p w14:paraId="3ECDA100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0.6 мг</w:t>
            </w:r>
          </w:p>
        </w:tc>
      </w:tr>
      <w:tr w:rsidR="000A06BF" w:rsidRPr="00F54E73" w14:paraId="7A53C951" w14:textId="77777777" w:rsidTr="006375A7">
        <w:tc>
          <w:tcPr>
            <w:tcW w:w="4928" w:type="dxa"/>
            <w:shd w:val="clear" w:color="auto" w:fill="auto"/>
          </w:tcPr>
          <w:p w14:paraId="16F087AB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 xml:space="preserve">(в виде алюминия гидроксида)                         </w:t>
            </w:r>
          </w:p>
        </w:tc>
        <w:tc>
          <w:tcPr>
            <w:tcW w:w="3687" w:type="dxa"/>
            <w:shd w:val="clear" w:color="auto" w:fill="auto"/>
          </w:tcPr>
          <w:p w14:paraId="24916EC9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</w:p>
        </w:tc>
      </w:tr>
      <w:tr w:rsidR="000A06BF" w:rsidRPr="00F54E73" w14:paraId="076AB043" w14:textId="77777777" w:rsidTr="006375A7">
        <w:tc>
          <w:tcPr>
            <w:tcW w:w="4928" w:type="dxa"/>
            <w:shd w:val="clear" w:color="auto" w:fill="auto"/>
          </w:tcPr>
          <w:p w14:paraId="7B5F2062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 xml:space="preserve">Буфер***                                    </w:t>
            </w:r>
          </w:p>
        </w:tc>
        <w:tc>
          <w:tcPr>
            <w:tcW w:w="3687" w:type="dxa"/>
            <w:shd w:val="clear" w:color="auto" w:fill="auto"/>
          </w:tcPr>
          <w:p w14:paraId="0B6A4877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15.0 мг</w:t>
            </w:r>
          </w:p>
        </w:tc>
      </w:tr>
      <w:tr w:rsidR="000A06BF" w:rsidRPr="00F54E73" w14:paraId="62B535EB" w14:textId="77777777" w:rsidTr="006375A7">
        <w:tc>
          <w:tcPr>
            <w:tcW w:w="4928" w:type="dxa"/>
            <w:shd w:val="clear" w:color="auto" w:fill="auto"/>
          </w:tcPr>
          <w:p w14:paraId="22F8A234" w14:textId="77777777" w:rsidR="000A06BF" w:rsidRPr="00F54E73" w:rsidRDefault="000A06BF" w:rsidP="006375A7">
            <w:pPr>
              <w:jc w:val="both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Вода для инъекций</w:t>
            </w:r>
          </w:p>
        </w:tc>
        <w:tc>
          <w:tcPr>
            <w:tcW w:w="3687" w:type="dxa"/>
            <w:shd w:val="clear" w:color="auto" w:fill="auto"/>
          </w:tcPr>
          <w:p w14:paraId="377370A5" w14:textId="77777777" w:rsidR="000A06BF" w:rsidRPr="00F54E73" w:rsidRDefault="000A06BF" w:rsidP="006375A7">
            <w:pPr>
              <w:tabs>
                <w:tab w:val="left" w:pos="1170"/>
              </w:tabs>
              <w:ind w:left="319"/>
              <w:rPr>
                <w:sz w:val="28"/>
                <w:szCs w:val="20"/>
              </w:rPr>
            </w:pPr>
            <w:r w:rsidRPr="00F54E73">
              <w:rPr>
                <w:sz w:val="28"/>
                <w:szCs w:val="20"/>
              </w:rPr>
              <w:t>до 0.5 мл</w:t>
            </w:r>
          </w:p>
        </w:tc>
      </w:tr>
    </w:tbl>
    <w:p w14:paraId="5CE25940" w14:textId="77777777" w:rsidR="000A06BF" w:rsidRPr="00F54E73" w:rsidRDefault="000A06BF" w:rsidP="000A06BF">
      <w:pPr>
        <w:jc w:val="both"/>
      </w:pPr>
    </w:p>
    <w:p w14:paraId="7286E721" w14:textId="77777777" w:rsidR="000A06BF" w:rsidRPr="00C808C2" w:rsidRDefault="000A06BF" w:rsidP="000A06BF">
      <w:pPr>
        <w:jc w:val="both"/>
        <w:rPr>
          <w:lang w:val="en-US"/>
        </w:rPr>
      </w:pPr>
      <w:r>
        <w:t xml:space="preserve">* вирус выращен на клетках </w:t>
      </w:r>
      <w:r>
        <w:rPr>
          <w:lang w:val="en-US"/>
        </w:rPr>
        <w:t>Vero</w:t>
      </w:r>
    </w:p>
    <w:p w14:paraId="3C5DD8FF" w14:textId="77777777" w:rsidR="000A06BF" w:rsidRPr="00E71D89" w:rsidRDefault="000A06BF" w:rsidP="000A06BF">
      <w:pPr>
        <w:jc w:val="both"/>
        <w:rPr>
          <w:lang w:val="en-US"/>
        </w:rPr>
      </w:pPr>
      <w:r w:rsidRPr="00E71D89">
        <w:rPr>
          <w:lang w:val="en-US"/>
        </w:rPr>
        <w:t xml:space="preserve">** </w:t>
      </w:r>
      <w:proofErr w:type="gramStart"/>
      <w:r w:rsidRPr="00F54E73">
        <w:t>продуцируется</w:t>
      </w:r>
      <w:proofErr w:type="gramEnd"/>
      <w:r w:rsidRPr="00E71D89">
        <w:rPr>
          <w:lang w:val="en-US"/>
        </w:rPr>
        <w:t xml:space="preserve"> </w:t>
      </w:r>
      <w:r w:rsidRPr="00F54E73">
        <w:t>клетками</w:t>
      </w:r>
      <w:r w:rsidRPr="00E71D89">
        <w:rPr>
          <w:lang w:val="en-US"/>
        </w:rPr>
        <w:t xml:space="preserve"> </w:t>
      </w:r>
      <w:r w:rsidRPr="00F54E73">
        <w:t>дрожжей</w:t>
      </w:r>
      <w:r w:rsidRPr="00E71D89">
        <w:rPr>
          <w:lang w:val="en-US"/>
        </w:rPr>
        <w:t xml:space="preserve"> </w:t>
      </w:r>
      <w:proofErr w:type="spellStart"/>
      <w:r w:rsidRPr="00F54E73">
        <w:rPr>
          <w:i/>
          <w:lang w:val="en-US"/>
        </w:rPr>
        <w:t>Hansenula</w:t>
      </w:r>
      <w:proofErr w:type="spellEnd"/>
      <w:r w:rsidRPr="00E71D89">
        <w:rPr>
          <w:i/>
          <w:lang w:val="en-US"/>
        </w:rPr>
        <w:t xml:space="preserve"> </w:t>
      </w:r>
      <w:proofErr w:type="spellStart"/>
      <w:r w:rsidRPr="00F54E73">
        <w:rPr>
          <w:i/>
          <w:lang w:val="en-US"/>
        </w:rPr>
        <w:t>polymorpha</w:t>
      </w:r>
      <w:proofErr w:type="spellEnd"/>
      <w:r w:rsidRPr="00E71D89">
        <w:rPr>
          <w:lang w:val="en-US"/>
        </w:rPr>
        <w:t xml:space="preserve"> </w:t>
      </w:r>
      <w:r w:rsidRPr="00F54E73">
        <w:t>методом</w:t>
      </w:r>
      <w:r w:rsidRPr="00E71D89">
        <w:rPr>
          <w:lang w:val="en-US"/>
        </w:rPr>
        <w:t xml:space="preserve"> </w:t>
      </w:r>
      <w:r w:rsidRPr="00F54E73">
        <w:t>ДНК</w:t>
      </w:r>
      <w:r w:rsidRPr="00E71D89">
        <w:rPr>
          <w:lang w:val="en-US"/>
        </w:rPr>
        <w:t>-</w:t>
      </w:r>
      <w:r w:rsidRPr="00F54E73">
        <w:t>технологий</w:t>
      </w:r>
      <w:r w:rsidRPr="00E71D89">
        <w:rPr>
          <w:lang w:val="en-US"/>
        </w:rPr>
        <w:br/>
        <w:t>***</w:t>
      </w:r>
      <w:r w:rsidRPr="00F54E73">
        <w:t>Состав</w:t>
      </w:r>
      <w:r w:rsidRPr="00E71D89">
        <w:rPr>
          <w:lang w:val="en-US"/>
        </w:rPr>
        <w:t xml:space="preserve"> </w:t>
      </w:r>
      <w:r w:rsidRPr="00F54E73">
        <w:t>буфера</w:t>
      </w:r>
      <w:r w:rsidRPr="00E71D89">
        <w:rPr>
          <w:lang w:val="en-US"/>
        </w:rPr>
        <w:t xml:space="preserve">: </w:t>
      </w:r>
      <w:r w:rsidRPr="00F54E73">
        <w:t>натрия</w:t>
      </w:r>
      <w:r w:rsidRPr="00E71D89">
        <w:rPr>
          <w:lang w:val="en-US"/>
        </w:rPr>
        <w:t xml:space="preserve"> </w:t>
      </w:r>
      <w:proofErr w:type="spellStart"/>
      <w:r w:rsidRPr="00F54E73">
        <w:t>гидрофосфат</w:t>
      </w:r>
      <w:proofErr w:type="spellEnd"/>
      <w:r w:rsidRPr="00E71D89">
        <w:rPr>
          <w:lang w:val="en-US"/>
        </w:rPr>
        <w:t xml:space="preserve"> (</w:t>
      </w:r>
      <w:r w:rsidRPr="00F54E73">
        <w:t>ЕФ</w:t>
      </w:r>
      <w:r w:rsidRPr="00E71D89">
        <w:rPr>
          <w:lang w:val="en-US"/>
        </w:rPr>
        <w:t xml:space="preserve">*), </w:t>
      </w:r>
      <w:r w:rsidRPr="00F54E73">
        <w:t>калия</w:t>
      </w:r>
      <w:r w:rsidRPr="00E71D89">
        <w:rPr>
          <w:lang w:val="en-US"/>
        </w:rPr>
        <w:t xml:space="preserve"> </w:t>
      </w:r>
      <w:proofErr w:type="spellStart"/>
      <w:r w:rsidRPr="00F54E73">
        <w:t>дигидрофосфат</w:t>
      </w:r>
      <w:proofErr w:type="spellEnd"/>
      <w:r w:rsidRPr="00E71D89">
        <w:rPr>
          <w:lang w:val="en-US"/>
        </w:rPr>
        <w:t xml:space="preserve"> (</w:t>
      </w:r>
      <w:r w:rsidRPr="00F54E73">
        <w:t>ЕФ</w:t>
      </w:r>
      <w:r w:rsidRPr="00E71D89">
        <w:rPr>
          <w:lang w:val="en-US"/>
        </w:rPr>
        <w:t xml:space="preserve">*), </w:t>
      </w:r>
      <w:r w:rsidRPr="00F54E73">
        <w:t>незаменимые</w:t>
      </w:r>
      <w:r w:rsidRPr="00E71D89">
        <w:rPr>
          <w:lang w:val="en-US"/>
        </w:rPr>
        <w:t xml:space="preserve"> </w:t>
      </w:r>
      <w:r w:rsidRPr="00F54E73">
        <w:t>аминокислоты</w:t>
      </w:r>
      <w:r w:rsidRPr="00E71D89">
        <w:rPr>
          <w:lang w:val="en-US"/>
        </w:rPr>
        <w:t xml:space="preserve">, </w:t>
      </w:r>
      <w:r w:rsidRPr="00F54E73">
        <w:t>включая</w:t>
      </w:r>
      <w:r w:rsidRPr="00E71D89">
        <w:rPr>
          <w:lang w:val="en-US"/>
        </w:rPr>
        <w:t xml:space="preserve"> </w:t>
      </w:r>
      <w:r w:rsidRPr="00F54E73">
        <w:rPr>
          <w:lang w:val="en-US"/>
        </w:rPr>
        <w:t>L</w:t>
      </w:r>
      <w:r w:rsidRPr="00E71D89">
        <w:rPr>
          <w:lang w:val="en-US"/>
        </w:rPr>
        <w:t>-</w:t>
      </w:r>
      <w:proofErr w:type="spellStart"/>
      <w:r w:rsidRPr="00F54E73">
        <w:t>фенилаланин</w:t>
      </w:r>
      <w:proofErr w:type="spellEnd"/>
      <w:r w:rsidRPr="00E71D89">
        <w:rPr>
          <w:lang w:val="en-US"/>
        </w:rPr>
        <w:t xml:space="preserve"> (</w:t>
      </w:r>
      <w:r w:rsidRPr="00F54E73">
        <w:t>СП</w:t>
      </w:r>
      <w:r w:rsidRPr="00E71D89">
        <w:rPr>
          <w:lang w:val="en-US"/>
        </w:rPr>
        <w:t xml:space="preserve"> </w:t>
      </w:r>
      <w:r w:rsidRPr="00F54E73">
        <w:t>фирмы</w:t>
      </w:r>
      <w:r w:rsidRPr="00E71D89">
        <w:rPr>
          <w:lang w:val="en-US"/>
        </w:rPr>
        <w:t xml:space="preserve">), </w:t>
      </w:r>
      <w:proofErr w:type="spellStart"/>
      <w:r w:rsidRPr="00F54E73">
        <w:t>трис</w:t>
      </w:r>
      <w:proofErr w:type="spellEnd"/>
      <w:r w:rsidRPr="00E71D89">
        <w:rPr>
          <w:lang w:val="en-US"/>
        </w:rPr>
        <w:t>(</w:t>
      </w:r>
      <w:proofErr w:type="spellStart"/>
      <w:r w:rsidRPr="00F54E73">
        <w:t>гидроксиметил</w:t>
      </w:r>
      <w:proofErr w:type="spellEnd"/>
      <w:r w:rsidRPr="00E71D89">
        <w:rPr>
          <w:lang w:val="en-US"/>
        </w:rPr>
        <w:t>)</w:t>
      </w:r>
      <w:proofErr w:type="spellStart"/>
      <w:r w:rsidRPr="00F54E73">
        <w:t>аминометан</w:t>
      </w:r>
      <w:proofErr w:type="spellEnd"/>
      <w:r w:rsidRPr="00E71D89">
        <w:rPr>
          <w:lang w:val="en-US"/>
        </w:rPr>
        <w:t xml:space="preserve"> (</w:t>
      </w:r>
      <w:r w:rsidRPr="00F54E73">
        <w:t>ЕФ</w:t>
      </w:r>
      <w:r w:rsidRPr="00E71D89">
        <w:rPr>
          <w:lang w:val="en-US"/>
        </w:rPr>
        <w:t xml:space="preserve">*), </w:t>
      </w:r>
      <w:r w:rsidRPr="00F54E73">
        <w:t>сахароза</w:t>
      </w:r>
      <w:r w:rsidRPr="00E71D89">
        <w:rPr>
          <w:lang w:val="en-US"/>
        </w:rPr>
        <w:t xml:space="preserve"> (</w:t>
      </w:r>
      <w:r w:rsidRPr="00F54E73">
        <w:t>ЕФ</w:t>
      </w:r>
      <w:r w:rsidRPr="00E71D89">
        <w:rPr>
          <w:lang w:val="en-US"/>
        </w:rPr>
        <w:t>*).</w:t>
      </w:r>
    </w:p>
    <w:p w14:paraId="775A79C9" w14:textId="77777777" w:rsidR="000A06BF" w:rsidRPr="00E71D89" w:rsidRDefault="000A06BF" w:rsidP="000A06BF">
      <w:pPr>
        <w:jc w:val="both"/>
        <w:rPr>
          <w:lang w:val="en-US"/>
        </w:rPr>
      </w:pPr>
    </w:p>
    <w:p w14:paraId="64FF1B57" w14:textId="77777777" w:rsidR="000A06BF" w:rsidRPr="00F54E73" w:rsidRDefault="000A06BF" w:rsidP="000A06BF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 xml:space="preserve">Вакцина может содержать следы </w:t>
      </w:r>
      <w:proofErr w:type="spellStart"/>
      <w:r w:rsidRPr="00F54E73">
        <w:rPr>
          <w:sz w:val="28"/>
          <w:szCs w:val="28"/>
        </w:rPr>
        <w:t>глутаральдегида</w:t>
      </w:r>
      <w:proofErr w:type="spellEnd"/>
      <w:r w:rsidRPr="00F54E73">
        <w:rPr>
          <w:sz w:val="28"/>
          <w:szCs w:val="28"/>
        </w:rPr>
        <w:t xml:space="preserve">, формальдегида, </w:t>
      </w:r>
      <w:proofErr w:type="spellStart"/>
      <w:r w:rsidRPr="00F54E73">
        <w:rPr>
          <w:sz w:val="28"/>
          <w:szCs w:val="28"/>
        </w:rPr>
        <w:t>неомицина</w:t>
      </w:r>
      <w:proofErr w:type="spellEnd"/>
      <w:r w:rsidRPr="00F54E73">
        <w:rPr>
          <w:sz w:val="28"/>
          <w:szCs w:val="28"/>
        </w:rPr>
        <w:t xml:space="preserve">, стрептомицина и </w:t>
      </w:r>
      <w:proofErr w:type="spellStart"/>
      <w:r w:rsidRPr="00F54E73">
        <w:rPr>
          <w:sz w:val="28"/>
          <w:szCs w:val="28"/>
        </w:rPr>
        <w:t>полимиксина</w:t>
      </w:r>
      <w:proofErr w:type="spellEnd"/>
      <w:proofErr w:type="gramStart"/>
      <w:r w:rsidRPr="00F54E73">
        <w:rPr>
          <w:sz w:val="28"/>
          <w:szCs w:val="28"/>
        </w:rPr>
        <w:t xml:space="preserve"> В</w:t>
      </w:r>
      <w:proofErr w:type="gramEnd"/>
      <w:r w:rsidRPr="00F54E73">
        <w:rPr>
          <w:sz w:val="28"/>
          <w:szCs w:val="28"/>
        </w:rPr>
        <w:t>, используемых в производственном процессе</w:t>
      </w:r>
    </w:p>
    <w:p w14:paraId="29C8B43F" w14:textId="77777777" w:rsidR="000A06BF" w:rsidRPr="00F54E73" w:rsidRDefault="000A06BF" w:rsidP="000A06BF">
      <w:pPr>
        <w:rPr>
          <w:b/>
          <w:sz w:val="28"/>
          <w:szCs w:val="28"/>
        </w:rPr>
      </w:pPr>
    </w:p>
    <w:p w14:paraId="517424BA" w14:textId="77777777" w:rsidR="007754F0" w:rsidRPr="00BE499E" w:rsidRDefault="007754F0" w:rsidP="007754F0">
      <w:pPr>
        <w:pStyle w:val="a9"/>
        <w:jc w:val="both"/>
        <w:rPr>
          <w:b/>
          <w:i/>
          <w:sz w:val="28"/>
          <w:szCs w:val="28"/>
        </w:rPr>
      </w:pPr>
      <w:r w:rsidRPr="00BE499E">
        <w:rPr>
          <w:b/>
          <w:i/>
          <w:sz w:val="28"/>
          <w:szCs w:val="28"/>
        </w:rPr>
        <w:t>Описание внешнего вида, запаха, вкуса</w:t>
      </w:r>
    </w:p>
    <w:p w14:paraId="03CEBFC3" w14:textId="77777777" w:rsidR="000A06BF" w:rsidRPr="00F54E73" w:rsidRDefault="000A06BF" w:rsidP="000A06BF">
      <w:pPr>
        <w:jc w:val="both"/>
        <w:rPr>
          <w:sz w:val="28"/>
          <w:szCs w:val="28"/>
        </w:rPr>
      </w:pPr>
      <w:r w:rsidRPr="00F54E73">
        <w:rPr>
          <w:sz w:val="28"/>
          <w:szCs w:val="28"/>
        </w:rPr>
        <w:t>Мутная суспензия, беловатого цвета.</w:t>
      </w:r>
    </w:p>
    <w:p w14:paraId="2D9F4CB2" w14:textId="77777777" w:rsidR="000A06BF" w:rsidRPr="00F54E73" w:rsidRDefault="000A06BF" w:rsidP="000A06BF">
      <w:pPr>
        <w:rPr>
          <w:b/>
          <w:sz w:val="28"/>
          <w:szCs w:val="28"/>
        </w:rPr>
      </w:pPr>
    </w:p>
    <w:p w14:paraId="1B2A1914" w14:textId="77777777" w:rsidR="00E71D89" w:rsidRPr="00F54E73" w:rsidRDefault="00E71D89" w:rsidP="00E71D89">
      <w:pPr>
        <w:rPr>
          <w:b/>
          <w:sz w:val="28"/>
          <w:szCs w:val="28"/>
        </w:rPr>
      </w:pPr>
      <w:r w:rsidRPr="00F54E73">
        <w:rPr>
          <w:b/>
          <w:sz w:val="28"/>
          <w:szCs w:val="28"/>
        </w:rPr>
        <w:t>Форма выпуска и упаковка</w:t>
      </w:r>
    </w:p>
    <w:p w14:paraId="3910CC17" w14:textId="704780DC" w:rsidR="00E71D89" w:rsidRPr="00DF620D" w:rsidRDefault="00E71D89" w:rsidP="00E71D89">
      <w:pPr>
        <w:jc w:val="both"/>
        <w:rPr>
          <w:b/>
          <w:sz w:val="28"/>
          <w:szCs w:val="28"/>
        </w:rPr>
      </w:pPr>
      <w:r w:rsidRPr="00181268">
        <w:rPr>
          <w:sz w:val="28"/>
          <w:szCs w:val="28"/>
        </w:rPr>
        <w:t>По 0.5 мл (1 доза) суспензии во флаконы из нейтрального стекла типа I, укупоренные пробками (</w:t>
      </w:r>
      <w:proofErr w:type="spellStart"/>
      <w:r w:rsidRPr="00181268">
        <w:rPr>
          <w:sz w:val="28"/>
          <w:szCs w:val="28"/>
        </w:rPr>
        <w:t>хлоробутил</w:t>
      </w:r>
      <w:proofErr w:type="spellEnd"/>
      <w:r w:rsidRPr="00181268">
        <w:rPr>
          <w:sz w:val="28"/>
          <w:szCs w:val="28"/>
        </w:rPr>
        <w:t>) и запаянные силико</w:t>
      </w:r>
      <w:r>
        <w:rPr>
          <w:sz w:val="28"/>
          <w:szCs w:val="28"/>
        </w:rPr>
        <w:t>новыми крышками. По 10 флако</w:t>
      </w:r>
      <w:r w:rsidRPr="00181268">
        <w:rPr>
          <w:sz w:val="28"/>
          <w:szCs w:val="28"/>
        </w:rPr>
        <w:t xml:space="preserve">нов вместе с инструкцией по медицинскому применению на </w:t>
      </w:r>
      <w:r w:rsidR="00F571A4">
        <w:rPr>
          <w:sz w:val="28"/>
          <w:szCs w:val="28"/>
        </w:rPr>
        <w:t>казахск</w:t>
      </w:r>
      <w:r>
        <w:rPr>
          <w:sz w:val="28"/>
          <w:szCs w:val="28"/>
        </w:rPr>
        <w:t>ом и русском языках поме</w:t>
      </w:r>
      <w:r w:rsidRPr="00181268">
        <w:rPr>
          <w:sz w:val="28"/>
          <w:szCs w:val="28"/>
        </w:rPr>
        <w:t>щают в картонную коробку.</w:t>
      </w:r>
    </w:p>
    <w:p w14:paraId="54724E32" w14:textId="77777777" w:rsidR="00E71D89" w:rsidRPr="00F54E73" w:rsidRDefault="00E71D89" w:rsidP="00E71D89">
      <w:pPr>
        <w:rPr>
          <w:b/>
          <w:sz w:val="28"/>
          <w:szCs w:val="28"/>
        </w:rPr>
      </w:pPr>
    </w:p>
    <w:p w14:paraId="33861D9E" w14:textId="77777777" w:rsidR="00C57AF4" w:rsidRPr="00F54E73" w:rsidRDefault="00C57AF4" w:rsidP="00C57AF4">
      <w:pPr>
        <w:rPr>
          <w:b/>
          <w:sz w:val="28"/>
          <w:szCs w:val="28"/>
        </w:rPr>
      </w:pPr>
      <w:r w:rsidRPr="00F54E73">
        <w:rPr>
          <w:b/>
          <w:sz w:val="28"/>
          <w:szCs w:val="28"/>
        </w:rPr>
        <w:t>Срок хранения</w:t>
      </w:r>
    </w:p>
    <w:p w14:paraId="3B2B16D5" w14:textId="77777777" w:rsidR="00C57AF4" w:rsidRPr="00F54E73" w:rsidRDefault="00C57AF4" w:rsidP="00C57AF4">
      <w:pPr>
        <w:rPr>
          <w:sz w:val="28"/>
          <w:szCs w:val="28"/>
        </w:rPr>
      </w:pPr>
      <w:r w:rsidRPr="00F54E73">
        <w:rPr>
          <w:sz w:val="28"/>
          <w:szCs w:val="28"/>
        </w:rPr>
        <w:t>3 года</w:t>
      </w:r>
    </w:p>
    <w:p w14:paraId="7F17BA73" w14:textId="77777777" w:rsidR="00C57AF4" w:rsidRPr="006B5B9A" w:rsidRDefault="00C57AF4" w:rsidP="00C57AF4">
      <w:pPr>
        <w:rPr>
          <w:sz w:val="28"/>
          <w:szCs w:val="28"/>
        </w:rPr>
      </w:pPr>
      <w:r w:rsidRPr="004C1247">
        <w:rPr>
          <w:sz w:val="28"/>
          <w:szCs w:val="28"/>
        </w:rPr>
        <w:t>Не применять после истечения срока годности.</w:t>
      </w:r>
    </w:p>
    <w:p w14:paraId="0336C6B7" w14:textId="77777777" w:rsidR="00C57AF4" w:rsidRDefault="00C57AF4" w:rsidP="00E71D89">
      <w:pPr>
        <w:rPr>
          <w:b/>
          <w:sz w:val="28"/>
          <w:szCs w:val="28"/>
        </w:rPr>
      </w:pPr>
    </w:p>
    <w:p w14:paraId="402EA4B6" w14:textId="4C58BC25" w:rsidR="00E71D89" w:rsidRPr="00C57AF4" w:rsidRDefault="00E71D89" w:rsidP="00E71D89">
      <w:pPr>
        <w:rPr>
          <w:b/>
          <w:i/>
          <w:sz w:val="28"/>
          <w:szCs w:val="28"/>
        </w:rPr>
      </w:pPr>
      <w:r w:rsidRPr="00C57AF4">
        <w:rPr>
          <w:b/>
          <w:i/>
          <w:sz w:val="28"/>
          <w:szCs w:val="28"/>
        </w:rPr>
        <w:t>Условия хранения</w:t>
      </w:r>
    </w:p>
    <w:p w14:paraId="5871BE12" w14:textId="77777777" w:rsidR="00E71D89" w:rsidRPr="00F54E73" w:rsidRDefault="00E71D89" w:rsidP="00E71D89">
      <w:pPr>
        <w:jc w:val="both"/>
        <w:rPr>
          <w:rStyle w:val="s0"/>
          <w:sz w:val="28"/>
          <w:szCs w:val="28"/>
        </w:rPr>
      </w:pPr>
      <w:r w:rsidRPr="00F54E73">
        <w:rPr>
          <w:sz w:val="28"/>
          <w:szCs w:val="28"/>
        </w:rPr>
        <w:t>Хранить п</w:t>
      </w:r>
      <w:r w:rsidRPr="00F54E73">
        <w:rPr>
          <w:sz w:val="28"/>
        </w:rPr>
        <w:t>ри температуре от 2</w:t>
      </w:r>
      <w:proofErr w:type="gramStart"/>
      <w:r w:rsidRPr="00F54E73">
        <w:rPr>
          <w:sz w:val="28"/>
        </w:rPr>
        <w:t xml:space="preserve"> </w:t>
      </w:r>
      <w:r>
        <w:rPr>
          <w:sz w:val="28"/>
          <w:szCs w:val="28"/>
        </w:rPr>
        <w:t>º</w:t>
      </w:r>
      <w:r w:rsidRPr="00F54E73">
        <w:rPr>
          <w:sz w:val="28"/>
          <w:szCs w:val="28"/>
        </w:rPr>
        <w:t>С</w:t>
      </w:r>
      <w:proofErr w:type="gramEnd"/>
      <w:r w:rsidRPr="00F54E73">
        <w:rPr>
          <w:sz w:val="28"/>
        </w:rPr>
        <w:t xml:space="preserve"> до 8 </w:t>
      </w:r>
      <w:r>
        <w:rPr>
          <w:sz w:val="28"/>
          <w:szCs w:val="28"/>
        </w:rPr>
        <w:t>º</w:t>
      </w:r>
      <w:r w:rsidRPr="00F54E73">
        <w:rPr>
          <w:sz w:val="28"/>
          <w:szCs w:val="28"/>
        </w:rPr>
        <w:t xml:space="preserve">С, в </w:t>
      </w:r>
      <w:r>
        <w:rPr>
          <w:sz w:val="28"/>
          <w:szCs w:val="28"/>
        </w:rPr>
        <w:t>защищенном от света месте</w:t>
      </w:r>
      <w:r w:rsidRPr="00F54E73">
        <w:rPr>
          <w:sz w:val="28"/>
          <w:szCs w:val="28"/>
        </w:rPr>
        <w:t xml:space="preserve">. </w:t>
      </w:r>
      <w:r w:rsidRPr="00F54E73">
        <w:rPr>
          <w:rStyle w:val="s0"/>
          <w:sz w:val="28"/>
          <w:szCs w:val="28"/>
        </w:rPr>
        <w:t xml:space="preserve">Не замораживать! </w:t>
      </w:r>
    </w:p>
    <w:p w14:paraId="1E959E38" w14:textId="77777777" w:rsidR="00E71D89" w:rsidRPr="000C5F71" w:rsidRDefault="00E71D89" w:rsidP="00E71D89">
      <w:pPr>
        <w:rPr>
          <w:sz w:val="28"/>
          <w:szCs w:val="28"/>
        </w:rPr>
      </w:pPr>
      <w:r>
        <w:rPr>
          <w:sz w:val="28"/>
          <w:szCs w:val="28"/>
        </w:rPr>
        <w:t>Хранить в недоступном для детей месте!</w:t>
      </w:r>
    </w:p>
    <w:p w14:paraId="41A849C9" w14:textId="77777777" w:rsidR="00E71D89" w:rsidRPr="00F54E73" w:rsidRDefault="00E71D89" w:rsidP="00E71D89">
      <w:pPr>
        <w:rPr>
          <w:b/>
          <w:sz w:val="28"/>
          <w:szCs w:val="28"/>
        </w:rPr>
      </w:pPr>
    </w:p>
    <w:p w14:paraId="7023765D" w14:textId="77777777" w:rsidR="00E71D89" w:rsidRPr="00F54E73" w:rsidRDefault="00E71D89" w:rsidP="00E71D89">
      <w:pPr>
        <w:rPr>
          <w:b/>
          <w:sz w:val="28"/>
          <w:szCs w:val="28"/>
        </w:rPr>
      </w:pPr>
      <w:r w:rsidRPr="00F54E73">
        <w:rPr>
          <w:b/>
          <w:sz w:val="28"/>
          <w:szCs w:val="28"/>
        </w:rPr>
        <w:t>Условия отпуска из аптек</w:t>
      </w:r>
    </w:p>
    <w:p w14:paraId="1B80BF87" w14:textId="77777777" w:rsidR="00E71D89" w:rsidRPr="00F54E73" w:rsidRDefault="00E71D89" w:rsidP="00E71D89">
      <w:pPr>
        <w:rPr>
          <w:sz w:val="28"/>
          <w:szCs w:val="28"/>
        </w:rPr>
      </w:pPr>
      <w:r w:rsidRPr="00F54E73">
        <w:rPr>
          <w:sz w:val="28"/>
          <w:szCs w:val="28"/>
        </w:rPr>
        <w:t>По рецепту (для специализированных учреждений).</w:t>
      </w:r>
    </w:p>
    <w:p w14:paraId="35406DB1" w14:textId="77777777" w:rsidR="00E71D89" w:rsidRPr="00BA6BD8" w:rsidRDefault="00E71D89" w:rsidP="00E71D89">
      <w:pPr>
        <w:rPr>
          <w:b/>
          <w:sz w:val="28"/>
          <w:szCs w:val="28"/>
        </w:rPr>
      </w:pPr>
    </w:p>
    <w:p w14:paraId="03BCFC5E" w14:textId="77AE1641" w:rsidR="00E71D89" w:rsidRPr="00BA6BD8" w:rsidRDefault="00C57AF4" w:rsidP="00E71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BA6B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BA6B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E71D89" w:rsidRPr="00F54E73">
        <w:rPr>
          <w:b/>
          <w:sz w:val="28"/>
          <w:szCs w:val="28"/>
        </w:rPr>
        <w:t>роизводител</w:t>
      </w:r>
      <w:r>
        <w:rPr>
          <w:b/>
          <w:sz w:val="28"/>
          <w:szCs w:val="28"/>
        </w:rPr>
        <w:t>е</w:t>
      </w:r>
      <w:r w:rsidR="00E71D89" w:rsidRPr="00BA6BD8">
        <w:rPr>
          <w:b/>
          <w:sz w:val="28"/>
          <w:szCs w:val="28"/>
        </w:rPr>
        <w:t xml:space="preserve"> </w:t>
      </w:r>
    </w:p>
    <w:p w14:paraId="75B8D3BD" w14:textId="77777777" w:rsidR="00BA6BD8" w:rsidRPr="00BA6BD8" w:rsidRDefault="00BA6BD8" w:rsidP="00BA6BD8">
      <w:pPr>
        <w:rPr>
          <w:sz w:val="28"/>
          <w:szCs w:val="28"/>
          <w:lang w:val="kk-KZ"/>
        </w:rPr>
      </w:pPr>
      <w:r w:rsidRPr="00BA6BD8">
        <w:rPr>
          <w:sz w:val="28"/>
          <w:szCs w:val="28"/>
          <w:lang w:val="kk-KZ"/>
        </w:rPr>
        <w:t>Санофи Пастер</w:t>
      </w:r>
    </w:p>
    <w:p w14:paraId="4E9FE6BF" w14:textId="77777777" w:rsidR="00BA6BD8" w:rsidRPr="00BA6BD8" w:rsidRDefault="00BA6BD8" w:rsidP="00BA6BD8">
      <w:pPr>
        <w:rPr>
          <w:sz w:val="28"/>
          <w:szCs w:val="28"/>
        </w:rPr>
      </w:pPr>
      <w:r w:rsidRPr="00BA6BD8">
        <w:rPr>
          <w:sz w:val="28"/>
          <w:szCs w:val="28"/>
          <w:lang w:val="kk-KZ"/>
        </w:rPr>
        <w:t>Парк Индастри Д</w:t>
      </w:r>
      <w:r w:rsidRPr="00BA6BD8">
        <w:rPr>
          <w:sz w:val="28"/>
          <w:szCs w:val="28"/>
        </w:rPr>
        <w:t>’</w:t>
      </w:r>
      <w:proofErr w:type="spellStart"/>
      <w:r w:rsidRPr="00BA6BD8">
        <w:rPr>
          <w:sz w:val="28"/>
          <w:szCs w:val="28"/>
        </w:rPr>
        <w:t>инкарвиль</w:t>
      </w:r>
      <w:proofErr w:type="spellEnd"/>
    </w:p>
    <w:p w14:paraId="67640A12" w14:textId="77777777" w:rsidR="00BA6BD8" w:rsidRPr="00BA6BD8" w:rsidRDefault="00BA6BD8" w:rsidP="00BA6BD8">
      <w:pPr>
        <w:rPr>
          <w:sz w:val="28"/>
          <w:szCs w:val="28"/>
        </w:rPr>
      </w:pPr>
      <w:r w:rsidRPr="00BA6BD8">
        <w:rPr>
          <w:sz w:val="28"/>
          <w:szCs w:val="28"/>
        </w:rPr>
        <w:lastRenderedPageBreak/>
        <w:t>27100, Валь де Рой</w:t>
      </w:r>
    </w:p>
    <w:p w14:paraId="03E348D5" w14:textId="77777777" w:rsidR="00BA6BD8" w:rsidRPr="00BA6BD8" w:rsidRDefault="00BA6BD8" w:rsidP="00BA6BD8">
      <w:pPr>
        <w:rPr>
          <w:sz w:val="28"/>
          <w:szCs w:val="28"/>
        </w:rPr>
      </w:pPr>
      <w:r w:rsidRPr="00BA6BD8">
        <w:rPr>
          <w:sz w:val="28"/>
          <w:szCs w:val="28"/>
        </w:rPr>
        <w:t>Франция</w:t>
      </w:r>
    </w:p>
    <w:p w14:paraId="35DB29F3" w14:textId="77777777" w:rsidR="00CA1317" w:rsidRPr="00CA1317" w:rsidRDefault="00CA1317" w:rsidP="00CA1317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тел</w:t>
      </w:r>
      <w:r w:rsidRPr="00F571A4">
        <w:rPr>
          <w:sz w:val="28"/>
          <w:szCs w:val="28"/>
        </w:rPr>
        <w:t xml:space="preserve">: </w:t>
      </w:r>
      <w:r w:rsidRPr="00CA1317">
        <w:rPr>
          <w:sz w:val="28"/>
          <w:szCs w:val="28"/>
          <w:lang w:val="kk-KZ"/>
        </w:rPr>
        <w:t>+33(0)437370100</w:t>
      </w:r>
      <w:r w:rsidRPr="00F571A4">
        <w:rPr>
          <w:sz w:val="28"/>
          <w:szCs w:val="28"/>
        </w:rPr>
        <w:t>;</w:t>
      </w:r>
      <w:r w:rsidRPr="00CA1317">
        <w:rPr>
          <w:sz w:val="28"/>
          <w:szCs w:val="28"/>
          <w:lang w:val="kk-KZ"/>
        </w:rPr>
        <w:t xml:space="preserve"> </w:t>
      </w:r>
    </w:p>
    <w:p w14:paraId="33E52B97" w14:textId="77777777" w:rsidR="00CA1317" w:rsidRPr="00CA1317" w:rsidRDefault="00CA1317" w:rsidP="00CA1317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факс</w:t>
      </w:r>
      <w:r w:rsidRPr="00CA1317">
        <w:rPr>
          <w:sz w:val="28"/>
          <w:szCs w:val="28"/>
          <w:lang w:val="en-US"/>
        </w:rPr>
        <w:t xml:space="preserve">: </w:t>
      </w:r>
      <w:r w:rsidRPr="00CA1317">
        <w:rPr>
          <w:sz w:val="28"/>
          <w:szCs w:val="28"/>
          <w:lang w:val="kk-KZ"/>
        </w:rPr>
        <w:t>+33(0)43737</w:t>
      </w:r>
      <w:r w:rsidRPr="00CA1317">
        <w:rPr>
          <w:sz w:val="28"/>
          <w:szCs w:val="28"/>
          <w:lang w:val="en-US"/>
        </w:rPr>
        <w:t>7737;</w:t>
      </w:r>
    </w:p>
    <w:p w14:paraId="79C6114D" w14:textId="41D67CE9" w:rsidR="00CA1317" w:rsidRPr="00CA1317" w:rsidRDefault="00CA1317" w:rsidP="00CA1317">
      <w:pPr>
        <w:autoSpaceDE w:val="0"/>
        <w:autoSpaceDN w:val="0"/>
        <w:jc w:val="both"/>
        <w:rPr>
          <w:rFonts w:eastAsia="Calibri"/>
          <w:color w:val="000000"/>
          <w:sz w:val="28"/>
          <w:szCs w:val="28"/>
          <w:highlight w:val="yellow"/>
          <w:lang w:val="en-US" w:eastAsia="en-US"/>
        </w:rPr>
      </w:pPr>
      <w:proofErr w:type="gramStart"/>
      <w:r w:rsidRPr="00BE499E">
        <w:rPr>
          <w:sz w:val="28"/>
          <w:szCs w:val="28"/>
          <w:lang w:val="en-US"/>
        </w:rPr>
        <w:t>e</w:t>
      </w:r>
      <w:r w:rsidRPr="00BA6BD8">
        <w:rPr>
          <w:sz w:val="28"/>
          <w:szCs w:val="28"/>
          <w:lang w:val="en-US"/>
        </w:rPr>
        <w:t>-</w:t>
      </w:r>
      <w:r w:rsidRPr="00BE499E">
        <w:rPr>
          <w:sz w:val="28"/>
          <w:szCs w:val="28"/>
          <w:lang w:val="en-US"/>
        </w:rPr>
        <w:t>mail</w:t>
      </w:r>
      <w:proofErr w:type="gramEnd"/>
      <w:r w:rsidRPr="00BA6BD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www.sanofipasteur</w:t>
      </w:r>
      <w:r w:rsidRPr="00CA1317">
        <w:rPr>
          <w:sz w:val="28"/>
          <w:szCs w:val="28"/>
          <w:lang w:val="kk-KZ"/>
        </w:rPr>
        <w:t>.com</w:t>
      </w:r>
    </w:p>
    <w:p w14:paraId="11C9A2D2" w14:textId="77777777" w:rsidR="005F6212" w:rsidRPr="00BA6BD8" w:rsidRDefault="005F6212" w:rsidP="00E71D89">
      <w:pPr>
        <w:rPr>
          <w:bCs/>
          <w:sz w:val="28"/>
          <w:szCs w:val="28"/>
          <w:highlight w:val="yellow"/>
          <w:lang w:val="en-US"/>
        </w:rPr>
      </w:pPr>
    </w:p>
    <w:p w14:paraId="3DEA484F" w14:textId="77777777" w:rsidR="00E71D89" w:rsidRPr="00BA6BD8" w:rsidRDefault="00E71D89" w:rsidP="00E71D89">
      <w:pPr>
        <w:rPr>
          <w:b/>
          <w:sz w:val="28"/>
          <w:szCs w:val="28"/>
          <w:lang w:val="en-US"/>
        </w:rPr>
      </w:pPr>
    </w:p>
    <w:p w14:paraId="5FE4E367" w14:textId="77777777" w:rsidR="00E71D89" w:rsidRPr="00F54E73" w:rsidRDefault="00E71D89" w:rsidP="00E71D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Держатель</w:t>
      </w:r>
      <w:r w:rsidRPr="00F54E73">
        <w:rPr>
          <w:b/>
          <w:sz w:val="28"/>
          <w:szCs w:val="28"/>
        </w:rPr>
        <w:t xml:space="preserve"> регистрационного удостоверения</w:t>
      </w:r>
    </w:p>
    <w:p w14:paraId="6AF4C50D" w14:textId="77777777" w:rsidR="00E71D89" w:rsidRPr="00E71D89" w:rsidRDefault="00E71D89" w:rsidP="00E71D89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Санофи</w:t>
      </w:r>
      <w:proofErr w:type="spellEnd"/>
      <w:r>
        <w:rPr>
          <w:bCs/>
          <w:sz w:val="28"/>
          <w:szCs w:val="28"/>
        </w:rPr>
        <w:t xml:space="preserve"> Пастер</w:t>
      </w:r>
      <w:r w:rsidRPr="00F54E73">
        <w:rPr>
          <w:bCs/>
          <w:sz w:val="28"/>
          <w:szCs w:val="28"/>
        </w:rPr>
        <w:t>, Франция</w:t>
      </w:r>
    </w:p>
    <w:p w14:paraId="57072E5B" w14:textId="77777777" w:rsidR="005F6212" w:rsidRDefault="005F6212" w:rsidP="005F621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14, </w:t>
      </w:r>
      <w:proofErr w:type="spellStart"/>
      <w:r>
        <w:rPr>
          <w:bCs/>
          <w:sz w:val="28"/>
          <w:szCs w:val="28"/>
        </w:rPr>
        <w:t>Эспас</w:t>
      </w:r>
      <w:proofErr w:type="spellEnd"/>
      <w:r>
        <w:rPr>
          <w:bCs/>
          <w:sz w:val="28"/>
          <w:szCs w:val="28"/>
        </w:rPr>
        <w:t xml:space="preserve"> Генри </w:t>
      </w:r>
      <w:proofErr w:type="spellStart"/>
      <w:r>
        <w:rPr>
          <w:bCs/>
          <w:sz w:val="28"/>
          <w:szCs w:val="28"/>
        </w:rPr>
        <w:t>Валле</w:t>
      </w:r>
      <w:proofErr w:type="spellEnd"/>
      <w:r>
        <w:rPr>
          <w:bCs/>
          <w:sz w:val="28"/>
          <w:szCs w:val="28"/>
        </w:rPr>
        <w:t>,</w:t>
      </w:r>
    </w:p>
    <w:p w14:paraId="7D238736" w14:textId="3F066CF9" w:rsidR="005F6212" w:rsidRDefault="005F6212" w:rsidP="005F621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69007 Лион, Франция</w:t>
      </w:r>
    </w:p>
    <w:p w14:paraId="3A321BDB" w14:textId="4DB218FE" w:rsidR="00CA1317" w:rsidRPr="00CA1317" w:rsidRDefault="00CA1317" w:rsidP="00CA1317">
      <w:pPr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тел</w:t>
      </w:r>
      <w:r w:rsidRPr="00BA6BD8">
        <w:rPr>
          <w:sz w:val="28"/>
          <w:szCs w:val="28"/>
        </w:rPr>
        <w:t xml:space="preserve">: </w:t>
      </w:r>
      <w:r w:rsidRPr="00CA1317">
        <w:rPr>
          <w:sz w:val="28"/>
          <w:szCs w:val="28"/>
          <w:lang w:val="kk-KZ"/>
        </w:rPr>
        <w:t>+33(0)437370100</w:t>
      </w:r>
      <w:r w:rsidRPr="00BA6BD8">
        <w:rPr>
          <w:sz w:val="28"/>
          <w:szCs w:val="28"/>
        </w:rPr>
        <w:t>;</w:t>
      </w:r>
      <w:r w:rsidRPr="00CA1317">
        <w:rPr>
          <w:sz w:val="28"/>
          <w:szCs w:val="28"/>
          <w:lang w:val="kk-KZ"/>
        </w:rPr>
        <w:t xml:space="preserve"> </w:t>
      </w:r>
    </w:p>
    <w:p w14:paraId="2F636352" w14:textId="0B9AEF9F" w:rsidR="00CA1317" w:rsidRPr="00CA1317" w:rsidRDefault="00CA1317" w:rsidP="00CA1317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факс</w:t>
      </w:r>
      <w:r w:rsidRPr="00CA1317">
        <w:rPr>
          <w:sz w:val="28"/>
          <w:szCs w:val="28"/>
          <w:lang w:val="en-US"/>
        </w:rPr>
        <w:t xml:space="preserve">: </w:t>
      </w:r>
      <w:r w:rsidRPr="00CA1317">
        <w:rPr>
          <w:sz w:val="28"/>
          <w:szCs w:val="28"/>
          <w:lang w:val="kk-KZ"/>
        </w:rPr>
        <w:t>+33(0)43737</w:t>
      </w:r>
      <w:r w:rsidRPr="00CA1317">
        <w:rPr>
          <w:sz w:val="28"/>
          <w:szCs w:val="28"/>
          <w:lang w:val="en-US"/>
        </w:rPr>
        <w:t>7737;</w:t>
      </w:r>
    </w:p>
    <w:p w14:paraId="3C6AC7F2" w14:textId="77777777" w:rsidR="00CA1317" w:rsidRPr="00CA1317" w:rsidRDefault="00CA1317" w:rsidP="00CA1317">
      <w:pPr>
        <w:autoSpaceDE w:val="0"/>
        <w:autoSpaceDN w:val="0"/>
        <w:jc w:val="both"/>
        <w:rPr>
          <w:rFonts w:eastAsia="Calibri"/>
          <w:color w:val="000000"/>
          <w:sz w:val="28"/>
          <w:szCs w:val="28"/>
          <w:highlight w:val="yellow"/>
          <w:lang w:val="en-US" w:eastAsia="en-US"/>
        </w:rPr>
      </w:pPr>
      <w:proofErr w:type="gramStart"/>
      <w:r w:rsidRPr="00BE499E">
        <w:rPr>
          <w:sz w:val="28"/>
          <w:szCs w:val="28"/>
          <w:lang w:val="en-US"/>
        </w:rPr>
        <w:t>e</w:t>
      </w:r>
      <w:r w:rsidRPr="00BA6BD8">
        <w:rPr>
          <w:sz w:val="28"/>
          <w:szCs w:val="28"/>
          <w:lang w:val="en-US"/>
        </w:rPr>
        <w:t>-</w:t>
      </w:r>
      <w:r w:rsidRPr="00BE499E">
        <w:rPr>
          <w:sz w:val="28"/>
          <w:szCs w:val="28"/>
          <w:lang w:val="en-US"/>
        </w:rPr>
        <w:t>mail</w:t>
      </w:r>
      <w:proofErr w:type="gramEnd"/>
      <w:r w:rsidRPr="00BA6BD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www.sanofipasteur</w:t>
      </w:r>
      <w:r w:rsidRPr="00CA1317">
        <w:rPr>
          <w:sz w:val="28"/>
          <w:szCs w:val="28"/>
          <w:lang w:val="kk-KZ"/>
        </w:rPr>
        <w:t>.com</w:t>
      </w:r>
    </w:p>
    <w:p w14:paraId="70FC034D" w14:textId="77777777" w:rsidR="00CA1317" w:rsidRDefault="00CA1317" w:rsidP="00790025">
      <w:pPr>
        <w:pStyle w:val="2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5E17504A" w14:textId="3DFB691B" w:rsidR="00790025" w:rsidRPr="00BE499E" w:rsidRDefault="00790025" w:rsidP="00790025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BE499E">
        <w:rPr>
          <w:rFonts w:ascii="Times New Roman" w:hAnsi="Times New Roman"/>
          <w:b/>
          <w:iCs/>
          <w:sz w:val="28"/>
          <w:szCs w:val="28"/>
          <w:lang w:val="kk-KZ"/>
        </w:rPr>
        <w:t>Наименование, адрес и контактные данные (телефон, факс, электронная почта) организации</w:t>
      </w:r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BE499E">
        <w:rPr>
          <w:rFonts w:ascii="Times New Roman" w:hAnsi="Times New Roman"/>
          <w:b/>
          <w:iCs/>
          <w:color w:val="000000"/>
          <w:sz w:val="28"/>
          <w:szCs w:val="28"/>
        </w:rPr>
        <w:t xml:space="preserve">на территории Республики Казахстан, принимающей претензии (предложения) по качеству лекарственных средств от потребителей и </w:t>
      </w:r>
      <w:proofErr w:type="spellStart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BE499E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средства</w:t>
      </w:r>
      <w:proofErr w:type="spellEnd"/>
    </w:p>
    <w:p w14:paraId="3F7014A7" w14:textId="77777777" w:rsidR="00790025" w:rsidRPr="00BE499E" w:rsidRDefault="00790025" w:rsidP="00790025">
      <w:pPr>
        <w:pStyle w:val="a9"/>
        <w:jc w:val="both"/>
        <w:rPr>
          <w:sz w:val="28"/>
          <w:szCs w:val="28"/>
        </w:rPr>
      </w:pPr>
      <w:r w:rsidRPr="00BE499E">
        <w:rPr>
          <w:sz w:val="28"/>
          <w:szCs w:val="28"/>
        </w:rPr>
        <w:t>ТОО «</w:t>
      </w:r>
      <w:proofErr w:type="spellStart"/>
      <w:r w:rsidRPr="00BE499E">
        <w:rPr>
          <w:sz w:val="28"/>
          <w:szCs w:val="28"/>
        </w:rPr>
        <w:t>Санофи-авентис</w:t>
      </w:r>
      <w:proofErr w:type="spellEnd"/>
      <w:r w:rsidRPr="00BE499E">
        <w:rPr>
          <w:sz w:val="28"/>
          <w:szCs w:val="28"/>
        </w:rPr>
        <w:t xml:space="preserve"> Казахстан»</w:t>
      </w:r>
    </w:p>
    <w:p w14:paraId="49D5287A" w14:textId="77777777" w:rsidR="00790025" w:rsidRPr="00BE499E" w:rsidRDefault="00790025" w:rsidP="00790025">
      <w:pPr>
        <w:pStyle w:val="a9"/>
        <w:jc w:val="both"/>
        <w:rPr>
          <w:sz w:val="28"/>
          <w:szCs w:val="28"/>
        </w:rPr>
      </w:pPr>
      <w:r w:rsidRPr="00BE499E">
        <w:rPr>
          <w:sz w:val="28"/>
          <w:szCs w:val="28"/>
        </w:rPr>
        <w:t xml:space="preserve">Республика Казахстан, 050013, Алматы, пр-т </w:t>
      </w:r>
      <w:proofErr w:type="spellStart"/>
      <w:r w:rsidRPr="00BE499E">
        <w:rPr>
          <w:sz w:val="28"/>
          <w:szCs w:val="28"/>
        </w:rPr>
        <w:t>Н.Назарбаев</w:t>
      </w:r>
      <w:proofErr w:type="spellEnd"/>
      <w:r w:rsidRPr="00BE499E">
        <w:rPr>
          <w:sz w:val="28"/>
          <w:szCs w:val="28"/>
        </w:rPr>
        <w:t>, 187 Б</w:t>
      </w:r>
    </w:p>
    <w:p w14:paraId="117EBA0C" w14:textId="77777777" w:rsidR="00790025" w:rsidRPr="00BE499E" w:rsidRDefault="00790025" w:rsidP="00790025">
      <w:pPr>
        <w:pStyle w:val="a9"/>
        <w:jc w:val="both"/>
        <w:rPr>
          <w:sz w:val="28"/>
          <w:szCs w:val="28"/>
        </w:rPr>
      </w:pPr>
      <w:r w:rsidRPr="00BE499E">
        <w:rPr>
          <w:sz w:val="28"/>
          <w:szCs w:val="28"/>
        </w:rPr>
        <w:t>телефон: +7(727) 244-50-96</w:t>
      </w:r>
    </w:p>
    <w:p w14:paraId="45B41D26" w14:textId="77777777" w:rsidR="00790025" w:rsidRPr="00BE499E" w:rsidRDefault="00790025" w:rsidP="00790025">
      <w:pPr>
        <w:pStyle w:val="a9"/>
        <w:jc w:val="both"/>
        <w:rPr>
          <w:sz w:val="28"/>
          <w:szCs w:val="28"/>
        </w:rPr>
      </w:pPr>
      <w:r w:rsidRPr="00BE499E">
        <w:rPr>
          <w:sz w:val="28"/>
          <w:szCs w:val="28"/>
        </w:rPr>
        <w:t>факс: +7 (727) 258-25-96</w:t>
      </w:r>
    </w:p>
    <w:p w14:paraId="29CF1CE3" w14:textId="77777777" w:rsidR="00790025" w:rsidRPr="00DC0F14" w:rsidRDefault="00790025" w:rsidP="00790025">
      <w:pPr>
        <w:pStyle w:val="a9"/>
        <w:rPr>
          <w:color w:val="0000FF"/>
          <w:sz w:val="28"/>
          <w:szCs w:val="28"/>
          <w:u w:val="single"/>
          <w:lang w:val="en-US"/>
        </w:rPr>
      </w:pPr>
      <w:proofErr w:type="gramStart"/>
      <w:r w:rsidRPr="00BE499E">
        <w:rPr>
          <w:sz w:val="28"/>
          <w:szCs w:val="28"/>
          <w:lang w:val="en-US"/>
        </w:rPr>
        <w:t>e</w:t>
      </w:r>
      <w:r w:rsidRPr="00DC0F14">
        <w:rPr>
          <w:sz w:val="28"/>
          <w:szCs w:val="28"/>
          <w:lang w:val="en-US"/>
        </w:rPr>
        <w:t>-</w:t>
      </w:r>
      <w:r w:rsidRPr="00BE499E">
        <w:rPr>
          <w:sz w:val="28"/>
          <w:szCs w:val="28"/>
          <w:lang w:val="en-US"/>
        </w:rPr>
        <w:t>mail</w:t>
      </w:r>
      <w:proofErr w:type="gramEnd"/>
      <w:r w:rsidRPr="00DC0F14">
        <w:rPr>
          <w:sz w:val="28"/>
          <w:szCs w:val="28"/>
          <w:lang w:val="en-US"/>
        </w:rPr>
        <w:t xml:space="preserve">: </w:t>
      </w:r>
      <w:hyperlink r:id="rId8" w:history="1">
        <w:r w:rsidRPr="00907306">
          <w:rPr>
            <w:rStyle w:val="a7"/>
            <w:sz w:val="28"/>
            <w:szCs w:val="28"/>
            <w:lang w:val="en-US"/>
          </w:rPr>
          <w:t>info</w:t>
        </w:r>
        <w:r w:rsidRPr="00DC0F14">
          <w:rPr>
            <w:rStyle w:val="a7"/>
            <w:sz w:val="28"/>
            <w:szCs w:val="28"/>
            <w:lang w:val="en-US"/>
          </w:rPr>
          <w:t>.</w:t>
        </w:r>
        <w:r w:rsidRPr="00907306">
          <w:rPr>
            <w:rStyle w:val="a7"/>
            <w:sz w:val="28"/>
            <w:szCs w:val="28"/>
            <w:lang w:val="en-US"/>
          </w:rPr>
          <w:t>KZ</w:t>
        </w:r>
        <w:r w:rsidRPr="00DC0F14">
          <w:rPr>
            <w:rStyle w:val="a7"/>
            <w:sz w:val="28"/>
            <w:szCs w:val="28"/>
            <w:lang w:val="en-US"/>
          </w:rPr>
          <w:t>@</w:t>
        </w:r>
        <w:r w:rsidRPr="00907306">
          <w:rPr>
            <w:rStyle w:val="a7"/>
            <w:sz w:val="28"/>
            <w:szCs w:val="28"/>
            <w:lang w:val="en-US"/>
          </w:rPr>
          <w:t>emailph</w:t>
        </w:r>
        <w:r w:rsidRPr="00DC0F14">
          <w:rPr>
            <w:rStyle w:val="a7"/>
            <w:sz w:val="28"/>
            <w:szCs w:val="28"/>
            <w:lang w:val="en-US"/>
          </w:rPr>
          <w:t>4.</w:t>
        </w:r>
        <w:r w:rsidRPr="00907306">
          <w:rPr>
            <w:rStyle w:val="a7"/>
            <w:sz w:val="28"/>
            <w:szCs w:val="28"/>
            <w:lang w:val="en-US"/>
          </w:rPr>
          <w:t>aventis</w:t>
        </w:r>
        <w:r w:rsidRPr="00DC0F14">
          <w:rPr>
            <w:rStyle w:val="a7"/>
            <w:sz w:val="28"/>
            <w:szCs w:val="28"/>
            <w:lang w:val="en-US"/>
          </w:rPr>
          <w:t>.</w:t>
        </w:r>
        <w:r w:rsidRPr="00907306">
          <w:rPr>
            <w:rStyle w:val="a7"/>
            <w:sz w:val="28"/>
            <w:szCs w:val="28"/>
            <w:lang w:val="en-US"/>
          </w:rPr>
          <w:t>com</w:t>
        </w:r>
      </w:hyperlink>
      <w:r w:rsidRPr="00DC0F14">
        <w:rPr>
          <w:sz w:val="28"/>
          <w:szCs w:val="28"/>
          <w:lang w:val="en-US"/>
        </w:rPr>
        <w:t xml:space="preserve">; </w:t>
      </w:r>
      <w:hyperlink r:id="rId9" w:history="1">
        <w:r w:rsidRPr="00BE499E">
          <w:rPr>
            <w:rStyle w:val="a7"/>
            <w:sz w:val="28"/>
            <w:szCs w:val="28"/>
            <w:lang w:val="en-US"/>
          </w:rPr>
          <w:t>Kazakhstan</w:t>
        </w:r>
        <w:r w:rsidRPr="00DC0F14">
          <w:rPr>
            <w:rStyle w:val="a7"/>
            <w:sz w:val="28"/>
            <w:szCs w:val="28"/>
            <w:lang w:val="en-US"/>
          </w:rPr>
          <w:t>.</w:t>
        </w:r>
        <w:r w:rsidRPr="00BE499E">
          <w:rPr>
            <w:rStyle w:val="a7"/>
            <w:sz w:val="28"/>
            <w:szCs w:val="28"/>
            <w:lang w:val="en-US"/>
          </w:rPr>
          <w:t>Pharmacovigilance</w:t>
        </w:r>
        <w:r w:rsidRPr="00DC0F14">
          <w:rPr>
            <w:rStyle w:val="a7"/>
            <w:sz w:val="28"/>
            <w:szCs w:val="28"/>
            <w:lang w:val="en-US"/>
          </w:rPr>
          <w:t>@</w:t>
        </w:r>
        <w:r w:rsidRPr="00BE499E">
          <w:rPr>
            <w:rStyle w:val="a7"/>
            <w:sz w:val="28"/>
            <w:szCs w:val="28"/>
            <w:lang w:val="en-US"/>
          </w:rPr>
          <w:t>sanofi</w:t>
        </w:r>
        <w:r w:rsidRPr="00DC0F14">
          <w:rPr>
            <w:rStyle w:val="a7"/>
            <w:sz w:val="28"/>
            <w:szCs w:val="28"/>
            <w:lang w:val="en-US"/>
          </w:rPr>
          <w:t>.</w:t>
        </w:r>
        <w:r w:rsidRPr="00BE499E">
          <w:rPr>
            <w:rStyle w:val="a7"/>
            <w:sz w:val="28"/>
            <w:szCs w:val="28"/>
            <w:lang w:val="en-US"/>
          </w:rPr>
          <w:t>com</w:t>
        </w:r>
      </w:hyperlink>
    </w:p>
    <w:p w14:paraId="6D2FDD2C" w14:textId="77777777" w:rsidR="00E71D89" w:rsidRPr="00DC0F14" w:rsidRDefault="00E71D89" w:rsidP="00E71D89">
      <w:pPr>
        <w:jc w:val="both"/>
        <w:rPr>
          <w:b/>
          <w:sz w:val="28"/>
          <w:lang w:val="en-US"/>
        </w:rPr>
      </w:pPr>
    </w:p>
    <w:p w14:paraId="13F2C8DF" w14:textId="77777777" w:rsidR="00ED4957" w:rsidRPr="00DC0F14" w:rsidRDefault="00ED4957" w:rsidP="003622FD">
      <w:pPr>
        <w:ind w:left="1701" w:right="1134"/>
        <w:rPr>
          <w:lang w:val="en-US"/>
        </w:rPr>
      </w:pPr>
    </w:p>
    <w:sectPr w:rsidR="00ED4957" w:rsidRPr="00DC0F14" w:rsidSect="00DC0D2B">
      <w:headerReference w:type="default" r:id="rId10"/>
      <w:headerReference w:type="first" r:id="rId11"/>
      <w:footnotePr>
        <w:numFmt w:val="chicago"/>
      </w:footnotePr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3FC5F" w14:textId="77777777" w:rsidR="009021B7" w:rsidRDefault="009021B7">
      <w:r>
        <w:separator/>
      </w:r>
    </w:p>
  </w:endnote>
  <w:endnote w:type="continuationSeparator" w:id="0">
    <w:p w14:paraId="519C1DE8" w14:textId="77777777" w:rsidR="009021B7" w:rsidRDefault="0090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3AE1C" w14:textId="77777777" w:rsidR="009021B7" w:rsidRDefault="009021B7">
      <w:r>
        <w:separator/>
      </w:r>
    </w:p>
  </w:footnote>
  <w:footnote w:type="continuationSeparator" w:id="0">
    <w:p w14:paraId="3942A868" w14:textId="77777777" w:rsidR="009021B7" w:rsidRDefault="0090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90"/>
      <w:gridCol w:w="4597"/>
    </w:tblGrid>
    <w:tr w:rsidR="00314E8A" w:rsidRPr="00DD2CC2" w14:paraId="09BD5A85" w14:textId="77777777" w:rsidTr="00DD2CC2">
      <w:tc>
        <w:tcPr>
          <w:tcW w:w="5206" w:type="dxa"/>
          <w:shd w:val="clear" w:color="auto" w:fill="auto"/>
        </w:tcPr>
        <w:p w14:paraId="6652C843" w14:textId="77777777" w:rsidR="00314E8A" w:rsidRPr="00DD2CC2" w:rsidRDefault="009021B7">
          <w:pPr>
            <w:pStyle w:val="a3"/>
            <w:rPr>
              <w:lang w:val="en-GB"/>
            </w:rPr>
          </w:pPr>
        </w:p>
      </w:tc>
      <w:tc>
        <w:tcPr>
          <w:tcW w:w="5102" w:type="dxa"/>
          <w:shd w:val="clear" w:color="auto" w:fill="auto"/>
        </w:tcPr>
        <w:p w14:paraId="10D9AC8D" w14:textId="77777777" w:rsidR="00314E8A" w:rsidRPr="00DD2CC2" w:rsidRDefault="009021B7" w:rsidP="00DD2CC2">
          <w:pPr>
            <w:pStyle w:val="a3"/>
            <w:jc w:val="right"/>
            <w:rPr>
              <w:lang w:val="en-GB"/>
            </w:rPr>
          </w:pPr>
        </w:p>
      </w:tc>
    </w:tr>
    <w:tr w:rsidR="00314E8A" w:rsidRPr="005E626A" w14:paraId="62A24018" w14:textId="77777777" w:rsidTr="00DD2CC2">
      <w:tc>
        <w:tcPr>
          <w:tcW w:w="10308" w:type="dxa"/>
          <w:gridSpan w:val="2"/>
          <w:shd w:val="clear" w:color="auto" w:fill="auto"/>
        </w:tcPr>
        <w:p w14:paraId="404643C2" w14:textId="77777777" w:rsidR="00314E8A" w:rsidRPr="005E626A" w:rsidRDefault="009021B7">
          <w:pPr>
            <w:pStyle w:val="a3"/>
          </w:pPr>
        </w:p>
      </w:tc>
    </w:tr>
  </w:tbl>
  <w:p w14:paraId="0581B1AA" w14:textId="77777777" w:rsidR="00314E8A" w:rsidRPr="005E626A" w:rsidRDefault="009021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15B77" w14:textId="18C26869" w:rsidR="00054ADC" w:rsidRDefault="00E71D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3ABA6" wp14:editId="05368CC1">
              <wp:simplePos x="0" y="0"/>
              <wp:positionH relativeFrom="column">
                <wp:posOffset>6173470</wp:posOffset>
              </wp:positionH>
              <wp:positionV relativeFrom="paragraph">
                <wp:posOffset>621030</wp:posOffset>
              </wp:positionV>
              <wp:extent cx="381000" cy="374205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CB3E8" w14:textId="77777777" w:rsidR="00054ADC" w:rsidRPr="00054ADC" w:rsidRDefault="00CA131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D63A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1pt;margin-top:48.9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" stroked="f">
              <v:textbox style="layout-flow:vertical;mso-layout-flow-alt:bottom-to-top">
                <w:txbxContent>
                  <w:p w14:paraId="13BCB3E8" w14:textId="77777777" w:rsidR="00054ADC" w:rsidRPr="00054ADC" w:rsidRDefault="00CA131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07"/>
    <w:rsid w:val="000238F7"/>
    <w:rsid w:val="00072B26"/>
    <w:rsid w:val="000A06BF"/>
    <w:rsid w:val="00107507"/>
    <w:rsid w:val="00165304"/>
    <w:rsid w:val="00167E77"/>
    <w:rsid w:val="00303F07"/>
    <w:rsid w:val="00305BF9"/>
    <w:rsid w:val="0033708C"/>
    <w:rsid w:val="00354653"/>
    <w:rsid w:val="003622FD"/>
    <w:rsid w:val="00424F95"/>
    <w:rsid w:val="00431FC6"/>
    <w:rsid w:val="00512906"/>
    <w:rsid w:val="00583A57"/>
    <w:rsid w:val="005B202C"/>
    <w:rsid w:val="005F6212"/>
    <w:rsid w:val="006408E4"/>
    <w:rsid w:val="006C7B8C"/>
    <w:rsid w:val="007754F0"/>
    <w:rsid w:val="00790025"/>
    <w:rsid w:val="007B44A6"/>
    <w:rsid w:val="00813E6C"/>
    <w:rsid w:val="008712F9"/>
    <w:rsid w:val="009021B7"/>
    <w:rsid w:val="009D2168"/>
    <w:rsid w:val="00A26C07"/>
    <w:rsid w:val="00A47B06"/>
    <w:rsid w:val="00A860B8"/>
    <w:rsid w:val="00AD57D1"/>
    <w:rsid w:val="00BA6BD8"/>
    <w:rsid w:val="00C57AF4"/>
    <w:rsid w:val="00C71315"/>
    <w:rsid w:val="00CA1317"/>
    <w:rsid w:val="00CF72A9"/>
    <w:rsid w:val="00DC0F14"/>
    <w:rsid w:val="00DD2F81"/>
    <w:rsid w:val="00E71D89"/>
    <w:rsid w:val="00E71E50"/>
    <w:rsid w:val="00EA7FA3"/>
    <w:rsid w:val="00EC4A24"/>
    <w:rsid w:val="00ED4957"/>
    <w:rsid w:val="00F0696D"/>
    <w:rsid w:val="00F571A4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9B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1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E71D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71D89"/>
    <w:pPr>
      <w:spacing w:after="120"/>
    </w:pPr>
  </w:style>
  <w:style w:type="character" w:customStyle="1" w:styleId="a6">
    <w:name w:val="Основной текст Знак"/>
    <w:basedOn w:val="a0"/>
    <w:link w:val="a5"/>
    <w:rsid w:val="00E71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1D89"/>
    <w:rPr>
      <w:color w:val="0000FF"/>
      <w:u w:val="single"/>
    </w:rPr>
  </w:style>
  <w:style w:type="character" w:customStyle="1" w:styleId="s0">
    <w:name w:val="s0"/>
    <w:rsid w:val="00E71D8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8">
    <w:name w:val="Îáû÷íûé"/>
    <w:rsid w:val="00E71D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7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002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00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1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E71D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71D89"/>
    <w:pPr>
      <w:spacing w:after="120"/>
    </w:pPr>
  </w:style>
  <w:style w:type="character" w:customStyle="1" w:styleId="a6">
    <w:name w:val="Основной текст Знак"/>
    <w:basedOn w:val="a0"/>
    <w:link w:val="a5"/>
    <w:rsid w:val="00E71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1D89"/>
    <w:rPr>
      <w:color w:val="0000FF"/>
      <w:u w:val="single"/>
    </w:rPr>
  </w:style>
  <w:style w:type="character" w:customStyle="1" w:styleId="s0">
    <w:name w:val="s0"/>
    <w:rsid w:val="00E71D8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8">
    <w:name w:val="Îáû÷íûé"/>
    <w:rsid w:val="00E71D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7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002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00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Z@emailph4.aventi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akhstan.Pharmacovigilance@sanof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2556</Words>
  <Characters>14571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Butabayeva, Kalamkas /KZ</dc:creator>
  <cp:lastModifiedBy>Тимур М. Жиенбаев</cp:lastModifiedBy>
  <cp:revision>2</cp:revision>
  <dcterms:created xsi:type="dcterms:W3CDTF">2020-06-08T16:09:00Z</dcterms:created>
  <dcterms:modified xsi:type="dcterms:W3CDTF">2020-06-08T16:09:00Z</dcterms:modified>
</cp:coreProperties>
</file>