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20"/>
        <w:gridCol w:w="3865"/>
      </w:tblGrid>
      <w:tr w:rsidR="00ED48FB" w:rsidRPr="00DE75D5" w:rsidTr="00DE75D5">
        <w:trPr>
          <w:trHeight w:val="30"/>
          <w:tblCellSpacing w:w="0" w:type="auto"/>
        </w:trPr>
        <w:tc>
          <w:tcPr>
            <w:tcW w:w="55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0"/>
              <w:jc w:val="center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38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Default="00ED48FB" w:rsidP="00680EE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ED48FB" w:rsidRDefault="00ED48FB" w:rsidP="00680EE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ED48FB" w:rsidRPr="00662D24" w:rsidRDefault="00ED48FB" w:rsidP="00680EE8">
            <w:pPr>
              <w:spacing w:after="0"/>
              <w:jc w:val="center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Приложение 6</w:t>
            </w:r>
            <w:r w:rsidRPr="00662D24">
              <w:rPr>
                <w:lang w:val="ru-RU"/>
              </w:rPr>
              <w:br/>
            </w:r>
            <w:r w:rsidRPr="00662D24">
              <w:rPr>
                <w:color w:val="000000"/>
                <w:sz w:val="20"/>
                <w:lang w:val="ru-RU"/>
              </w:rPr>
              <w:t>к Правилам регулирования,</w:t>
            </w:r>
            <w:r w:rsidRPr="00662D24">
              <w:rPr>
                <w:lang w:val="ru-RU"/>
              </w:rPr>
              <w:br/>
            </w:r>
            <w:r w:rsidRPr="00662D24">
              <w:rPr>
                <w:color w:val="000000"/>
                <w:sz w:val="20"/>
                <w:lang w:val="ru-RU"/>
              </w:rPr>
              <w:t>формирования предельных цен</w:t>
            </w:r>
            <w:r w:rsidRPr="00662D24">
              <w:rPr>
                <w:lang w:val="ru-RU"/>
              </w:rPr>
              <w:br/>
            </w:r>
            <w:r w:rsidRPr="00662D24">
              <w:rPr>
                <w:color w:val="000000"/>
                <w:sz w:val="20"/>
                <w:lang w:val="ru-RU"/>
              </w:rPr>
              <w:t>и наценки медицинские изделия</w:t>
            </w:r>
            <w:r w:rsidRPr="00662D24">
              <w:rPr>
                <w:lang w:val="ru-RU"/>
              </w:rPr>
              <w:br/>
            </w:r>
            <w:r w:rsidRPr="00662D24">
              <w:rPr>
                <w:color w:val="000000"/>
                <w:sz w:val="20"/>
                <w:lang w:val="ru-RU"/>
              </w:rPr>
              <w:t>в рамках гарантированного объема</w:t>
            </w:r>
            <w:r w:rsidRPr="00662D24">
              <w:rPr>
                <w:lang w:val="ru-RU"/>
              </w:rPr>
              <w:br/>
            </w:r>
            <w:r w:rsidRPr="00662D24">
              <w:rPr>
                <w:color w:val="000000"/>
                <w:sz w:val="20"/>
                <w:lang w:val="ru-RU"/>
              </w:rPr>
              <w:t>бесплатной медицинской помощи</w:t>
            </w:r>
            <w:r w:rsidRPr="00662D24">
              <w:rPr>
                <w:lang w:val="ru-RU"/>
              </w:rPr>
              <w:br/>
            </w:r>
            <w:r w:rsidRPr="00662D24">
              <w:rPr>
                <w:color w:val="000000"/>
                <w:sz w:val="20"/>
                <w:lang w:val="ru-RU"/>
              </w:rPr>
              <w:t>и (или) в системе обязательного</w:t>
            </w:r>
            <w:r w:rsidRPr="00662D24">
              <w:rPr>
                <w:lang w:val="ru-RU"/>
              </w:rPr>
              <w:br/>
            </w:r>
            <w:r w:rsidRPr="00662D24">
              <w:rPr>
                <w:color w:val="000000"/>
                <w:sz w:val="20"/>
                <w:lang w:val="ru-RU"/>
              </w:rPr>
              <w:t>социального медицинского страхования</w:t>
            </w:r>
          </w:p>
        </w:tc>
      </w:tr>
      <w:tr w:rsidR="00ED48FB" w:rsidRPr="00662D24" w:rsidTr="00DE75D5">
        <w:trPr>
          <w:trHeight w:val="30"/>
          <w:tblCellSpacing w:w="0" w:type="auto"/>
        </w:trPr>
        <w:tc>
          <w:tcPr>
            <w:tcW w:w="55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0"/>
              <w:jc w:val="center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38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0"/>
              <w:jc w:val="center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Форма</w:t>
            </w:r>
          </w:p>
        </w:tc>
      </w:tr>
      <w:tr w:rsidR="00ED48FB" w:rsidRPr="00DE75D5" w:rsidTr="00DE75D5">
        <w:trPr>
          <w:trHeight w:val="30"/>
          <w:tblCellSpacing w:w="0" w:type="auto"/>
        </w:trPr>
        <w:tc>
          <w:tcPr>
            <w:tcW w:w="55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0"/>
              <w:jc w:val="center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38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0"/>
              <w:jc w:val="center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Утверждаю</w:t>
            </w:r>
            <w:r w:rsidRPr="00662D24">
              <w:rPr>
                <w:lang w:val="ru-RU"/>
              </w:rPr>
              <w:br/>
            </w:r>
            <w:r w:rsidRPr="00662D24">
              <w:rPr>
                <w:color w:val="000000"/>
                <w:sz w:val="20"/>
                <w:lang w:val="ru-RU"/>
              </w:rPr>
              <w:t>Руководитель Заявителя</w:t>
            </w:r>
            <w:r w:rsidRPr="00662D24">
              <w:rPr>
                <w:lang w:val="ru-RU"/>
              </w:rPr>
              <w:br/>
            </w:r>
            <w:r w:rsidRPr="00662D24">
              <w:rPr>
                <w:color w:val="000000"/>
                <w:sz w:val="20"/>
                <w:lang w:val="ru-RU"/>
              </w:rPr>
              <w:t>__________________ ______</w:t>
            </w:r>
            <w:r w:rsidRPr="00662D24">
              <w:rPr>
                <w:lang w:val="ru-RU"/>
              </w:rPr>
              <w:br/>
            </w:r>
            <w:r w:rsidRPr="00662D24">
              <w:rPr>
                <w:color w:val="000000"/>
                <w:sz w:val="20"/>
                <w:lang w:val="ru-RU"/>
              </w:rPr>
              <w:t>Ф.И.О. (при его наличии)</w:t>
            </w:r>
            <w:r w:rsidRPr="00662D24">
              <w:rPr>
                <w:lang w:val="ru-RU"/>
              </w:rPr>
              <w:br/>
            </w:r>
            <w:r w:rsidRPr="00662D24">
              <w:rPr>
                <w:color w:val="000000"/>
                <w:sz w:val="20"/>
                <w:lang w:val="ru-RU"/>
              </w:rPr>
              <w:t>Подпись</w:t>
            </w:r>
            <w:r w:rsidRPr="00662D24">
              <w:rPr>
                <w:lang w:val="ru-RU"/>
              </w:rPr>
              <w:br/>
            </w:r>
            <w:r w:rsidRPr="00662D24">
              <w:rPr>
                <w:color w:val="000000"/>
                <w:sz w:val="20"/>
                <w:lang w:val="ru-RU"/>
              </w:rPr>
              <w:t>"___"________________</w:t>
            </w:r>
          </w:p>
        </w:tc>
      </w:tr>
    </w:tbl>
    <w:p w:rsidR="00ED48FB" w:rsidRPr="00662D24" w:rsidRDefault="00ED48FB" w:rsidP="00ED48FB">
      <w:pPr>
        <w:pStyle w:val="2"/>
        <w:rPr>
          <w:lang w:val="ru-RU"/>
        </w:rPr>
      </w:pPr>
      <w:r w:rsidRPr="00662D24">
        <w:rPr>
          <w:lang w:val="ru-RU"/>
        </w:rPr>
        <w:t xml:space="preserve"> Информация о медицинской технике</w:t>
      </w:r>
    </w:p>
    <w:tbl>
      <w:tblPr>
        <w:tblW w:w="907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2415"/>
        <w:gridCol w:w="1512"/>
        <w:gridCol w:w="1512"/>
        <w:gridCol w:w="1512"/>
        <w:gridCol w:w="1512"/>
      </w:tblGrid>
      <w:tr w:rsidR="00ED48FB" w:rsidRPr="00662D24" w:rsidTr="00ED48FB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 xml:space="preserve">№ </w:t>
            </w:r>
            <w:proofErr w:type="gramStart"/>
            <w:r w:rsidRPr="00662D24">
              <w:rPr>
                <w:color w:val="000000"/>
                <w:sz w:val="20"/>
                <w:lang w:val="ru-RU"/>
              </w:rPr>
              <w:t>п</w:t>
            </w:r>
            <w:proofErr w:type="gramEnd"/>
            <w:r w:rsidRPr="00662D24">
              <w:rPr>
                <w:color w:val="000000"/>
                <w:sz w:val="20"/>
                <w:lang w:val="ru-RU"/>
              </w:rPr>
              <w:t>/п</w:t>
            </w:r>
          </w:p>
        </w:tc>
        <w:tc>
          <w:tcPr>
            <w:tcW w:w="2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Критерии</w:t>
            </w:r>
          </w:p>
        </w:tc>
        <w:tc>
          <w:tcPr>
            <w:tcW w:w="604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Описание</w:t>
            </w:r>
          </w:p>
        </w:tc>
      </w:tr>
      <w:tr w:rsidR="00ED48FB" w:rsidRPr="00DE75D5" w:rsidTr="00ED48FB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Наименование медицинской техники (в соответствии с государственным реестром лекарственных средств и медицинских изделий с указанием модели, наименования производителя, страны)</w:t>
            </w:r>
          </w:p>
        </w:tc>
        <w:tc>
          <w:tcPr>
            <w:tcW w:w="604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ED48FB" w:rsidRPr="00DE75D5" w:rsidTr="00ED48FB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41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Требования к комплектации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 xml:space="preserve">№ </w:t>
            </w:r>
            <w:proofErr w:type="gramStart"/>
            <w:r w:rsidRPr="00662D24">
              <w:rPr>
                <w:color w:val="000000"/>
                <w:sz w:val="20"/>
                <w:lang w:val="ru-RU"/>
              </w:rPr>
              <w:t>п</w:t>
            </w:r>
            <w:proofErr w:type="gramEnd"/>
            <w:r w:rsidRPr="00662D24">
              <w:rPr>
                <w:color w:val="000000"/>
                <w:sz w:val="20"/>
                <w:lang w:val="ru-RU"/>
              </w:rPr>
              <w:t>/п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 xml:space="preserve">Наименование </w:t>
            </w:r>
            <w:proofErr w:type="gramStart"/>
            <w:r w:rsidRPr="00662D24">
              <w:rPr>
                <w:color w:val="000000"/>
                <w:sz w:val="20"/>
                <w:lang w:val="ru-RU"/>
              </w:rPr>
              <w:t>комплектующего</w:t>
            </w:r>
            <w:proofErr w:type="gramEnd"/>
            <w:r w:rsidRPr="00662D24">
              <w:rPr>
                <w:color w:val="000000"/>
                <w:sz w:val="20"/>
                <w:lang w:val="ru-RU"/>
              </w:rPr>
              <w:t xml:space="preserve"> к медицинской технике (в соответствии с государственным реестром лекарственных средств и медицинских изделий)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 xml:space="preserve">Модель и (или) марка, каталожный номер, краткая техническая характеристика </w:t>
            </w:r>
            <w:proofErr w:type="gramStart"/>
            <w:r w:rsidRPr="00662D24">
              <w:rPr>
                <w:color w:val="000000"/>
                <w:sz w:val="20"/>
                <w:lang w:val="ru-RU"/>
              </w:rPr>
              <w:t>комплектующего</w:t>
            </w:r>
            <w:proofErr w:type="gramEnd"/>
            <w:r w:rsidRPr="00662D24">
              <w:rPr>
                <w:color w:val="000000"/>
                <w:sz w:val="20"/>
                <w:lang w:val="ru-RU"/>
              </w:rPr>
              <w:t xml:space="preserve"> к медицинской технике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Требуемое количество (с указанием единицы измерения)</w:t>
            </w:r>
          </w:p>
        </w:tc>
      </w:tr>
      <w:tr w:rsidR="00ED48FB" w:rsidRPr="00662D24" w:rsidTr="00ED48FB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48FB" w:rsidRPr="00662D24" w:rsidRDefault="00ED48FB" w:rsidP="00680EE8">
            <w:pPr>
              <w:rPr>
                <w:lang w:val="ru-RU"/>
              </w:rPr>
            </w:pPr>
          </w:p>
        </w:tc>
        <w:tc>
          <w:tcPr>
            <w:tcW w:w="241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48FB" w:rsidRPr="00662D24" w:rsidRDefault="00ED48FB" w:rsidP="00680EE8">
            <w:pPr>
              <w:rPr>
                <w:lang w:val="ru-RU"/>
              </w:rPr>
            </w:pPr>
          </w:p>
        </w:tc>
        <w:tc>
          <w:tcPr>
            <w:tcW w:w="604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Основные комплектующие</w:t>
            </w:r>
          </w:p>
        </w:tc>
      </w:tr>
      <w:tr w:rsidR="00ED48FB" w:rsidRPr="00662D24" w:rsidTr="00ED48FB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48FB" w:rsidRPr="00662D24" w:rsidRDefault="00ED48FB" w:rsidP="00680EE8">
            <w:pPr>
              <w:rPr>
                <w:lang w:val="ru-RU"/>
              </w:rPr>
            </w:pPr>
          </w:p>
        </w:tc>
        <w:tc>
          <w:tcPr>
            <w:tcW w:w="241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48FB" w:rsidRPr="00662D24" w:rsidRDefault="00ED48FB" w:rsidP="00680EE8">
            <w:pPr>
              <w:rPr>
                <w:lang w:val="ru-RU"/>
              </w:rPr>
            </w:pP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ED48FB" w:rsidRPr="00662D24" w:rsidTr="00ED48FB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48FB" w:rsidRPr="00662D24" w:rsidRDefault="00ED48FB" w:rsidP="00680EE8">
            <w:pPr>
              <w:rPr>
                <w:lang w:val="ru-RU"/>
              </w:rPr>
            </w:pPr>
          </w:p>
        </w:tc>
        <w:tc>
          <w:tcPr>
            <w:tcW w:w="241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48FB" w:rsidRPr="00662D24" w:rsidRDefault="00ED48FB" w:rsidP="00680EE8">
            <w:pPr>
              <w:rPr>
                <w:lang w:val="ru-RU"/>
              </w:rPr>
            </w:pP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ED48FB" w:rsidRPr="00662D24" w:rsidTr="00ED48FB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48FB" w:rsidRPr="00662D24" w:rsidRDefault="00ED48FB" w:rsidP="00680EE8">
            <w:pPr>
              <w:rPr>
                <w:lang w:val="ru-RU"/>
              </w:rPr>
            </w:pPr>
          </w:p>
        </w:tc>
        <w:tc>
          <w:tcPr>
            <w:tcW w:w="241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48FB" w:rsidRPr="00662D24" w:rsidRDefault="00ED48FB" w:rsidP="00680EE8">
            <w:pPr>
              <w:rPr>
                <w:lang w:val="ru-RU"/>
              </w:rPr>
            </w:pPr>
          </w:p>
        </w:tc>
        <w:tc>
          <w:tcPr>
            <w:tcW w:w="604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Дополнительные комплектующие:</w:t>
            </w:r>
          </w:p>
        </w:tc>
      </w:tr>
      <w:tr w:rsidR="00ED48FB" w:rsidRPr="00662D24" w:rsidTr="00ED48FB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48FB" w:rsidRPr="00662D24" w:rsidRDefault="00ED48FB" w:rsidP="00680EE8">
            <w:pPr>
              <w:rPr>
                <w:lang w:val="ru-RU"/>
              </w:rPr>
            </w:pPr>
          </w:p>
        </w:tc>
        <w:tc>
          <w:tcPr>
            <w:tcW w:w="241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48FB" w:rsidRPr="00662D24" w:rsidRDefault="00ED48FB" w:rsidP="00680EE8">
            <w:pPr>
              <w:rPr>
                <w:lang w:val="ru-RU"/>
              </w:rPr>
            </w:pP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ED48FB" w:rsidRPr="00662D24" w:rsidTr="00ED48FB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48FB" w:rsidRPr="00662D24" w:rsidRDefault="00ED48FB" w:rsidP="00680EE8">
            <w:pPr>
              <w:rPr>
                <w:lang w:val="ru-RU"/>
              </w:rPr>
            </w:pPr>
          </w:p>
        </w:tc>
        <w:tc>
          <w:tcPr>
            <w:tcW w:w="241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48FB" w:rsidRPr="00662D24" w:rsidRDefault="00ED48FB" w:rsidP="00680EE8">
            <w:pPr>
              <w:rPr>
                <w:lang w:val="ru-RU"/>
              </w:rPr>
            </w:pP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ED48FB" w:rsidRPr="00DE75D5" w:rsidTr="00ED48FB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48FB" w:rsidRPr="00662D24" w:rsidRDefault="00ED48FB" w:rsidP="00680EE8">
            <w:pPr>
              <w:rPr>
                <w:lang w:val="ru-RU"/>
              </w:rPr>
            </w:pPr>
          </w:p>
        </w:tc>
        <w:tc>
          <w:tcPr>
            <w:tcW w:w="241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48FB" w:rsidRPr="00662D24" w:rsidRDefault="00ED48FB" w:rsidP="00680EE8">
            <w:pPr>
              <w:rPr>
                <w:lang w:val="ru-RU"/>
              </w:rPr>
            </w:pPr>
          </w:p>
        </w:tc>
        <w:tc>
          <w:tcPr>
            <w:tcW w:w="604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Расходные материалы и изнашиваемые узлы:</w:t>
            </w:r>
          </w:p>
        </w:tc>
      </w:tr>
      <w:tr w:rsidR="00ED48FB" w:rsidRPr="00DE75D5" w:rsidTr="00ED48FB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48FB" w:rsidRPr="00662D24" w:rsidRDefault="00ED48FB" w:rsidP="00680EE8">
            <w:pPr>
              <w:rPr>
                <w:lang w:val="ru-RU"/>
              </w:rPr>
            </w:pPr>
          </w:p>
        </w:tc>
        <w:tc>
          <w:tcPr>
            <w:tcW w:w="241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48FB" w:rsidRPr="00662D24" w:rsidRDefault="00ED48FB" w:rsidP="00680EE8">
            <w:pPr>
              <w:rPr>
                <w:lang w:val="ru-RU"/>
              </w:rPr>
            </w:pP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ED48FB" w:rsidRPr="00662D24" w:rsidTr="00ED48FB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48FB" w:rsidRPr="00662D24" w:rsidRDefault="00ED48FB" w:rsidP="00680EE8">
            <w:pPr>
              <w:rPr>
                <w:lang w:val="ru-RU"/>
              </w:rPr>
            </w:pPr>
          </w:p>
        </w:tc>
        <w:tc>
          <w:tcPr>
            <w:tcW w:w="241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48FB" w:rsidRPr="00662D24" w:rsidRDefault="00ED48FB" w:rsidP="00680EE8">
            <w:pPr>
              <w:rPr>
                <w:lang w:val="ru-RU"/>
              </w:rPr>
            </w:pPr>
          </w:p>
        </w:tc>
        <w:tc>
          <w:tcPr>
            <w:tcW w:w="604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Принадлежности:</w:t>
            </w:r>
          </w:p>
        </w:tc>
      </w:tr>
      <w:tr w:rsidR="00ED48FB" w:rsidRPr="00662D24" w:rsidTr="00ED48FB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48FB" w:rsidRPr="00662D24" w:rsidRDefault="00ED48FB" w:rsidP="00680EE8">
            <w:pPr>
              <w:rPr>
                <w:lang w:val="ru-RU"/>
              </w:rPr>
            </w:pPr>
          </w:p>
        </w:tc>
        <w:tc>
          <w:tcPr>
            <w:tcW w:w="241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D48FB" w:rsidRPr="00662D24" w:rsidRDefault="00ED48FB" w:rsidP="00680EE8">
            <w:pPr>
              <w:rPr>
                <w:lang w:val="ru-RU"/>
              </w:rPr>
            </w:pP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ED48FB" w:rsidRPr="00662D24" w:rsidTr="00ED48FB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Требования к условиям эксплуатации</w:t>
            </w:r>
          </w:p>
        </w:tc>
        <w:tc>
          <w:tcPr>
            <w:tcW w:w="604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ED48FB" w:rsidRPr="00662D24" w:rsidTr="00ED48FB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4</w:t>
            </w:r>
          </w:p>
        </w:tc>
        <w:tc>
          <w:tcPr>
            <w:tcW w:w="2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Условия осуществления поставки медицинской техники (в соответствии с ИНКОТЕРМС 2010)</w:t>
            </w:r>
          </w:p>
        </w:tc>
        <w:tc>
          <w:tcPr>
            <w:tcW w:w="604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DDP пункт назначения</w:t>
            </w:r>
          </w:p>
        </w:tc>
      </w:tr>
      <w:tr w:rsidR="00ED48FB" w:rsidRPr="00662D24" w:rsidTr="00ED48FB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5</w:t>
            </w:r>
          </w:p>
        </w:tc>
        <w:tc>
          <w:tcPr>
            <w:tcW w:w="2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Срок поставки медицинской техники и место дислокации</w:t>
            </w:r>
          </w:p>
        </w:tc>
        <w:tc>
          <w:tcPr>
            <w:tcW w:w="604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___календарных дней Адрес:</w:t>
            </w:r>
          </w:p>
        </w:tc>
      </w:tr>
      <w:tr w:rsidR="00ED48FB" w:rsidRPr="00DE75D5" w:rsidTr="00ED48FB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6</w:t>
            </w:r>
          </w:p>
        </w:tc>
        <w:tc>
          <w:tcPr>
            <w:tcW w:w="2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Условия гарантийного сервисного обслуживания медицинской техники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604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Гарантийное сервисное обслуживание медицинской техники не менее 37 месяцев. Плановое техническое обслуживание должно проводиться не реже чем 1 раз в квартал. Работы по техническому обслуживанию выполняются в соответствии с требованиями эксплуатационной документации и включают в себя:</w:t>
            </w:r>
          </w:p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замену отработавших ресурс составных частей;</w:t>
            </w:r>
          </w:p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замене или восстановлении отдельных частей медицинской техники;</w:t>
            </w:r>
          </w:p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настройку и регулировку медицинской техники;</w:t>
            </w:r>
          </w:p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специфические для данной медицинской техники работы;</w:t>
            </w:r>
          </w:p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чистку, смазку и при необходимости переборку основных механизмов и узлов;</w:t>
            </w:r>
          </w:p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 xml:space="preserve">удаление пыли, грязи, следов коррозии и окисления с наружных и внутренних поверхностей корпуса медицинской техники его составных частей (с частичной </w:t>
            </w:r>
            <w:proofErr w:type="spellStart"/>
            <w:r w:rsidRPr="00662D24">
              <w:rPr>
                <w:color w:val="000000"/>
                <w:sz w:val="20"/>
                <w:lang w:val="ru-RU"/>
              </w:rPr>
              <w:t>блочно</w:t>
            </w:r>
            <w:proofErr w:type="spellEnd"/>
            <w:r w:rsidRPr="00662D24">
              <w:rPr>
                <w:color w:val="000000"/>
                <w:sz w:val="20"/>
                <w:lang w:val="ru-RU"/>
              </w:rPr>
              <w:t>-узловой разборкой);</w:t>
            </w:r>
          </w:p>
          <w:p w:rsidR="00ED48FB" w:rsidRPr="00662D24" w:rsidRDefault="00ED48FB" w:rsidP="00680EE8">
            <w:pPr>
              <w:spacing w:after="20"/>
              <w:ind w:left="20"/>
              <w:jc w:val="both"/>
              <w:rPr>
                <w:lang w:val="ru-RU"/>
              </w:rPr>
            </w:pPr>
            <w:r w:rsidRPr="00662D24">
              <w:rPr>
                <w:color w:val="000000"/>
                <w:sz w:val="20"/>
                <w:lang w:val="ru-RU"/>
              </w:rPr>
              <w:t>иные указанные в эксплуатационной документации операции, специфические для конкретного типа медицинской техники.</w:t>
            </w:r>
          </w:p>
        </w:tc>
      </w:tr>
    </w:tbl>
    <w:p w:rsidR="00ED48FB" w:rsidRPr="00662D24" w:rsidRDefault="00ED48FB" w:rsidP="00ED48FB">
      <w:pPr>
        <w:spacing w:after="0"/>
        <w:jc w:val="both"/>
        <w:rPr>
          <w:lang w:val="ru-RU"/>
        </w:rPr>
      </w:pPr>
      <w:r w:rsidRPr="00662D24">
        <w:rPr>
          <w:color w:val="000000"/>
          <w:sz w:val="28"/>
          <w:lang w:val="ru-RU"/>
        </w:rPr>
        <w:t>      Примечание: Информация о медицинской технике направляется в прошитом виде, с пронумерованными страницами, заверенная подписью руководителя Заявителя и печатью организации (при наличии).</w:t>
      </w:r>
      <w:bookmarkStart w:id="0" w:name="_GoBack"/>
      <w:bookmarkEnd w:id="0"/>
    </w:p>
    <w:sectPr w:rsidR="00ED48FB" w:rsidRPr="00662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8FB"/>
    <w:rsid w:val="006F2591"/>
    <w:rsid w:val="00DE75D5"/>
    <w:rsid w:val="00DE7D2C"/>
    <w:rsid w:val="00ED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8FB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D48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1"/>
    <w:link w:val="20"/>
    <w:qFormat/>
    <w:rsid w:val="00ED48FB"/>
    <w:pPr>
      <w:spacing w:after="200"/>
    </w:pPr>
    <w:rPr>
      <w:rFonts w:ascii="Times New Roman" w:eastAsia="Times New Roman" w:hAnsi="Times New Roman" w:cs="Times New Roman"/>
      <w:bCs w:val="0"/>
    </w:rPr>
  </w:style>
  <w:style w:type="character" w:customStyle="1" w:styleId="20">
    <w:name w:val="Стиль2 Знак"/>
    <w:basedOn w:val="10"/>
    <w:link w:val="2"/>
    <w:rsid w:val="00ED48FB"/>
    <w:rPr>
      <w:rFonts w:ascii="Times New Roman" w:eastAsia="Times New Roman" w:hAnsi="Times New Roman" w:cs="Times New Roman"/>
      <w:b/>
      <w:bCs w:val="0"/>
      <w:color w:val="365F91" w:themeColor="accent1" w:themeShade="BF"/>
      <w:sz w:val="28"/>
      <w:szCs w:val="2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ED48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8FB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D48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1"/>
    <w:link w:val="20"/>
    <w:qFormat/>
    <w:rsid w:val="00ED48FB"/>
    <w:pPr>
      <w:spacing w:after="200"/>
    </w:pPr>
    <w:rPr>
      <w:rFonts w:ascii="Times New Roman" w:eastAsia="Times New Roman" w:hAnsi="Times New Roman" w:cs="Times New Roman"/>
      <w:bCs w:val="0"/>
    </w:rPr>
  </w:style>
  <w:style w:type="character" w:customStyle="1" w:styleId="20">
    <w:name w:val="Стиль2 Знак"/>
    <w:basedOn w:val="10"/>
    <w:link w:val="2"/>
    <w:rsid w:val="00ED48FB"/>
    <w:rPr>
      <w:rFonts w:ascii="Times New Roman" w:eastAsia="Times New Roman" w:hAnsi="Times New Roman" w:cs="Times New Roman"/>
      <w:b/>
      <w:bCs w:val="0"/>
      <w:color w:val="365F91" w:themeColor="accent1" w:themeShade="BF"/>
      <w:sz w:val="28"/>
      <w:szCs w:val="2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ED48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Нурлыбек Ж. Шайхиев</dc:creator>
  <cp:lastModifiedBy>Ербол М. Диханбаев</cp:lastModifiedBy>
  <cp:revision>2</cp:revision>
  <dcterms:created xsi:type="dcterms:W3CDTF">2023-02-13T03:29:00Z</dcterms:created>
  <dcterms:modified xsi:type="dcterms:W3CDTF">2023-02-13T03:29:00Z</dcterms:modified>
</cp:coreProperties>
</file>