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6" w:tblpY="577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466DA2" w:rsidRPr="00904461" w:rsidTr="009A0867">
        <w:trPr>
          <w:trHeight w:val="287"/>
        </w:trPr>
        <w:tc>
          <w:tcPr>
            <w:tcW w:w="10598" w:type="dxa"/>
          </w:tcPr>
          <w:p w:rsidR="009A0867" w:rsidRPr="00910FC6" w:rsidRDefault="00910FC6" w:rsidP="00910FC6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0FC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ДОГОВОР</w:t>
            </w:r>
          </w:p>
          <w:p w:rsidR="00823EC5" w:rsidRPr="00910FC6" w:rsidRDefault="00823EC5" w:rsidP="00823EC5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оказание услуг по повышению квалификации</w:t>
            </w:r>
          </w:p>
          <w:p w:rsidR="00466DA2" w:rsidRPr="00904461" w:rsidRDefault="00466DA2" w:rsidP="00466DA2">
            <w:pPr>
              <w:spacing w:after="0" w:line="186" w:lineRule="exact"/>
              <w:ind w:left="-142" w:right="-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6DA2" w:rsidRPr="00910FC6" w:rsidTr="009A0867">
        <w:trPr>
          <w:trHeight w:val="423"/>
        </w:trPr>
        <w:tc>
          <w:tcPr>
            <w:tcW w:w="10598" w:type="dxa"/>
          </w:tcPr>
          <w:p w:rsidR="00466DA2" w:rsidRPr="00910FC6" w:rsidRDefault="00466DA2" w:rsidP="00712011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лматы</w:t>
            </w:r>
            <w:proofErr w:type="spellEnd"/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</w:t>
            </w:r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«___» __</w:t>
            </w:r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_______</w:t>
            </w:r>
            <w:r w:rsidR="00654D0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__</w:t>
            </w:r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7120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10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466DA2" w:rsidRPr="00904461" w:rsidTr="000B1DA8">
        <w:trPr>
          <w:trHeight w:val="1455"/>
        </w:trPr>
        <w:tc>
          <w:tcPr>
            <w:tcW w:w="10598" w:type="dxa"/>
          </w:tcPr>
          <w:p w:rsidR="009C1BA5" w:rsidRPr="00904461" w:rsidRDefault="004156AD" w:rsidP="009C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  <w:r w:rsidR="00F40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5E3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удостоверение личности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</w:t>
            </w:r>
            <w:r w:rsidR="005E3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E3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</w:t>
            </w:r>
            <w:proofErr w:type="spellEnd"/>
            <w:r w:rsidR="005E3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МВД РК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«___»____ 200___г</w:t>
            </w:r>
            <w:r w:rsidR="005E3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</w:t>
            </w:r>
            <w:r w:rsidR="005E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именуема</w:t>
            </w:r>
            <w:proofErr w:type="gramStart"/>
            <w:r w:rsidR="005E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B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7B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="007B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</w:t>
            </w:r>
            <w:r w:rsidR="009C1BA5"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«Заказчик»</w:t>
            </w:r>
            <w:r w:rsidR="005E3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9C1BA5"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Республиканское государственное предприятие на праве хозяйственного ведения «Национальный Центр экспертизы лекарственных средств, изделий медицинского назначения и медицинской техники» МЗ СР РК</w:t>
            </w:r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именуемое в дальнейшем </w:t>
            </w:r>
            <w:r w:rsidR="009C1BA5"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«Исполнитель»</w:t>
            </w:r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лице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D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аместителя Г</w:t>
            </w:r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енерального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Мухамеджановой Г. Е.</w:t>
            </w:r>
            <w:r w:rsidR="005E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действующего на основании </w:t>
            </w:r>
            <w:r w:rsidR="009C1BA5"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№</w:t>
            </w:r>
            <w:r w:rsidR="0032476E"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17699"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7699" w:rsidRPr="00FE33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="009C1BA5"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="00717699"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7699" w:rsidRPr="00FE33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</w:t>
            </w:r>
            <w:r w:rsidR="0032476E"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17699" w:rsidRPr="00FE33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9C1BA5" w:rsidRPr="00F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другой стороны, далее совместно именуемые «Стороны», а по отдельности, как указано выше или «Сторона», заключили настоящий </w:t>
            </w:r>
            <w:proofErr w:type="gramStart"/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  <w:r w:rsidR="009C1BA5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пришли к соглашению о нижеследующем:</w:t>
            </w:r>
          </w:p>
          <w:p w:rsidR="007F5F84" w:rsidRPr="00904461" w:rsidRDefault="007F5F84" w:rsidP="00470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DA2" w:rsidRPr="00904461" w:rsidTr="000B1DA8">
        <w:trPr>
          <w:trHeight w:val="207"/>
        </w:trPr>
        <w:tc>
          <w:tcPr>
            <w:tcW w:w="10598" w:type="dxa"/>
            <w:vAlign w:val="center"/>
          </w:tcPr>
          <w:p w:rsidR="00466DA2" w:rsidRPr="00904461" w:rsidRDefault="00466DA2" w:rsidP="00205D0A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05D0A" w:rsidRPr="00904461" w:rsidTr="000B1DA8">
        <w:tc>
          <w:tcPr>
            <w:tcW w:w="10598" w:type="dxa"/>
          </w:tcPr>
          <w:p w:rsidR="00205D0A" w:rsidRPr="00904461" w:rsidRDefault="00205D0A" w:rsidP="002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Предметом настоящего договора является предоставление Исполнителем Заказчику платных образовательных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программам дополнительного образования, далее по тексту именуемых «услуги», в порядке и на условиях, предусмотренных настоящим договором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E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</w:t>
            </w:r>
            <w:r w:rsid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икации для Заказчика</w:t>
            </w:r>
            <w:r w:rsidRPr="0090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DA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="00DC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15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  <w:r w:rsidR="00DC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C13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05D0A" w:rsidRPr="00904461" w:rsidRDefault="00205D0A" w:rsidP="00DC2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1.2. Количество слушателей</w:t>
            </w:r>
            <w:r w:rsidR="00DA1C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4156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____</w:t>
            </w:r>
            <w:r w:rsidR="00DC27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05D0A" w:rsidRPr="00904461" w:rsidTr="000B1DA8">
        <w:tc>
          <w:tcPr>
            <w:tcW w:w="10598" w:type="dxa"/>
            <w:vAlign w:val="bottom"/>
          </w:tcPr>
          <w:p w:rsidR="00205D0A" w:rsidRPr="00904461" w:rsidRDefault="00205D0A" w:rsidP="002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Общая продолжительность цикла обучения: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пятьдесят четыре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учебных час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5D0A" w:rsidRPr="00904461" w:rsidTr="000B1DA8">
        <w:tc>
          <w:tcPr>
            <w:tcW w:w="10598" w:type="dxa"/>
            <w:vAlign w:val="bottom"/>
          </w:tcPr>
          <w:p w:rsidR="00205D0A" w:rsidRPr="00904461" w:rsidRDefault="00205D0A" w:rsidP="00415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Период проведения цикла обучения</w:t>
            </w:r>
            <w:r w:rsid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«___» по «___»</w:t>
            </w:r>
            <w:r w:rsidR="00DC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DC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2016г.</w:t>
            </w:r>
          </w:p>
        </w:tc>
      </w:tr>
      <w:tr w:rsidR="00466DA2" w:rsidRPr="00904461" w:rsidTr="000B1DA8">
        <w:trPr>
          <w:trHeight w:val="370"/>
        </w:trPr>
        <w:tc>
          <w:tcPr>
            <w:tcW w:w="10598" w:type="dxa"/>
            <w:vAlign w:val="center"/>
          </w:tcPr>
          <w:p w:rsidR="007F5F84" w:rsidRPr="00904461" w:rsidRDefault="007F5F84" w:rsidP="007F5F84">
            <w:pPr>
              <w:spacing w:after="0" w:line="240" w:lineRule="auto"/>
              <w:ind w:left="3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DA2" w:rsidRPr="00904461" w:rsidRDefault="00466DA2" w:rsidP="00205D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ОКАЗАНИЯ УСЛУГ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2.1.Порядок, формы, графики (расписания) проведения учебных занятий и итогового контроля знаний определяются рабочими учебными планами и программами, разработанными и утвержденными Исполнителем в соответствии с Правилами повышения квалификации и переподготовки медицинских и фармацевтических кадров, государственными стандартами дополнительного образования и типовыми учебными программами, утвержденными уполномоченным органом в области здравоохранения.</w:t>
            </w:r>
          </w:p>
        </w:tc>
      </w:tr>
      <w:tr w:rsidR="00466DA2" w:rsidRPr="00904461" w:rsidTr="000B1DA8">
        <w:trPr>
          <w:trHeight w:val="66"/>
        </w:trPr>
        <w:tc>
          <w:tcPr>
            <w:tcW w:w="10598" w:type="dxa"/>
          </w:tcPr>
          <w:p w:rsidR="00286E7B" w:rsidRPr="00205D0A" w:rsidRDefault="00286E7B" w:rsidP="0028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оказания услуг: </w:t>
            </w:r>
            <w:proofErr w:type="spellStart"/>
            <w:r w:rsidR="00205D0A" w:rsidRPr="00C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205D0A" w:rsidRPr="00C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52E5" w:rsidRPr="00C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8152E5" w:rsidRPr="00CC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лматы</w:t>
            </w:r>
            <w:proofErr w:type="spellEnd"/>
            <w:r w:rsidR="00DC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пр. </w:t>
            </w:r>
            <w:proofErr w:type="spellStart"/>
            <w:r w:rsidR="00DC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Аблайхана</w:t>
            </w:r>
            <w:proofErr w:type="spellEnd"/>
            <w:r w:rsidR="00DC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63.</w:t>
            </w:r>
          </w:p>
          <w:p w:rsidR="00466DA2" w:rsidRPr="00904461" w:rsidRDefault="00647DF3" w:rsidP="00DC2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Зачисление слушателя</w:t>
            </w:r>
            <w:r w:rsidR="00286E7B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обучение осуществляется на основании приказа, распоряжения или иного акта </w:t>
            </w:r>
            <w:r w:rsidR="00DC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="00286E7B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466DA2" w:rsidRPr="00904461" w:rsidTr="000B1DA8">
        <w:trPr>
          <w:trHeight w:val="66"/>
        </w:trPr>
        <w:tc>
          <w:tcPr>
            <w:tcW w:w="10598" w:type="dxa"/>
          </w:tcPr>
          <w:p w:rsidR="00466DA2" w:rsidRPr="00904461" w:rsidRDefault="00466DA2" w:rsidP="004D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gramStart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зачисления на обучение Заказчик обязан предоставить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следующие </w:t>
            </w:r>
            <w:r w:rsidR="002E6FDD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копии 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  <w:r w:rsidR="002E6FDD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слушателей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диплом о </w:t>
            </w:r>
            <w:r w:rsidRPr="00F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высшем</w:t>
            </w:r>
            <w:r w:rsidR="0014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FDD" w:rsidRPr="00F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(среднем)</w:t>
            </w:r>
            <w:r w:rsidRPr="00F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образовании;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документ, удостоверяющий личность; документ, свидетельствующий об изменении фамилии (при несоответствии фамилии в дипломе и документе, удостоверяющем личность)</w:t>
            </w:r>
            <w:r w:rsidR="005F2813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свидетельств о повышении квалификации за последние 5 лет по специальности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предоставления указанных документов, а также в случае несоответствия уровня образ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ования или специальности </w:t>
            </w:r>
            <w:r w:rsidR="00E01C19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лушателя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установленным для данного цикла обучения требованиям,  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слушатель</w:t>
            </w:r>
            <w:r w:rsidR="00286E7B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зачисляется на обучение, а в случае ошибочного зачисления, - отчисляется без выдачи документа о прохождении обучения установленного образца. В случае не явки  </w:t>
            </w:r>
            <w:r w:rsidR="008D308C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слушателя</w:t>
            </w:r>
            <w:r w:rsidR="00286E7B" w:rsidRPr="00904461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6E7B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ачалу занятий, оговоренному данным договором, в т</w:t>
            </w:r>
            <w:r w:rsidR="002E6FDD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ечение 1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E6FDD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рабоч</w:t>
            </w:r>
            <w:r w:rsidR="002E6FDD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 w:rsidR="002E6FDD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D308C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же не зачисляется на обучение. </w:t>
            </w:r>
          </w:p>
        </w:tc>
      </w:tr>
      <w:tr w:rsidR="00466DA2" w:rsidRPr="00904461" w:rsidTr="000B1DA8">
        <w:trPr>
          <w:trHeight w:val="66"/>
        </w:trPr>
        <w:tc>
          <w:tcPr>
            <w:tcW w:w="10598" w:type="dxa"/>
          </w:tcPr>
          <w:p w:rsidR="00466DA2" w:rsidRPr="00904461" w:rsidRDefault="00466DA2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Исполните</w:t>
            </w:r>
            <w:r w:rsidR="00DC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вправе отчислить слушателя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следующих случаях:</w:t>
            </w:r>
          </w:p>
          <w:p w:rsidR="00466DA2" w:rsidRPr="00904461" w:rsidRDefault="00466DA2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собственному желанию Заказчика, выраженному в письменной форме;</w:t>
            </w:r>
          </w:p>
          <w:p w:rsidR="00466DA2" w:rsidRPr="00904461" w:rsidRDefault="00466DA2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 состоянию здоровья </w:t>
            </w:r>
            <w:r w:rsidR="00F24B3D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слушателя</w:t>
            </w:r>
            <w:r w:rsidR="00F24B3D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справки-заключения врачебно-консультационной комиссии;</w:t>
            </w:r>
          </w:p>
          <w:p w:rsidR="00466DA2" w:rsidRPr="00904461" w:rsidRDefault="00466DA2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за грубое нарушение </w:t>
            </w:r>
            <w:r w:rsidR="00F24B3D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слушателя</w:t>
            </w:r>
            <w:r w:rsidR="00286E7B" w:rsidRPr="00904461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86E7B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исциплины, в том числе: совершение аморальных поступков; оскорбление преподавателей Исполнителя; нахождение на занятиях в состоянии алкогольного, наркотического, психотропного, </w:t>
            </w:r>
            <w:proofErr w:type="spellStart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токсикоманического</w:t>
            </w:r>
            <w:proofErr w:type="spellEnd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опьянения (их аналогов); драку; умышленное уничтожение или порчу имущества Исполнителя и/или его партнеров;</w:t>
            </w:r>
          </w:p>
          <w:p w:rsidR="00466DA2" w:rsidRPr="00904461" w:rsidRDefault="00466DA2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за отсутствие на занятиях без уважительной причины более 20% (двадцать процентов) от общего количества учебных часов, предусмотренных соот</w:t>
            </w:r>
            <w:r w:rsidR="002E6FDD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ветствующей программой обучения.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DC2768" w:rsidP="00C832D9">
            <w:pPr>
              <w:pStyle w:val="ae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Слушателю, прошедше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обучения и успешно прошедше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итоговый 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контроль, выдается </w:t>
            </w:r>
            <w:r w:rsidR="00910CE1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свидетельство о повышении квалификации </w:t>
            </w:r>
            <w:r w:rsidR="00286E7B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установленного образца</w:t>
            </w:r>
            <w:r w:rsidR="00286E7B" w:rsidRPr="009044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. </w:t>
            </w:r>
            <w:r w:rsidR="00286E7B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F24B3D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лушателю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прошедшему итоговый контроль по любым причинам, документ о прохождении обучения не выдается.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904461" w:rsidP="002C3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  <w:r w:rsid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завершении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Исполнитель предоставляет Заказчику подписанный со своей стороны Акт выполненных работ (далее – акт) в двух экземплярах и</w:t>
            </w:r>
            <w:r w:rsidR="00F24B3D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счет-фактуру. Заказчик обязан подписать и вернуть один экземпляр акта в течение </w:t>
            </w:r>
            <w:r w:rsidR="002C3AC6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6DA2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24B3D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2C3AC6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трех</w:t>
            </w:r>
            <w:r w:rsidR="00286E7B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рабочих дней</w:t>
            </w:r>
            <w:r w:rsidR="00286E7B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286E7B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</w:t>
            </w:r>
            <w:r w:rsidR="00466DA2" w:rsidRPr="00904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его предоставления Исполнителем, либо в этот же срок предоставить Исполнителю письменный мотивированный отказ. В случае невыполнения Заказчиком данного обязательства в вышеуказанный срок, обязательства Исполнителя по настоящему договору считаются выполненными в полном объеме.</w:t>
            </w:r>
          </w:p>
        </w:tc>
      </w:tr>
      <w:tr w:rsidR="00466DA2" w:rsidRPr="00904461" w:rsidTr="000B1DA8">
        <w:trPr>
          <w:trHeight w:val="194"/>
        </w:trPr>
        <w:tc>
          <w:tcPr>
            <w:tcW w:w="10598" w:type="dxa"/>
          </w:tcPr>
          <w:p w:rsidR="007F5F84" w:rsidRPr="00904461" w:rsidRDefault="007F5F84" w:rsidP="007F5F84">
            <w:pPr>
              <w:spacing w:after="0" w:line="240" w:lineRule="auto"/>
              <w:ind w:left="3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DA2" w:rsidRPr="00904461" w:rsidRDefault="00466DA2" w:rsidP="00466D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ДОГОВОРА И ПОРЯДОК ОПЛАТЫ</w:t>
            </w:r>
          </w:p>
        </w:tc>
      </w:tr>
      <w:tr w:rsidR="007803A6" w:rsidRPr="00904461" w:rsidTr="000B1DA8">
        <w:tc>
          <w:tcPr>
            <w:tcW w:w="10598" w:type="dxa"/>
          </w:tcPr>
          <w:p w:rsidR="007803A6" w:rsidRPr="00025E82" w:rsidRDefault="007803A6" w:rsidP="0078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Стоимость обучения одного слушателя составляет </w:t>
            </w:r>
            <w:r w:rsidR="008152E5"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52E5"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444</w:t>
            </w: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152E5"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пятьдесят четыре тысячи четыре</w:t>
            </w:r>
            <w:r w:rsidR="00C84AE6"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2E5"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сорок четыре</w:t>
            </w: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тенге 00 </w:t>
            </w:r>
            <w:proofErr w:type="spellStart"/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тиын</w:t>
            </w:r>
            <w:proofErr w:type="spellEnd"/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5E8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</w:p>
          <w:p w:rsidR="007803A6" w:rsidRPr="00904461" w:rsidRDefault="007803A6" w:rsidP="00415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Общая стоимость услуг составляет</w:t>
            </w:r>
            <w:proofErr w:type="gramStart"/>
            <w:r w:rsidR="00415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</w:t>
            </w:r>
            <w:r w:rsidR="008152E5"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15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8152E5" w:rsidRP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  <w:r w:rsidR="007C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тенге 00 </w:t>
            </w:r>
            <w:proofErr w:type="spellStart"/>
            <w:r w:rsidR="007C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тиын</w:t>
            </w:r>
            <w:proofErr w:type="spellEnd"/>
            <w:r w:rsidR="008152E5" w:rsidRPr="0081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7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ч. </w:t>
            </w:r>
            <w:r w:rsidRPr="008152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НДС.</w:t>
            </w:r>
          </w:p>
        </w:tc>
      </w:tr>
      <w:tr w:rsidR="007803A6" w:rsidRPr="00904461" w:rsidTr="0000341A">
        <w:trPr>
          <w:trHeight w:val="163"/>
        </w:trPr>
        <w:tc>
          <w:tcPr>
            <w:tcW w:w="10598" w:type="dxa"/>
          </w:tcPr>
          <w:p w:rsidR="007803A6" w:rsidRDefault="007803A6" w:rsidP="0078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Заказчик производит оплату в размере 100% (сто процентов) в течение 3-х банковских дней с момента вы</w:t>
            </w:r>
            <w:r w:rsidR="0067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счета на оплату</w:t>
            </w:r>
            <w:r w:rsidR="00B7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банковский счет Исполнителя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03A6" w:rsidRPr="00904461" w:rsidRDefault="007803A6" w:rsidP="0078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DA2" w:rsidRPr="00904461" w:rsidTr="000B1DA8">
        <w:trPr>
          <w:trHeight w:val="323"/>
        </w:trPr>
        <w:tc>
          <w:tcPr>
            <w:tcW w:w="10598" w:type="dxa"/>
            <w:vAlign w:val="center"/>
          </w:tcPr>
          <w:p w:rsidR="00466DA2" w:rsidRPr="00904461" w:rsidRDefault="00466DA2" w:rsidP="007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ОБЯЗАТЕЛЬСТВА СТОРОН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4.1.Исполнитель обязуется: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98493F">
            <w:pPr>
              <w:pStyle w:val="a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услуги с надлежащим качеством в соответствии с условиями настоящего договора.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591BFD">
            <w:pPr>
              <w:pStyle w:val="a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Заказчика о наименовании учебн</w:t>
            </w:r>
            <w:r w:rsidR="0059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59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сроках и графиках.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A71B27" w:rsidRDefault="00466DA2" w:rsidP="00A71B27">
            <w:pPr>
              <w:pStyle w:val="a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Исполнять другие обязательства, предусмотренные действующим законодательством и настоящим </w:t>
            </w:r>
            <w:r w:rsidR="00286E7B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договором.</w:t>
            </w:r>
          </w:p>
          <w:p w:rsidR="00A71B27" w:rsidRDefault="00A71B27" w:rsidP="00A71B27">
            <w:pPr>
              <w:pStyle w:val="a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счет на оплату не позднее 3-х рабочих дней с момента заключения договора.</w:t>
            </w:r>
          </w:p>
          <w:p w:rsidR="00A71B27" w:rsidRPr="00904461" w:rsidRDefault="00A71B27" w:rsidP="00A71B27">
            <w:pPr>
              <w:pStyle w:val="a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4.2.Заказчик обязуется: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5F2813">
            <w:pPr>
              <w:pStyle w:val="a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оплату стоимости услуг в порядке, предусмотренном настоящим договором</w:t>
            </w:r>
            <w:r w:rsidR="005F2813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(пункт 3.3</w:t>
            </w:r>
            <w:r w:rsidR="0011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2813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DC2768">
            <w:pPr>
              <w:pStyle w:val="a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Исполнителю документы</w:t>
            </w:r>
            <w:proofErr w:type="gramEnd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необходимые для зачисления </w:t>
            </w:r>
            <w:r w:rsidR="00286E7B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286E7B" w:rsidRPr="00904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 предусмотренные пунктом 2.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настоящего договора.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DC2768" w:rsidP="00102B05">
            <w:pPr>
              <w:pStyle w:val="a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 слушателя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условиями обучения, предусмотренными настоящим договором.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466DA2" w:rsidP="0098493F">
            <w:pPr>
              <w:pStyle w:val="a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другие обязательства, предусмотренные действующим законодательством и настоящим договором.</w:t>
            </w:r>
          </w:p>
          <w:p w:rsidR="00A71B27" w:rsidRDefault="00A71B27" w:rsidP="00A71B27">
            <w:pPr>
              <w:pStyle w:val="a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счет на оплату не позднее 3-х рабочих дней с момента заключения договора.</w:t>
            </w:r>
          </w:p>
          <w:p w:rsidR="007803A6" w:rsidRPr="00A71B27" w:rsidRDefault="007803A6" w:rsidP="00A71B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1A" w:rsidRPr="00904461" w:rsidTr="004D0C26">
        <w:trPr>
          <w:trHeight w:val="234"/>
        </w:trPr>
        <w:tc>
          <w:tcPr>
            <w:tcW w:w="10598" w:type="dxa"/>
          </w:tcPr>
          <w:p w:rsidR="0000341A" w:rsidRPr="00904461" w:rsidRDefault="007803A6" w:rsidP="0000341A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ОТВЕТСТВЕННОСТЬ СТОРОН</w:t>
            </w:r>
          </w:p>
        </w:tc>
      </w:tr>
      <w:tr w:rsidR="0000341A" w:rsidRPr="00904461" w:rsidTr="000B1DA8">
        <w:tc>
          <w:tcPr>
            <w:tcW w:w="10598" w:type="dxa"/>
          </w:tcPr>
          <w:p w:rsidR="0000341A" w:rsidRPr="00904461" w:rsidRDefault="0000341A" w:rsidP="0000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5.1.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невыполнение</w:t>
            </w:r>
            <w:r w:rsidR="007F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ненадлежащее выполнение своих обязательств по настоящему договору, Стороны несут ответственность, установленную законами Республики Казахстан и настоящим договором.</w:t>
            </w:r>
          </w:p>
        </w:tc>
      </w:tr>
      <w:tr w:rsidR="0000341A" w:rsidRPr="00904461" w:rsidTr="000B1DA8">
        <w:tc>
          <w:tcPr>
            <w:tcW w:w="10598" w:type="dxa"/>
          </w:tcPr>
          <w:p w:rsidR="0000341A" w:rsidRPr="00904461" w:rsidRDefault="0000341A" w:rsidP="0000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В случае нарушения Исполнителем сроков оказания услуг, Заказчик вправе без ущерба другим своим правам в рамках настоящего договора вычесть из цены договора в виде неустойки сумму в размере 0,1 % от цены договора за каждый день просрочки.</w:t>
            </w:r>
          </w:p>
        </w:tc>
      </w:tr>
      <w:tr w:rsidR="0000341A" w:rsidRPr="00904461" w:rsidTr="000B1DA8">
        <w:tc>
          <w:tcPr>
            <w:tcW w:w="10598" w:type="dxa"/>
          </w:tcPr>
          <w:p w:rsidR="0000341A" w:rsidRPr="00904461" w:rsidRDefault="0000341A" w:rsidP="0000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В случае нарушения Заказчиком любого из платежных обязательств по настоящему договору, Исполнитель вправе потребовать от Заказчика уплаты неустойки в размере 0,1 % от цены договора за каждый день просрочки.</w:t>
            </w:r>
          </w:p>
          <w:p w:rsidR="0000341A" w:rsidRDefault="00C149BB" w:rsidP="0000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В случае не</w:t>
            </w:r>
            <w:r w:rsidR="0000341A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п.3.3. </w:t>
            </w:r>
            <w:r w:rsidR="0000341A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настоящего Договора, Исполнитель имеет право приостановить выдачу свидетельств до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 погашения оплаты по договору. Последствия п.5.1, п.5.2. в таком случае данные действия не подпадают.</w:t>
            </w:r>
          </w:p>
          <w:p w:rsidR="007803A6" w:rsidRPr="00904461" w:rsidRDefault="007803A6" w:rsidP="0000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41A" w:rsidRPr="00904461" w:rsidRDefault="0000341A" w:rsidP="0000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7803A6"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ФОРС-МАЖОРНЫЕ ОБСТОЯТЕЛЬСТВА</w:t>
            </w:r>
          </w:p>
          <w:p w:rsidR="0000341A" w:rsidRPr="00904461" w:rsidRDefault="0000341A" w:rsidP="0010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proofErr w:type="gramStart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не несет ответственность за невыполнение и/или ненадлежащее выполнение обязательств по настоящему договору и к нему не могут быть применены в связи с этим любые меры ответственности (неустойки, возврат уплаченных Заказчиком денег и другие) и не могут быть предъявлены любые требования Заказчиком, если причиной невыполнения или ненадлежащего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обязательств явилось наступление обстоятельств непреодолимой силы (форс-мажор)</w:t>
            </w:r>
            <w:r w:rsidR="008B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нарушение Заказчиком договорных</w:t>
            </w:r>
            <w:proofErr w:type="gramEnd"/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обязательств.</w:t>
            </w:r>
          </w:p>
          <w:p w:rsidR="0000341A" w:rsidRPr="00904461" w:rsidRDefault="0000341A" w:rsidP="0088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="0088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целей настоящего договора «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форс-мажор</w:t>
            </w:r>
            <w:r w:rsidR="0088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означает событие, неподвластное контролю со стороны Исполнителя, не связанное с просчетом или небрежностью Исполнителя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издание актов уполномоченными государственными органами ограничительного или запретительного характера.</w:t>
            </w:r>
          </w:p>
        </w:tc>
      </w:tr>
      <w:tr w:rsidR="00466DA2" w:rsidRPr="00904461" w:rsidTr="000B1DA8">
        <w:trPr>
          <w:trHeight w:val="205"/>
        </w:trPr>
        <w:tc>
          <w:tcPr>
            <w:tcW w:w="10598" w:type="dxa"/>
          </w:tcPr>
          <w:p w:rsidR="007F5F84" w:rsidRPr="00904461" w:rsidRDefault="007F5F84" w:rsidP="007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DA2" w:rsidRPr="00904461" w:rsidRDefault="00C149BB" w:rsidP="007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66DA2" w:rsidRPr="0090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.СРОК ДЕЙСТВИЯ ДОГОВОРА И ПОРЯДОК ЕГО РАСТОРЖЕНИЯ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F04E54" w:rsidP="00F0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1.Настоящий договор вступает в силу </w:t>
            </w:r>
            <w:proofErr w:type="gramStart"/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</w:t>
            </w:r>
            <w:proofErr w:type="gramEnd"/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подписания уполномоченными представителями Сторон, указанной на первом листе настоящего договора, и действует до полного выполнения Сторонами обязательств по нему. 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F04E54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.2.Каждая из Сторон вправе отказаться от исполнения настоящего договора (расторгнуть договор) в одностороннем внесудебном порядке в случаях, предусмотренных настоящим договором и/или действующим законодательством Республики Казахстан. При этом</w:t>
            </w:r>
            <w:proofErr w:type="gramStart"/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настоящий договор считается расторгнутым с момента получения Стороной уведомления другой Стороны о об отказе от исполнения настоящего договора (расторжении договора), если иной срок расторжения не будет предусмотрен в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 уведомлении либо соглашении Сторон.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F04E54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.3.При досрочном расторжении или прекращении действия настоящего договора Исполнитель имеет право требовать оплату за фактически оказанные услуги и возмещение стоимости затрат, связанных с исполнением настоящего договора, на день расторжения. Сумма оказанных услуг и размер произведенных затрат определяются с учетом количества часов</w:t>
            </w:r>
            <w:r w:rsidR="009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Исполнителем занятий, командировочных и прочих сопутствующих расходов, фактически произведенных Исполнителем, и оформляются протоколом, подписываемым уполномоченными представителями обеих Сторон, а при не достижении Сторонами согласия, - по решению суда.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F04E54" w:rsidP="00E55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.4.При расторжении настоящего договора по инициативе Заказчика или инициативе Исполнителя вследствие нарушения договорных обязательств Заказчиком, деньги, уплаченные Заказчиком Исполнителю в качестве оплаты, возврату не подлежат, если иное не будет согласовано дополнительным письменным соглашением Сторон.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F04E54" w:rsidP="00E55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.5.В случае введения новых или изменения действующих нормативных правовых актов, наступления форс-мажорных или иных обстоятельств, ограничивающих или запрещающих деятельность Исполнителя в части оказания услуг, Исполнитель вправе отказаться от исполнения настоящего договора, письменно уведомив об этом Заказчика, без применения к Исполнителю к</w:t>
            </w:r>
            <w:r w:rsidR="005000BA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аких-либо мер ответственности 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связных с расторжением настоящего договора.</w:t>
            </w:r>
          </w:p>
          <w:p w:rsidR="00E5557A" w:rsidRPr="00904461" w:rsidRDefault="00E5557A" w:rsidP="00E55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DA2" w:rsidRPr="00904461" w:rsidTr="000B1DA8">
        <w:trPr>
          <w:trHeight w:val="98"/>
        </w:trPr>
        <w:tc>
          <w:tcPr>
            <w:tcW w:w="10598" w:type="dxa"/>
          </w:tcPr>
          <w:p w:rsidR="00466DA2" w:rsidRPr="00904461" w:rsidRDefault="00C149BB" w:rsidP="00466DA2">
            <w:pPr>
              <w:spacing w:after="0" w:line="240" w:lineRule="auto"/>
              <w:ind w:left="3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466DA2" w:rsidRPr="0090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.ПРОЧИЕ УСЛОВИЯ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F04E54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466DA2"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Множественность копий.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Настоящий договор составлен в двух подлинных экземплярах на русском языке, имеющих равную юридическую силу, подписан и вручен по одному экземпляру каждой из Сторон. 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F04E54" w:rsidP="00466DA2">
            <w:pPr>
              <w:tabs>
                <w:tab w:val="righ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="00466DA2"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Целостность договора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Настоящий договор со всеми приложениями и дополнениями к нему, а также со всей документацией, на которую в договоре есть ссылки, представляет собой единый договор и заменяет собой все предварительные письменные или устные договоренности, имевшие место между Сторонами ранее по вопросам, оговоренным настоящим договором.</w:t>
            </w:r>
          </w:p>
        </w:tc>
      </w:tr>
      <w:tr w:rsidR="00466DA2" w:rsidRPr="00904461" w:rsidTr="000B1DA8">
        <w:tc>
          <w:tcPr>
            <w:tcW w:w="10598" w:type="dxa"/>
          </w:tcPr>
          <w:p w:rsidR="00466DA2" w:rsidRPr="00904461" w:rsidRDefault="00F04E54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66DA2" w:rsidRPr="0090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Применимое право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Настоящий договор регулируется нормами материального права Республики Казахстан. Во всем остальном, что прямо не урегулировано договором, Стороны руководствуются действующим законодательством. Любые споры и разногласия, которые не будут урегулированы Сторонами путем переговоров, подлежат разрешению в судебном порядке. Место рассмотрения споров – </w:t>
            </w:r>
            <w:proofErr w:type="spellStart"/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лматы</w:t>
            </w:r>
            <w:proofErr w:type="spellEnd"/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6DA2" w:rsidRPr="00904461" w:rsidTr="000B1DA8">
        <w:tc>
          <w:tcPr>
            <w:tcW w:w="10598" w:type="dxa"/>
          </w:tcPr>
          <w:p w:rsidR="00C149BB" w:rsidRPr="00904461" w:rsidRDefault="00F04E54" w:rsidP="0046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.4.Стороны договорились, что настоящий договор и относящиеся к нему документы (акты и другие), подписанные и переданные Сторонами друг другу посредством факсимильной связи, признаются Сторонами действительными и имеющими силу оригинала, до момента обмена Сторонами оригиналами указанных документов. Каждая из Сторон вправе требовать от другой Стороны предоставления оригинала документа, предварительно подписанного посредством факсимильной связи.</w:t>
            </w:r>
          </w:p>
        </w:tc>
      </w:tr>
      <w:tr w:rsidR="00466DA2" w:rsidRPr="00904461" w:rsidTr="000B1DA8">
        <w:tc>
          <w:tcPr>
            <w:tcW w:w="10598" w:type="dxa"/>
          </w:tcPr>
          <w:p w:rsidR="00E5557A" w:rsidRPr="00904461" w:rsidRDefault="00F04E54" w:rsidP="00C1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.5.При подписании настоящего договора и относящихся к нему документов, Стороны допускают возможность использования средств факсимильного копирования подписи (проставления факсимиле</w:t>
            </w:r>
            <w:r w:rsidR="0097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66DA2"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печати, клише, с помощью которого воспроизводится собственноручная подпись лица, уполномоченного на подписание настоящего договора).</w:t>
            </w:r>
          </w:p>
          <w:p w:rsidR="00F04E54" w:rsidRPr="00904461" w:rsidRDefault="00F04E54" w:rsidP="00F0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  <w:r w:rsidRPr="00904461">
              <w:t xml:space="preserve">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изменения и дополнения к настоящему договору оформляются в письменном виде,  подписываемыми уполномоченными представителями обеих сторон, которые</w:t>
            </w:r>
            <w:r w:rsidR="00B3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 неотъемлемую часть </w:t>
            </w:r>
            <w:r w:rsidRPr="0090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договора.</w:t>
            </w:r>
          </w:p>
          <w:p w:rsidR="00C149BB" w:rsidRPr="00904461" w:rsidRDefault="00C149BB" w:rsidP="00C1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E54" w:rsidRDefault="00F04E54" w:rsidP="00F04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461">
        <w:rPr>
          <w:rFonts w:ascii="Times New Roman" w:hAnsi="Times New Roman" w:cs="Times New Roman"/>
          <w:b/>
          <w:sz w:val="24"/>
          <w:szCs w:val="24"/>
        </w:rPr>
        <w:t>9. Юридические адреса и реквизиты сторон:</w:t>
      </w:r>
    </w:p>
    <w:p w:rsidR="00F40479" w:rsidRPr="00904461" w:rsidRDefault="00F04E54" w:rsidP="00F40479">
      <w:pPr>
        <w:rPr>
          <w:rFonts w:ascii="Times New Roman" w:hAnsi="Times New Roman" w:cs="Times New Roman"/>
          <w:sz w:val="24"/>
          <w:szCs w:val="24"/>
        </w:rPr>
      </w:pPr>
      <w:r w:rsidRPr="00B74BF4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904461">
        <w:rPr>
          <w:rFonts w:ascii="Times New Roman" w:hAnsi="Times New Roman" w:cs="Times New Roman"/>
          <w:b/>
          <w:sz w:val="24"/>
          <w:szCs w:val="24"/>
        </w:rPr>
        <w:tab/>
      </w:r>
      <w:r w:rsidRPr="00904461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F40479">
        <w:rPr>
          <w:rFonts w:ascii="Times New Roman" w:hAnsi="Times New Roman" w:cs="Times New Roman"/>
          <w:sz w:val="24"/>
          <w:szCs w:val="24"/>
        </w:rPr>
        <w:tab/>
      </w:r>
      <w:r w:rsidR="00636794">
        <w:rPr>
          <w:rFonts w:ascii="Times New Roman" w:hAnsi="Times New Roman" w:cs="Times New Roman"/>
          <w:sz w:val="24"/>
          <w:szCs w:val="24"/>
        </w:rPr>
        <w:tab/>
      </w:r>
      <w:r w:rsidR="00636794">
        <w:rPr>
          <w:rFonts w:ascii="Times New Roman" w:hAnsi="Times New Roman" w:cs="Times New Roman"/>
          <w:sz w:val="24"/>
          <w:szCs w:val="24"/>
        </w:rPr>
        <w:tab/>
      </w:r>
      <w:r w:rsidR="00F40479" w:rsidRPr="00904461">
        <w:rPr>
          <w:rFonts w:ascii="Times New Roman" w:hAnsi="Times New Roman" w:cs="Times New Roman"/>
          <w:b/>
          <w:sz w:val="24"/>
          <w:szCs w:val="24"/>
        </w:rPr>
        <w:t>«Исполнитель»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76"/>
        <w:gridCol w:w="5172"/>
      </w:tblGrid>
      <w:tr w:rsidR="00F40479" w:rsidTr="00F40479">
        <w:tc>
          <w:tcPr>
            <w:tcW w:w="5211" w:type="dxa"/>
          </w:tcPr>
          <w:p w:rsidR="00F40479" w:rsidRDefault="00F40479" w:rsidP="002E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56AD">
              <w:rPr>
                <w:rFonts w:ascii="Times New Roman" w:hAnsi="Times New Roman" w:cs="Times New Roman"/>
                <w:b/>
                <w:sz w:val="24"/>
                <w:szCs w:val="24"/>
              </w:rPr>
              <w:t>ФИО_______________________________________</w:t>
            </w:r>
          </w:p>
          <w:p w:rsidR="00B74BF4" w:rsidRDefault="00B74BF4" w:rsidP="00B74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личности №</w:t>
            </w:r>
            <w:r w:rsidR="004156A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:rsidR="00B74BF4" w:rsidRDefault="00B74BF4" w:rsidP="00B74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 </w:t>
            </w:r>
            <w:r w:rsidR="004156A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:rsidR="00B74BF4" w:rsidRDefault="00B74BF4" w:rsidP="00B74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ИИН</w:t>
            </w:r>
            <w:r w:rsidR="0036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56A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36423A" w:rsidRDefault="0036423A" w:rsidP="00B74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прописки</w:t>
            </w:r>
            <w:r w:rsidR="00B74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156A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  <w:r w:rsidR="00B74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4BF4" w:rsidRDefault="004156AD" w:rsidP="00B74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:rsidR="0036423A" w:rsidRDefault="0036423A" w:rsidP="00364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проживания:</w:t>
            </w:r>
            <w:r w:rsidR="004156A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  <w:p w:rsidR="0036423A" w:rsidRDefault="004156AD" w:rsidP="00364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</w:t>
            </w:r>
          </w:p>
          <w:p w:rsidR="00B74BF4" w:rsidRDefault="0036423A" w:rsidP="00B74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</w:t>
            </w:r>
            <w:r w:rsidR="004156A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36423A" w:rsidRDefault="0036423A" w:rsidP="00B74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23A" w:rsidRDefault="004156AD" w:rsidP="00B74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ФИО_______________________________</w:t>
            </w:r>
          </w:p>
          <w:p w:rsidR="0036423A" w:rsidRDefault="0036423A" w:rsidP="00B74BF4"/>
          <w:p w:rsidR="0036423A" w:rsidRPr="00F40479" w:rsidRDefault="0036423A" w:rsidP="00B74BF4">
            <w:r>
              <w:t xml:space="preserve">                                      _______________________</w:t>
            </w:r>
          </w:p>
        </w:tc>
        <w:tc>
          <w:tcPr>
            <w:tcW w:w="5211" w:type="dxa"/>
          </w:tcPr>
          <w:p w:rsidR="00F40479" w:rsidRDefault="00F40479" w:rsidP="00F4047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РГП на ПХВ «Национальный Центр» экспертизы лекарственных средств,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изделий медицинского назначения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медицинской техники» МЗ СР РК </w:t>
            </w:r>
          </w:p>
          <w:p w:rsidR="00F40479" w:rsidRDefault="00F40479" w:rsidP="00F4047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Алматы, пр. </w:t>
            </w:r>
            <w:proofErr w:type="spellStart"/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Абылай</w:t>
            </w:r>
            <w:proofErr w:type="spellEnd"/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хана, 63</w:t>
            </w:r>
          </w:p>
          <w:p w:rsidR="00F40479" w:rsidRPr="00904461" w:rsidRDefault="00F40479" w:rsidP="00F4047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РНН 600 500 055 199                                                                                                                                                              БИН 980 240 003 251</w:t>
            </w:r>
          </w:p>
          <w:p w:rsidR="00F40479" w:rsidRDefault="00F40479" w:rsidP="00F04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АО «Народный Банк Казахстана»</w:t>
            </w:r>
          </w:p>
          <w:p w:rsidR="00F40479" w:rsidRPr="00904461" w:rsidRDefault="00F40479" w:rsidP="00F4047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КБЕ 16 Код 601 </w:t>
            </w:r>
            <w:proofErr w:type="spellStart"/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Swift</w:t>
            </w:r>
            <w:proofErr w:type="spellEnd"/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(БИК) HSBKKZKX</w:t>
            </w:r>
          </w:p>
          <w:p w:rsidR="00F40479" w:rsidRDefault="00F40479" w:rsidP="00F04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KZTKZ706010131000118675</w:t>
            </w:r>
          </w:p>
          <w:p w:rsidR="00F40479" w:rsidRDefault="00683D94" w:rsidP="00F04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40479"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аместитель Генерального директора</w:t>
            </w:r>
          </w:p>
          <w:p w:rsidR="00F40479" w:rsidRDefault="00B74BF4" w:rsidP="00F04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83D94">
              <w:rPr>
                <w:rFonts w:ascii="Times New Roman" w:hAnsi="Times New Roman" w:cs="Times New Roman"/>
                <w:b/>
                <w:sz w:val="24"/>
                <w:szCs w:val="24"/>
              </w:rPr>
              <w:t>ухамеджанова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83D94"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  <w:bookmarkStart w:id="0" w:name="_GoBack"/>
            <w:bookmarkEnd w:id="0"/>
            <w:r w:rsidR="00F40479" w:rsidRPr="0090446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 w:rsidR="00B37EAE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  <w:p w:rsidR="00F40479" w:rsidRDefault="00F40479" w:rsidP="00F04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479" w:rsidRDefault="00F40479" w:rsidP="00F04E54">
      <w:pPr>
        <w:rPr>
          <w:rFonts w:ascii="Times New Roman" w:hAnsi="Times New Roman" w:cs="Times New Roman"/>
          <w:sz w:val="24"/>
          <w:szCs w:val="24"/>
        </w:rPr>
      </w:pPr>
    </w:p>
    <w:p w:rsidR="00F40479" w:rsidRDefault="00F40479" w:rsidP="00F04E54">
      <w:pPr>
        <w:rPr>
          <w:rFonts w:ascii="Times New Roman" w:hAnsi="Times New Roman" w:cs="Times New Roman"/>
          <w:sz w:val="24"/>
          <w:szCs w:val="24"/>
        </w:rPr>
      </w:pPr>
    </w:p>
    <w:p w:rsidR="00F40479" w:rsidRDefault="00F40479" w:rsidP="00F04E54">
      <w:pPr>
        <w:rPr>
          <w:rFonts w:ascii="Times New Roman" w:hAnsi="Times New Roman" w:cs="Times New Roman"/>
          <w:sz w:val="24"/>
          <w:szCs w:val="24"/>
        </w:rPr>
      </w:pPr>
    </w:p>
    <w:p w:rsidR="00466DA2" w:rsidRPr="00A24640" w:rsidRDefault="00F04E54" w:rsidP="00F04E54">
      <w:pPr>
        <w:rPr>
          <w:rFonts w:ascii="Times New Roman" w:hAnsi="Times New Roman" w:cs="Times New Roman"/>
          <w:sz w:val="24"/>
          <w:szCs w:val="24"/>
        </w:rPr>
      </w:pPr>
      <w:r w:rsidRPr="00F04E54">
        <w:rPr>
          <w:rFonts w:ascii="Times New Roman" w:hAnsi="Times New Roman" w:cs="Times New Roman"/>
          <w:sz w:val="24"/>
          <w:szCs w:val="24"/>
        </w:rPr>
        <w:tab/>
      </w:r>
      <w:r w:rsidRPr="00F04E54">
        <w:rPr>
          <w:rFonts w:ascii="Times New Roman" w:hAnsi="Times New Roman" w:cs="Times New Roman"/>
          <w:sz w:val="24"/>
          <w:szCs w:val="24"/>
        </w:rPr>
        <w:tab/>
      </w:r>
    </w:p>
    <w:p w:rsidR="00A51145" w:rsidRDefault="00A51145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p w:rsidR="00CF0C44" w:rsidRDefault="00CF0C44">
      <w:pPr>
        <w:rPr>
          <w:rFonts w:ascii="Times New Roman" w:hAnsi="Times New Roman" w:cs="Times New Roman"/>
          <w:sz w:val="24"/>
          <w:szCs w:val="24"/>
        </w:rPr>
      </w:pPr>
    </w:p>
    <w:sectPr w:rsidR="00CF0C44" w:rsidSect="00975E15">
      <w:headerReference w:type="default" r:id="rId9"/>
      <w:footerReference w:type="default" r:id="rId10"/>
      <w:pgSz w:w="11906" w:h="16838" w:code="9"/>
      <w:pgMar w:top="567" w:right="737" w:bottom="567" w:left="737" w:header="284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D3" w:rsidRDefault="00640BD3" w:rsidP="00466DA2">
      <w:pPr>
        <w:spacing w:after="0" w:line="240" w:lineRule="auto"/>
      </w:pPr>
      <w:r>
        <w:separator/>
      </w:r>
    </w:p>
  </w:endnote>
  <w:endnote w:type="continuationSeparator" w:id="0">
    <w:p w:rsidR="00640BD3" w:rsidRDefault="00640BD3" w:rsidP="0046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44" w:rsidRPr="003713B9" w:rsidRDefault="007A6938" w:rsidP="00722EDA">
    <w:pPr>
      <w:pStyle w:val="a5"/>
      <w:spacing w:before="60"/>
      <w:rPr>
        <w:i/>
      </w:rPr>
    </w:pPr>
    <w:r w:rsidRPr="005853B2">
      <w:rPr>
        <w:sz w:val="18"/>
        <w:szCs w:val="18"/>
      </w:rPr>
      <w:t>От Заказчика _________</w:t>
    </w:r>
    <w:r>
      <w:rPr>
        <w:sz w:val="18"/>
        <w:szCs w:val="18"/>
      </w:rPr>
      <w:t xml:space="preserve"> </w:t>
    </w:r>
    <w:r w:rsidRPr="005853B2">
      <w:rPr>
        <w:sz w:val="18"/>
        <w:szCs w:val="18"/>
      </w:rPr>
      <w:t xml:space="preserve">                     </w:t>
    </w:r>
    <w:r>
      <w:rPr>
        <w:sz w:val="18"/>
        <w:szCs w:val="18"/>
      </w:rPr>
      <w:t xml:space="preserve">                                                       </w:t>
    </w:r>
    <w:r w:rsidRPr="005853B2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       от Исполнителя________</w:t>
    </w:r>
    <w:r w:rsidRPr="005853B2">
      <w:rPr>
        <w:sz w:val="18"/>
        <w:szCs w:val="18"/>
      </w:rPr>
      <w:t>_____</w:t>
    </w:r>
    <w:r>
      <w:rPr>
        <w:sz w:val="18"/>
        <w:szCs w:val="18"/>
      </w:rPr>
      <w:t xml:space="preserve">            </w:t>
    </w:r>
    <w:r w:rsidRPr="003713B9">
      <w:rPr>
        <w:i/>
        <w:sz w:val="16"/>
        <w:szCs w:val="16"/>
      </w:rPr>
      <w:t xml:space="preserve">Страница </w:t>
    </w:r>
    <w:r w:rsidRPr="003713B9">
      <w:rPr>
        <w:b/>
        <w:i/>
        <w:sz w:val="16"/>
        <w:szCs w:val="16"/>
      </w:rPr>
      <w:fldChar w:fldCharType="begin"/>
    </w:r>
    <w:r w:rsidRPr="003713B9">
      <w:rPr>
        <w:b/>
        <w:i/>
        <w:sz w:val="16"/>
        <w:szCs w:val="16"/>
      </w:rPr>
      <w:instrText>PAGE</w:instrText>
    </w:r>
    <w:r w:rsidRPr="003713B9">
      <w:rPr>
        <w:b/>
        <w:i/>
        <w:sz w:val="16"/>
        <w:szCs w:val="16"/>
      </w:rPr>
      <w:fldChar w:fldCharType="separate"/>
    </w:r>
    <w:r w:rsidR="00683D94">
      <w:rPr>
        <w:b/>
        <w:i/>
        <w:noProof/>
        <w:sz w:val="16"/>
        <w:szCs w:val="16"/>
      </w:rPr>
      <w:t>4</w:t>
    </w:r>
    <w:r w:rsidRPr="003713B9">
      <w:rPr>
        <w:b/>
        <w:i/>
        <w:sz w:val="16"/>
        <w:szCs w:val="16"/>
      </w:rPr>
      <w:fldChar w:fldCharType="end"/>
    </w:r>
    <w:r w:rsidRPr="003713B9">
      <w:rPr>
        <w:i/>
        <w:sz w:val="16"/>
        <w:szCs w:val="16"/>
      </w:rPr>
      <w:t xml:space="preserve"> из </w:t>
    </w:r>
    <w:r w:rsidRPr="003713B9">
      <w:rPr>
        <w:b/>
        <w:i/>
        <w:sz w:val="16"/>
        <w:szCs w:val="16"/>
      </w:rPr>
      <w:fldChar w:fldCharType="begin"/>
    </w:r>
    <w:r w:rsidRPr="003713B9">
      <w:rPr>
        <w:b/>
        <w:i/>
        <w:sz w:val="16"/>
        <w:szCs w:val="16"/>
      </w:rPr>
      <w:instrText>NUMPAGES</w:instrText>
    </w:r>
    <w:r w:rsidRPr="003713B9">
      <w:rPr>
        <w:b/>
        <w:i/>
        <w:sz w:val="16"/>
        <w:szCs w:val="16"/>
      </w:rPr>
      <w:fldChar w:fldCharType="separate"/>
    </w:r>
    <w:r w:rsidR="00683D94">
      <w:rPr>
        <w:b/>
        <w:i/>
        <w:noProof/>
        <w:sz w:val="16"/>
        <w:szCs w:val="16"/>
      </w:rPr>
      <w:t>4</w:t>
    </w:r>
    <w:r w:rsidRPr="003713B9">
      <w:rPr>
        <w:b/>
        <w:i/>
        <w:sz w:val="16"/>
        <w:szCs w:val="16"/>
      </w:rPr>
      <w:fldChar w:fldCharType="end"/>
    </w:r>
  </w:p>
  <w:p w:rsidR="00810144" w:rsidRPr="005853B2" w:rsidRDefault="00640BD3" w:rsidP="005853B2">
    <w:pPr>
      <w:pStyle w:val="a5"/>
      <w:tabs>
        <w:tab w:val="clear" w:pos="9355"/>
        <w:tab w:val="left" w:pos="864"/>
        <w:tab w:val="right" w:pos="893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D3" w:rsidRDefault="00640BD3" w:rsidP="00466DA2">
      <w:pPr>
        <w:spacing w:after="0" w:line="240" w:lineRule="auto"/>
      </w:pPr>
      <w:r>
        <w:separator/>
      </w:r>
    </w:p>
  </w:footnote>
  <w:footnote w:type="continuationSeparator" w:id="0">
    <w:p w:rsidR="00640BD3" w:rsidRDefault="00640BD3" w:rsidP="0046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44" w:rsidRDefault="00640BD3" w:rsidP="00C407DE">
    <w:pPr>
      <w:pStyle w:val="a3"/>
      <w:tabs>
        <w:tab w:val="clear" w:pos="4677"/>
        <w:tab w:val="clear" w:pos="9355"/>
        <w:tab w:val="left" w:pos="3055"/>
      </w:tabs>
    </w:pPr>
  </w:p>
  <w:p w:rsidR="009A0867" w:rsidRPr="00D13BE0" w:rsidRDefault="009A0867" w:rsidP="00C407DE">
    <w:pPr>
      <w:pStyle w:val="a3"/>
      <w:tabs>
        <w:tab w:val="clear" w:pos="4677"/>
        <w:tab w:val="clear" w:pos="9355"/>
        <w:tab w:val="left" w:pos="30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27A8"/>
    <w:multiLevelType w:val="hybridMultilevel"/>
    <w:tmpl w:val="CB983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B3A2D"/>
    <w:multiLevelType w:val="multilevel"/>
    <w:tmpl w:val="DC3440D4"/>
    <w:lvl w:ilvl="0">
      <w:start w:val="5"/>
      <w:numFmt w:val="decimal"/>
      <w:lvlText w:val="%1."/>
      <w:lvlJc w:val="left"/>
      <w:pPr>
        <w:ind w:left="4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>
    <w:nsid w:val="326E74BA"/>
    <w:multiLevelType w:val="hybridMultilevel"/>
    <w:tmpl w:val="BC8A83F4"/>
    <w:lvl w:ilvl="0" w:tplc="630C1ADC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59F966C1"/>
    <w:multiLevelType w:val="multilevel"/>
    <w:tmpl w:val="1D640B64"/>
    <w:lvl w:ilvl="0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1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4">
    <w:nsid w:val="68F30E51"/>
    <w:multiLevelType w:val="hybridMultilevel"/>
    <w:tmpl w:val="C7B03468"/>
    <w:lvl w:ilvl="0" w:tplc="1D78C5E0">
      <w:start w:val="5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5">
    <w:nsid w:val="69D966E5"/>
    <w:multiLevelType w:val="hybridMultilevel"/>
    <w:tmpl w:val="E9EA60EE"/>
    <w:lvl w:ilvl="0" w:tplc="8D74FB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377E1"/>
    <w:multiLevelType w:val="hybridMultilevel"/>
    <w:tmpl w:val="0A1E6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5C"/>
    <w:rsid w:val="0000341A"/>
    <w:rsid w:val="00025E82"/>
    <w:rsid w:val="00054198"/>
    <w:rsid w:val="00055F1C"/>
    <w:rsid w:val="00072EDB"/>
    <w:rsid w:val="00082308"/>
    <w:rsid w:val="000A16C0"/>
    <w:rsid w:val="000B2FAB"/>
    <w:rsid w:val="000C6E8C"/>
    <w:rsid w:val="000E5E54"/>
    <w:rsid w:val="000F5F1F"/>
    <w:rsid w:val="00102B05"/>
    <w:rsid w:val="00117B8C"/>
    <w:rsid w:val="0013673F"/>
    <w:rsid w:val="001438D3"/>
    <w:rsid w:val="00165AF7"/>
    <w:rsid w:val="001B5A2E"/>
    <w:rsid w:val="001B667F"/>
    <w:rsid w:val="001E135B"/>
    <w:rsid w:val="001E3536"/>
    <w:rsid w:val="00205D0A"/>
    <w:rsid w:val="002103E3"/>
    <w:rsid w:val="00250F79"/>
    <w:rsid w:val="002541C5"/>
    <w:rsid w:val="00255C81"/>
    <w:rsid w:val="0028586D"/>
    <w:rsid w:val="00286E7B"/>
    <w:rsid w:val="0029587B"/>
    <w:rsid w:val="002B3FC7"/>
    <w:rsid w:val="002C3AC6"/>
    <w:rsid w:val="002D51D4"/>
    <w:rsid w:val="002E10B2"/>
    <w:rsid w:val="002E26AB"/>
    <w:rsid w:val="002E6FDD"/>
    <w:rsid w:val="00301414"/>
    <w:rsid w:val="003029DE"/>
    <w:rsid w:val="0032476E"/>
    <w:rsid w:val="00325158"/>
    <w:rsid w:val="00337EB4"/>
    <w:rsid w:val="00346688"/>
    <w:rsid w:val="00362CBE"/>
    <w:rsid w:val="0036423A"/>
    <w:rsid w:val="00364A4D"/>
    <w:rsid w:val="00370C0F"/>
    <w:rsid w:val="00393FD0"/>
    <w:rsid w:val="003B520C"/>
    <w:rsid w:val="003B5DBF"/>
    <w:rsid w:val="004156AD"/>
    <w:rsid w:val="00431316"/>
    <w:rsid w:val="00434FA5"/>
    <w:rsid w:val="004360B9"/>
    <w:rsid w:val="0045119E"/>
    <w:rsid w:val="00466DA2"/>
    <w:rsid w:val="0047043D"/>
    <w:rsid w:val="0048514E"/>
    <w:rsid w:val="00495216"/>
    <w:rsid w:val="004A507C"/>
    <w:rsid w:val="004B1FFF"/>
    <w:rsid w:val="004D15BB"/>
    <w:rsid w:val="005000BA"/>
    <w:rsid w:val="00521708"/>
    <w:rsid w:val="00566682"/>
    <w:rsid w:val="00591BFD"/>
    <w:rsid w:val="005A51CD"/>
    <w:rsid w:val="005A73F4"/>
    <w:rsid w:val="005C66C4"/>
    <w:rsid w:val="005D4096"/>
    <w:rsid w:val="005E33DE"/>
    <w:rsid w:val="005F2813"/>
    <w:rsid w:val="005F31C2"/>
    <w:rsid w:val="005F51C2"/>
    <w:rsid w:val="00636794"/>
    <w:rsid w:val="00640BD3"/>
    <w:rsid w:val="00647DF3"/>
    <w:rsid w:val="00654D07"/>
    <w:rsid w:val="00677B45"/>
    <w:rsid w:val="00683D94"/>
    <w:rsid w:val="00693866"/>
    <w:rsid w:val="006A29E4"/>
    <w:rsid w:val="006A6FC6"/>
    <w:rsid w:val="006C2874"/>
    <w:rsid w:val="006C2EAC"/>
    <w:rsid w:val="00705DBE"/>
    <w:rsid w:val="00712011"/>
    <w:rsid w:val="00717699"/>
    <w:rsid w:val="0073615C"/>
    <w:rsid w:val="0077460E"/>
    <w:rsid w:val="00777FD2"/>
    <w:rsid w:val="007803A6"/>
    <w:rsid w:val="0079532E"/>
    <w:rsid w:val="007A6938"/>
    <w:rsid w:val="007B075A"/>
    <w:rsid w:val="007C441A"/>
    <w:rsid w:val="007D6CF4"/>
    <w:rsid w:val="007E5100"/>
    <w:rsid w:val="007F1AB4"/>
    <w:rsid w:val="007F5F84"/>
    <w:rsid w:val="00813E8B"/>
    <w:rsid w:val="008152E5"/>
    <w:rsid w:val="00823EC5"/>
    <w:rsid w:val="00861AA2"/>
    <w:rsid w:val="0088519A"/>
    <w:rsid w:val="008B1B35"/>
    <w:rsid w:val="008B5F38"/>
    <w:rsid w:val="008D308C"/>
    <w:rsid w:val="008D79FD"/>
    <w:rsid w:val="008F5D7E"/>
    <w:rsid w:val="008F6196"/>
    <w:rsid w:val="00904461"/>
    <w:rsid w:val="00910CE1"/>
    <w:rsid w:val="00910FC6"/>
    <w:rsid w:val="00915BF9"/>
    <w:rsid w:val="00926DF8"/>
    <w:rsid w:val="009637C3"/>
    <w:rsid w:val="0097212D"/>
    <w:rsid w:val="0098493F"/>
    <w:rsid w:val="009A0867"/>
    <w:rsid w:val="009A3741"/>
    <w:rsid w:val="009A70E7"/>
    <w:rsid w:val="009C1BA5"/>
    <w:rsid w:val="009C66A9"/>
    <w:rsid w:val="009F2642"/>
    <w:rsid w:val="009F369F"/>
    <w:rsid w:val="00A13A3E"/>
    <w:rsid w:val="00A24640"/>
    <w:rsid w:val="00A51145"/>
    <w:rsid w:val="00A5596C"/>
    <w:rsid w:val="00A637A5"/>
    <w:rsid w:val="00A637F6"/>
    <w:rsid w:val="00A71B27"/>
    <w:rsid w:val="00A76F6C"/>
    <w:rsid w:val="00A7781C"/>
    <w:rsid w:val="00A80125"/>
    <w:rsid w:val="00AB07CB"/>
    <w:rsid w:val="00B37460"/>
    <w:rsid w:val="00B37EAE"/>
    <w:rsid w:val="00B63AED"/>
    <w:rsid w:val="00B71E76"/>
    <w:rsid w:val="00B73AFB"/>
    <w:rsid w:val="00B74BF4"/>
    <w:rsid w:val="00B915D4"/>
    <w:rsid w:val="00B975C9"/>
    <w:rsid w:val="00BA71F6"/>
    <w:rsid w:val="00BB5F76"/>
    <w:rsid w:val="00BD406F"/>
    <w:rsid w:val="00BE18A3"/>
    <w:rsid w:val="00C00DCF"/>
    <w:rsid w:val="00C112B8"/>
    <w:rsid w:val="00C12FC2"/>
    <w:rsid w:val="00C13E09"/>
    <w:rsid w:val="00C149BB"/>
    <w:rsid w:val="00C76525"/>
    <w:rsid w:val="00C832D9"/>
    <w:rsid w:val="00C84AE6"/>
    <w:rsid w:val="00C94E80"/>
    <w:rsid w:val="00CC1355"/>
    <w:rsid w:val="00CC7DA4"/>
    <w:rsid w:val="00CF0C44"/>
    <w:rsid w:val="00D23646"/>
    <w:rsid w:val="00D7458A"/>
    <w:rsid w:val="00DA1CE2"/>
    <w:rsid w:val="00DC2768"/>
    <w:rsid w:val="00DD0481"/>
    <w:rsid w:val="00E01C19"/>
    <w:rsid w:val="00E06738"/>
    <w:rsid w:val="00E10E1F"/>
    <w:rsid w:val="00E554D5"/>
    <w:rsid w:val="00E5557A"/>
    <w:rsid w:val="00E556FF"/>
    <w:rsid w:val="00EB6F0C"/>
    <w:rsid w:val="00EC1144"/>
    <w:rsid w:val="00EE3F02"/>
    <w:rsid w:val="00EE4CB3"/>
    <w:rsid w:val="00F04E54"/>
    <w:rsid w:val="00F2339C"/>
    <w:rsid w:val="00F24B3D"/>
    <w:rsid w:val="00F40479"/>
    <w:rsid w:val="00F53DBD"/>
    <w:rsid w:val="00F62F5F"/>
    <w:rsid w:val="00F73A81"/>
    <w:rsid w:val="00F75D76"/>
    <w:rsid w:val="00F81661"/>
    <w:rsid w:val="00F93F29"/>
    <w:rsid w:val="00FA096E"/>
    <w:rsid w:val="00FA13C9"/>
    <w:rsid w:val="00FA225B"/>
    <w:rsid w:val="00FA5CFE"/>
    <w:rsid w:val="00FB6EA4"/>
    <w:rsid w:val="00FC0228"/>
    <w:rsid w:val="00FC127F"/>
    <w:rsid w:val="00FE33BD"/>
    <w:rsid w:val="00FE3D2A"/>
    <w:rsid w:val="00FE5F3C"/>
    <w:rsid w:val="00FF042E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DA2"/>
  </w:style>
  <w:style w:type="paragraph" w:styleId="a5">
    <w:name w:val="footer"/>
    <w:basedOn w:val="a"/>
    <w:link w:val="a6"/>
    <w:uiPriority w:val="99"/>
    <w:unhideWhenUsed/>
    <w:rsid w:val="0046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DA2"/>
  </w:style>
  <w:style w:type="paragraph" w:styleId="a7">
    <w:name w:val="Balloon Text"/>
    <w:basedOn w:val="a"/>
    <w:link w:val="a8"/>
    <w:uiPriority w:val="99"/>
    <w:semiHidden/>
    <w:unhideWhenUsed/>
    <w:rsid w:val="007E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10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0B2F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B2F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B2F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2F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2FAB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98493F"/>
    <w:pPr>
      <w:ind w:left="720"/>
      <w:contextualSpacing/>
    </w:pPr>
  </w:style>
  <w:style w:type="paragraph" w:styleId="af">
    <w:name w:val="No Spacing"/>
    <w:uiPriority w:val="1"/>
    <w:qFormat/>
    <w:rsid w:val="00B37460"/>
    <w:pPr>
      <w:spacing w:after="0" w:line="240" w:lineRule="auto"/>
    </w:pPr>
  </w:style>
  <w:style w:type="paragraph" w:customStyle="1" w:styleId="Standard">
    <w:name w:val="Standard"/>
    <w:rsid w:val="00F404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f0">
    <w:name w:val="Table Grid"/>
    <w:basedOn w:val="a1"/>
    <w:uiPriority w:val="59"/>
    <w:rsid w:val="00F4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0F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DA2"/>
  </w:style>
  <w:style w:type="paragraph" w:styleId="a5">
    <w:name w:val="footer"/>
    <w:basedOn w:val="a"/>
    <w:link w:val="a6"/>
    <w:uiPriority w:val="99"/>
    <w:unhideWhenUsed/>
    <w:rsid w:val="0046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DA2"/>
  </w:style>
  <w:style w:type="paragraph" w:styleId="a7">
    <w:name w:val="Balloon Text"/>
    <w:basedOn w:val="a"/>
    <w:link w:val="a8"/>
    <w:uiPriority w:val="99"/>
    <w:semiHidden/>
    <w:unhideWhenUsed/>
    <w:rsid w:val="007E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10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0B2F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B2F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B2F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2F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2FAB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98493F"/>
    <w:pPr>
      <w:ind w:left="720"/>
      <w:contextualSpacing/>
    </w:pPr>
  </w:style>
  <w:style w:type="paragraph" w:styleId="af">
    <w:name w:val="No Spacing"/>
    <w:uiPriority w:val="1"/>
    <w:qFormat/>
    <w:rsid w:val="00B37460"/>
    <w:pPr>
      <w:spacing w:after="0" w:line="240" w:lineRule="auto"/>
    </w:pPr>
  </w:style>
  <w:style w:type="paragraph" w:customStyle="1" w:styleId="Standard">
    <w:name w:val="Standard"/>
    <w:rsid w:val="00F404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f0">
    <w:name w:val="Table Grid"/>
    <w:basedOn w:val="a1"/>
    <w:uiPriority w:val="59"/>
    <w:rsid w:val="00F4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0F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05CF-6ABF-4848-9AFE-0792B5E6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Meruert Tolegenova</dc:creator>
  <cp:lastModifiedBy>Степкина Елена Леонидовна</cp:lastModifiedBy>
  <cp:revision>5</cp:revision>
  <cp:lastPrinted>2016-02-17T05:27:00Z</cp:lastPrinted>
  <dcterms:created xsi:type="dcterms:W3CDTF">2016-02-17T05:43:00Z</dcterms:created>
  <dcterms:modified xsi:type="dcterms:W3CDTF">2016-02-22T04:53:00Z</dcterms:modified>
</cp:coreProperties>
</file>