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8"/>
        <w:gridCol w:w="3787"/>
      </w:tblGrid>
      <w:tr w:rsidR="006C0936" w:rsidRPr="006C0936" w:rsidTr="002B4A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936" w:rsidRPr="00246F1B" w:rsidRDefault="006C0936" w:rsidP="002B4AC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936" w:rsidRPr="00246F1B" w:rsidRDefault="006C0936" w:rsidP="002B4AC6">
            <w:pPr>
              <w:spacing w:after="0"/>
              <w:jc w:val="center"/>
              <w:rPr>
                <w:lang w:val="ru-RU"/>
              </w:rPr>
            </w:pPr>
            <w:r w:rsidRPr="00246F1B">
              <w:rPr>
                <w:color w:val="000000"/>
                <w:sz w:val="20"/>
                <w:lang w:val="ru-RU"/>
              </w:rPr>
              <w:t xml:space="preserve">Приложение 2 к Правилам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 xml:space="preserve">проведения клинических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 xml:space="preserve">исследований лекарственных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 xml:space="preserve">средств и медицинских изделий,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 xml:space="preserve">клинико-лабораторных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 xml:space="preserve">испытаний медицинских изделий для диагностики вне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>живого организма (</w:t>
            </w:r>
            <w:r>
              <w:rPr>
                <w:color w:val="000000"/>
                <w:sz w:val="20"/>
              </w:rPr>
              <w:t>in</w:t>
            </w:r>
            <w:r w:rsidRPr="00246F1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246F1B">
              <w:rPr>
                <w:color w:val="000000"/>
                <w:sz w:val="20"/>
                <w:lang w:val="ru-RU"/>
              </w:rPr>
              <w:t xml:space="preserve">) и требования к клиническим базам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 xml:space="preserve">и оказания государственной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 xml:space="preserve">услуги "Выдача разрешения на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 xml:space="preserve">проведение клинического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 xml:space="preserve">исследования и (или) испытания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 xml:space="preserve">фармакологических и лекарственных средств, </w:t>
            </w:r>
            <w:r w:rsidRPr="00246F1B">
              <w:rPr>
                <w:lang w:val="ru-RU"/>
              </w:rPr>
              <w:br/>
            </w:r>
            <w:r w:rsidRPr="00246F1B">
              <w:rPr>
                <w:color w:val="000000"/>
                <w:sz w:val="20"/>
                <w:lang w:val="ru-RU"/>
              </w:rPr>
              <w:t>медицинских изделий"</w:t>
            </w:r>
          </w:p>
        </w:tc>
      </w:tr>
    </w:tbl>
    <w:p w:rsidR="006C0936" w:rsidRPr="00246F1B" w:rsidRDefault="006C0936" w:rsidP="006C0936">
      <w:pPr>
        <w:spacing w:after="0"/>
        <w:rPr>
          <w:lang w:val="ru-RU"/>
        </w:rPr>
      </w:pPr>
      <w:bookmarkStart w:id="0" w:name="z374"/>
      <w:r w:rsidRPr="00246F1B">
        <w:rPr>
          <w:b/>
          <w:color w:val="000000"/>
          <w:lang w:val="ru-RU"/>
        </w:rPr>
        <w:t xml:space="preserve"> </w:t>
      </w:r>
      <w:bookmarkStart w:id="1" w:name="_GoBack"/>
      <w:r w:rsidRPr="00246F1B">
        <w:rPr>
          <w:b/>
          <w:color w:val="000000"/>
          <w:lang w:val="ru-RU"/>
        </w:rPr>
        <w:t>Заявка на проведение клинического исследования лекарственного</w:t>
      </w:r>
      <w:proofErr w:type="gramStart"/>
      <w:r w:rsidRPr="00246F1B">
        <w:rPr>
          <w:b/>
          <w:color w:val="000000"/>
          <w:lang w:val="ru-RU"/>
        </w:rPr>
        <w:t xml:space="preserve"> (-</w:t>
      </w:r>
      <w:proofErr w:type="gramEnd"/>
      <w:r w:rsidRPr="00246F1B">
        <w:rPr>
          <w:b/>
          <w:color w:val="000000"/>
          <w:lang w:val="ru-RU"/>
        </w:rPr>
        <w:t>ых) средства (средств)</w:t>
      </w:r>
      <w:bookmarkEnd w:id="1"/>
    </w:p>
    <w:p w:rsidR="006C0936" w:rsidRPr="00246F1B" w:rsidRDefault="006C0936" w:rsidP="006C0936">
      <w:pPr>
        <w:spacing w:after="0"/>
        <w:rPr>
          <w:lang w:val="ru-RU"/>
        </w:rPr>
      </w:pPr>
      <w:bookmarkStart w:id="2" w:name="z375"/>
      <w:bookmarkEnd w:id="0"/>
      <w:r w:rsidRPr="00246F1B">
        <w:rPr>
          <w:b/>
          <w:color w:val="000000"/>
          <w:lang w:val="ru-RU"/>
        </w:rPr>
        <w:t xml:space="preserve"> Раздел 1. Идентификация клинического исследования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" w:name="z376"/>
      <w:bookmarkEnd w:id="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1. Полное название клинического исследования: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4" w:name="z377"/>
      <w:bookmarkEnd w:id="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 </w:t>
      </w:r>
      <w:proofErr w:type="spellStart"/>
      <w:r w:rsidRPr="00246F1B">
        <w:rPr>
          <w:color w:val="000000"/>
          <w:sz w:val="28"/>
          <w:lang w:val="ru-RU"/>
        </w:rPr>
        <w:t>Индентификационный</w:t>
      </w:r>
      <w:proofErr w:type="spellEnd"/>
      <w:r w:rsidRPr="00246F1B">
        <w:rPr>
          <w:color w:val="000000"/>
          <w:sz w:val="28"/>
          <w:lang w:val="ru-RU"/>
        </w:rPr>
        <w:t xml:space="preserve"> код протокола клинического исследования (присвоенный спонсором) версия (номер) и дата (любая поправка к протоколу имеет номер версии и дату):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5" w:name="z378"/>
      <w:bookmarkEnd w:id="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3. Название или сокращенное название клинического исследования (если применяется):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6" w:name="z379"/>
      <w:bookmarkEnd w:id="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4. Номер согласно базе данных клинических исследований </w:t>
      </w:r>
      <w:proofErr w:type="spellStart"/>
      <w:r>
        <w:rPr>
          <w:color w:val="000000"/>
          <w:sz w:val="28"/>
        </w:rPr>
        <w:t>ClinicalTrials</w:t>
      </w:r>
      <w:proofErr w:type="spellEnd"/>
      <w:r w:rsidRPr="00246F1B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246F1B">
        <w:rPr>
          <w:color w:val="000000"/>
          <w:sz w:val="28"/>
          <w:lang w:val="ru-RU"/>
        </w:rPr>
        <w:t xml:space="preserve"> (при наличии):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7" w:name="z380"/>
      <w:bookmarkEnd w:id="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5. Номер согласно Европейской базе данных </w:t>
      </w:r>
      <w:proofErr w:type="spellStart"/>
      <w:r>
        <w:rPr>
          <w:color w:val="000000"/>
          <w:sz w:val="28"/>
        </w:rPr>
        <w:t>EudraCT</w:t>
      </w:r>
      <w:proofErr w:type="spellEnd"/>
      <w:r w:rsidRPr="00246F1B">
        <w:rPr>
          <w:color w:val="000000"/>
          <w:sz w:val="28"/>
          <w:lang w:val="ru-RU"/>
        </w:rPr>
        <w:t xml:space="preserve"> или в других регистрах клинических исследований (при наличии):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8" w:name="z381"/>
      <w:bookmarkEnd w:id="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6. Международный стандартный номер </w:t>
      </w:r>
      <w:proofErr w:type="spellStart"/>
      <w:r w:rsidRPr="00246F1B">
        <w:rPr>
          <w:color w:val="000000"/>
          <w:sz w:val="28"/>
          <w:lang w:val="ru-RU"/>
        </w:rPr>
        <w:t>рандомизированного</w:t>
      </w:r>
      <w:proofErr w:type="spellEnd"/>
      <w:r w:rsidRPr="00246F1B">
        <w:rPr>
          <w:color w:val="000000"/>
          <w:sz w:val="28"/>
          <w:lang w:val="ru-RU"/>
        </w:rPr>
        <w:t xml:space="preserve"> контролируемого клинического испытания </w:t>
      </w:r>
      <w:r>
        <w:rPr>
          <w:color w:val="000000"/>
          <w:sz w:val="28"/>
        </w:rPr>
        <w:t>ISRCTN</w:t>
      </w:r>
      <w:r w:rsidRPr="00246F1B">
        <w:rPr>
          <w:color w:val="000000"/>
          <w:sz w:val="28"/>
          <w:lang w:val="ru-RU"/>
        </w:rPr>
        <w:t xml:space="preserve"> (при наличии):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9" w:name="z382"/>
      <w:bookmarkEnd w:id="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7. Является ли это повторной заявкой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0" w:name="z383"/>
      <w:bookmarkEnd w:id="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1" w:name="z384"/>
      <w:bookmarkEnd w:id="1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да, указать в сопроводительном письме причину повторной заявки.</w:t>
      </w:r>
    </w:p>
    <w:p w:rsidR="006C0936" w:rsidRPr="00246F1B" w:rsidRDefault="006C0936" w:rsidP="006C0936">
      <w:pPr>
        <w:spacing w:after="0"/>
        <w:rPr>
          <w:lang w:val="ru-RU"/>
        </w:rPr>
      </w:pPr>
      <w:bookmarkStart w:id="12" w:name="z385"/>
      <w:bookmarkEnd w:id="11"/>
      <w:r w:rsidRPr="00246F1B">
        <w:rPr>
          <w:b/>
          <w:color w:val="000000"/>
          <w:lang w:val="ru-RU"/>
        </w:rPr>
        <w:t xml:space="preserve"> Раздел 2. Идентификация спонсора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3" w:name="z386"/>
      <w:bookmarkEnd w:id="1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8. Спонсор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4" w:name="z387"/>
      <w:bookmarkEnd w:id="1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Наименование организации: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5" w:name="z388"/>
      <w:bookmarkEnd w:id="1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Ф.И.О. (при его наличии) контактного лица: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6" w:name="z389"/>
      <w:bookmarkEnd w:id="1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Адрес: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7" w:name="z390"/>
      <w:bookmarkEnd w:id="1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4) Телефон: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8" w:name="z391"/>
      <w:bookmarkEnd w:id="1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5) Факс: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9" w:name="z392"/>
      <w:bookmarkEnd w:id="1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6) Адрес электронной почты:</w:t>
      </w:r>
    </w:p>
    <w:p w:rsidR="006C0936" w:rsidRPr="00246F1B" w:rsidRDefault="006C0936" w:rsidP="006C0936">
      <w:pPr>
        <w:spacing w:after="0"/>
        <w:rPr>
          <w:lang w:val="ru-RU"/>
        </w:rPr>
      </w:pPr>
      <w:bookmarkStart w:id="20" w:name="z393"/>
      <w:bookmarkEnd w:id="19"/>
      <w:r w:rsidRPr="00246F1B">
        <w:rPr>
          <w:b/>
          <w:color w:val="000000"/>
          <w:lang w:val="ru-RU"/>
        </w:rPr>
        <w:t xml:space="preserve"> Раздел 3. Идентификация заявителя (отметить соответствующую клеточку)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1" w:name="z394"/>
      <w:bookmarkEnd w:id="2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9. Заявка в Экспертную организацию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2" w:name="z395"/>
      <w:bookmarkEnd w:id="2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Спонсор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3" w:name="z396"/>
      <w:bookmarkEnd w:id="22"/>
      <w:r>
        <w:rPr>
          <w:color w:val="000000"/>
          <w:sz w:val="28"/>
        </w:rPr>
        <w:lastRenderedPageBreak/>
        <w:t>     </w:t>
      </w:r>
      <w:r w:rsidRPr="00246F1B">
        <w:rPr>
          <w:color w:val="000000"/>
          <w:sz w:val="28"/>
          <w:lang w:val="ru-RU"/>
        </w:rPr>
        <w:t xml:space="preserve"> 2) Официальный представитель спонсора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4" w:name="z397"/>
      <w:bookmarkEnd w:id="2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Лицо или организация, уполномоченная спонсором для подачи данного заявления (в этом случае указать):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5" w:name="z398"/>
      <w:bookmarkEnd w:id="2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Название организации: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6" w:name="z399"/>
      <w:bookmarkEnd w:id="2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Ф.И.О. (при его наличии) контактного лица: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7" w:name="z400"/>
      <w:bookmarkEnd w:id="2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Адрес: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8" w:name="z401"/>
      <w:bookmarkEnd w:id="2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Контактный телефон: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9" w:name="z402"/>
      <w:bookmarkEnd w:id="2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Факс: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0" w:name="z403"/>
      <w:bookmarkEnd w:id="2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Адрес электронной почты</w:t>
      </w:r>
    </w:p>
    <w:p w:rsidR="006C0936" w:rsidRPr="00246F1B" w:rsidRDefault="006C0936" w:rsidP="006C0936">
      <w:pPr>
        <w:spacing w:after="0"/>
        <w:rPr>
          <w:lang w:val="ru-RU"/>
        </w:rPr>
      </w:pPr>
      <w:bookmarkStart w:id="31" w:name="z404"/>
      <w:bookmarkEnd w:id="30"/>
      <w:r w:rsidRPr="00246F1B">
        <w:rPr>
          <w:b/>
          <w:color w:val="000000"/>
          <w:lang w:val="ru-RU"/>
        </w:rPr>
        <w:t xml:space="preserve"> Раздел 4. Информация об исследуемом лекарственном средстве и лекарственных средствах, которое используетс</w:t>
      </w:r>
      <w:proofErr w:type="gramStart"/>
      <w:r w:rsidRPr="00246F1B">
        <w:rPr>
          <w:b/>
          <w:color w:val="000000"/>
          <w:lang w:val="ru-RU"/>
        </w:rPr>
        <w:t>я(</w:t>
      </w:r>
      <w:proofErr w:type="spellStart"/>
      <w:proofErr w:type="gramEnd"/>
      <w:r w:rsidRPr="00246F1B">
        <w:rPr>
          <w:b/>
          <w:color w:val="000000"/>
          <w:lang w:val="ru-RU"/>
        </w:rPr>
        <w:t>ются</w:t>
      </w:r>
      <w:proofErr w:type="spellEnd"/>
      <w:r w:rsidRPr="00246F1B">
        <w:rPr>
          <w:b/>
          <w:color w:val="000000"/>
          <w:lang w:val="ru-RU"/>
        </w:rPr>
        <w:t>) в исследовании как исследуемый препарат- или препарат сравнения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2" w:name="z405"/>
      <w:bookmarkEnd w:id="3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10. В данном разделе необходимо перед началом проведения процедур, которые специфически связаны с клиническим исследованием (процедуры для обеспечения "слепого" метода исследования, упаковка и маркировка исследуемого препарата, специально разработанные для клинического исследования), предоставить информацию о каждом исследуемом лекарственном средстве, включая препарат сравнения и плацебо (при необходимости). В разделе 4.6 предоставлена информация, которая относится к плацебо (если оно используется в исследовании). Если при проведении клинического исследования планируется применение нескольких исследуемых лекарственных средств, использовать дополнительные страницы и присвоить каждому исследуемому лекарственному средству порядковый номер. Предоставить информацию о каждом исследуемом лекарственном средстве; соответственно, если исследуемое лекарственное средство является комбинированным, то необходимо предоставить информацию о каждой активной субстанции (активном веществе), которая входит в его состав.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3" w:name="z406"/>
      <w:bookmarkEnd w:id="3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11. Идентификация исследуемого лекарственного</w:t>
      </w:r>
      <w:proofErr w:type="gramStart"/>
      <w:r w:rsidRPr="00246F1B">
        <w:rPr>
          <w:color w:val="000000"/>
          <w:sz w:val="28"/>
          <w:lang w:val="ru-RU"/>
        </w:rPr>
        <w:t xml:space="preserve"> (-</w:t>
      </w:r>
      <w:proofErr w:type="gramEnd"/>
      <w:r w:rsidRPr="00246F1B">
        <w:rPr>
          <w:color w:val="000000"/>
          <w:sz w:val="28"/>
          <w:lang w:val="ru-RU"/>
        </w:rPr>
        <w:t>ых) средства (средств)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4" w:name="z407"/>
      <w:bookmarkEnd w:id="3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Указать, что из перечисленного описано ниже, для уточнения повторить информацию о каждом пронумерованном исследуемом</w:t>
      </w:r>
      <w:proofErr w:type="gramStart"/>
      <w:r w:rsidRPr="00246F1B">
        <w:rPr>
          <w:color w:val="000000"/>
          <w:sz w:val="28"/>
          <w:lang w:val="ru-RU"/>
        </w:rPr>
        <w:t xml:space="preserve"> (-</w:t>
      </w:r>
      <w:proofErr w:type="gramEnd"/>
      <w:r w:rsidRPr="00246F1B">
        <w:rPr>
          <w:color w:val="000000"/>
          <w:sz w:val="28"/>
          <w:lang w:val="ru-RU"/>
        </w:rPr>
        <w:t>ых) лекарственном (-ых) средстве (средствах), которое будет использоваться в клиническом исследовании (присвоить порядковый номер, начиная с 1):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5" w:name="z408"/>
      <w:bookmarkEnd w:id="3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Информация относительно исследуемого лекарственного</w:t>
      </w:r>
      <w:proofErr w:type="gramStart"/>
      <w:r w:rsidRPr="00246F1B">
        <w:rPr>
          <w:color w:val="000000"/>
          <w:sz w:val="28"/>
          <w:lang w:val="ru-RU"/>
        </w:rPr>
        <w:t xml:space="preserve"> (-</w:t>
      </w:r>
      <w:proofErr w:type="gramEnd"/>
      <w:r w:rsidRPr="00246F1B">
        <w:rPr>
          <w:color w:val="000000"/>
          <w:sz w:val="28"/>
          <w:lang w:val="ru-RU"/>
        </w:rPr>
        <w:t>ых) средства (средств) по номерам: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6" w:name="z409"/>
      <w:bookmarkEnd w:id="3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Лекарственное</w:t>
      </w:r>
      <w:proofErr w:type="gramStart"/>
      <w:r w:rsidRPr="00246F1B">
        <w:rPr>
          <w:color w:val="000000"/>
          <w:sz w:val="28"/>
          <w:lang w:val="ru-RU"/>
        </w:rPr>
        <w:t xml:space="preserve"> (-</w:t>
      </w:r>
      <w:proofErr w:type="spellStart"/>
      <w:proofErr w:type="gramEnd"/>
      <w:r w:rsidRPr="00246F1B">
        <w:rPr>
          <w:color w:val="000000"/>
          <w:sz w:val="28"/>
          <w:lang w:val="ru-RU"/>
        </w:rPr>
        <w:t>ые</w:t>
      </w:r>
      <w:proofErr w:type="spellEnd"/>
      <w:r w:rsidRPr="00246F1B">
        <w:rPr>
          <w:color w:val="000000"/>
          <w:sz w:val="28"/>
          <w:lang w:val="ru-RU"/>
        </w:rPr>
        <w:t>) средство (средства), которое (-</w:t>
      </w:r>
      <w:proofErr w:type="spellStart"/>
      <w:r w:rsidRPr="00246F1B">
        <w:rPr>
          <w:color w:val="000000"/>
          <w:sz w:val="28"/>
          <w:lang w:val="ru-RU"/>
        </w:rPr>
        <w:t>ые</w:t>
      </w:r>
      <w:proofErr w:type="spellEnd"/>
      <w:r w:rsidRPr="00246F1B">
        <w:rPr>
          <w:color w:val="000000"/>
          <w:sz w:val="28"/>
          <w:lang w:val="ru-RU"/>
        </w:rPr>
        <w:t>) будет (-</w:t>
      </w:r>
      <w:proofErr w:type="spellStart"/>
      <w:r w:rsidRPr="00246F1B">
        <w:rPr>
          <w:color w:val="000000"/>
          <w:sz w:val="28"/>
          <w:lang w:val="ru-RU"/>
        </w:rPr>
        <w:t>ут</w:t>
      </w:r>
      <w:proofErr w:type="spellEnd"/>
      <w:r w:rsidRPr="00246F1B">
        <w:rPr>
          <w:color w:val="000000"/>
          <w:sz w:val="28"/>
          <w:lang w:val="ru-RU"/>
        </w:rPr>
        <w:t>) исследоваться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7" w:name="z410"/>
      <w:bookmarkEnd w:id="3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Лекарственное средство, которое используется как препарат сравнения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8" w:name="z411"/>
      <w:bookmarkEnd w:id="3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12. Статус исследуемого</w:t>
      </w:r>
      <w:proofErr w:type="gramStart"/>
      <w:r w:rsidRPr="00246F1B">
        <w:rPr>
          <w:color w:val="000000"/>
          <w:sz w:val="28"/>
          <w:lang w:val="ru-RU"/>
        </w:rPr>
        <w:t xml:space="preserve"> (-</w:t>
      </w:r>
      <w:proofErr w:type="gramEnd"/>
      <w:r w:rsidRPr="00246F1B">
        <w:rPr>
          <w:color w:val="000000"/>
          <w:sz w:val="28"/>
          <w:lang w:val="ru-RU"/>
        </w:rPr>
        <w:t>ых) лекарственного (-ых) средства (средств) в клиническом исследовании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9" w:name="z412"/>
      <w:bookmarkEnd w:id="38"/>
      <w:r>
        <w:rPr>
          <w:color w:val="000000"/>
          <w:sz w:val="28"/>
        </w:rPr>
        <w:lastRenderedPageBreak/>
        <w:t>     </w:t>
      </w:r>
      <w:r w:rsidRPr="00246F1B">
        <w:rPr>
          <w:color w:val="000000"/>
          <w:sz w:val="28"/>
          <w:lang w:val="ru-RU"/>
        </w:rPr>
        <w:t xml:space="preserve"> Если в клиническом исследовании в качестве исследуемого лекарственного средства используется зарегистрированное в Республике Казахстан лекарственное средство, но торговое название и владелец регистрационного удостоверения не указаны в протоколе, перейти к заполнению раздела 4.2.2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40" w:name="z413"/>
      <w:bookmarkEnd w:id="3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Зарегистрировано</w:t>
      </w:r>
      <w:proofErr w:type="gramStart"/>
      <w:r w:rsidRPr="00246F1B">
        <w:rPr>
          <w:color w:val="000000"/>
          <w:sz w:val="28"/>
          <w:lang w:val="ru-RU"/>
        </w:rPr>
        <w:t xml:space="preserve"> (-</w:t>
      </w:r>
      <w:proofErr w:type="gramEnd"/>
      <w:r w:rsidRPr="00246F1B">
        <w:rPr>
          <w:color w:val="000000"/>
          <w:sz w:val="28"/>
          <w:lang w:val="ru-RU"/>
        </w:rPr>
        <w:t>ы) ли исследуемое (-</w:t>
      </w:r>
      <w:proofErr w:type="spellStart"/>
      <w:r w:rsidRPr="00246F1B">
        <w:rPr>
          <w:color w:val="000000"/>
          <w:sz w:val="28"/>
          <w:lang w:val="ru-RU"/>
        </w:rPr>
        <w:t>ые</w:t>
      </w:r>
      <w:proofErr w:type="spellEnd"/>
      <w:r w:rsidRPr="00246F1B">
        <w:rPr>
          <w:color w:val="000000"/>
          <w:sz w:val="28"/>
          <w:lang w:val="ru-RU"/>
        </w:rPr>
        <w:t>) лекарственное (-</w:t>
      </w:r>
      <w:proofErr w:type="spellStart"/>
      <w:r w:rsidRPr="00246F1B">
        <w:rPr>
          <w:color w:val="000000"/>
          <w:sz w:val="28"/>
          <w:lang w:val="ru-RU"/>
        </w:rPr>
        <w:t>ые</w:t>
      </w:r>
      <w:proofErr w:type="spellEnd"/>
      <w:r w:rsidRPr="00246F1B">
        <w:rPr>
          <w:color w:val="000000"/>
          <w:sz w:val="28"/>
          <w:lang w:val="ru-RU"/>
        </w:rPr>
        <w:t>) средство (средства):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41" w:name="z414"/>
      <w:bookmarkEnd w:id="4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42" w:name="z415"/>
      <w:bookmarkEnd w:id="4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 Республике Казахстан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43" w:name="z416"/>
      <w:bookmarkEnd w:id="4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 другой стране, указать в какой: указываются страны, в которых исследуемое лекарственное средство уже имеется в продаже или был зарегистрирован. Указать страну, в </w:t>
      </w:r>
      <w:proofErr w:type="gramStart"/>
      <w:r w:rsidRPr="00246F1B">
        <w:rPr>
          <w:color w:val="000000"/>
          <w:sz w:val="28"/>
          <w:lang w:val="ru-RU"/>
        </w:rPr>
        <w:t>которых</w:t>
      </w:r>
      <w:proofErr w:type="gramEnd"/>
      <w:r w:rsidRPr="00246F1B">
        <w:rPr>
          <w:color w:val="000000"/>
          <w:sz w:val="28"/>
          <w:lang w:val="ru-RU"/>
        </w:rPr>
        <w:t xml:space="preserve"> заявителю было отказано в регистрации исследуемого лекарственного средства или он был изъят из обращения.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44" w:name="z417"/>
      <w:bookmarkEnd w:id="4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- Торговое название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45" w:name="z418"/>
      <w:bookmarkEnd w:id="4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- Название владельца регистрационного удостоверения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46" w:name="z419"/>
      <w:bookmarkEnd w:id="4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- Номер регистрационного удостоверения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47" w:name="z420"/>
      <w:bookmarkEnd w:id="4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</w:t>
      </w:r>
      <w:proofErr w:type="gramStart"/>
      <w:r w:rsidRPr="00246F1B">
        <w:rPr>
          <w:color w:val="000000"/>
          <w:sz w:val="28"/>
          <w:lang w:val="ru-RU"/>
        </w:rPr>
        <w:t>2) Ситуации, когда на исследуемое лекарственное средство, которое будет использоваться в клиническом исследовании, есть регистрационное удостоверение в Республике Казахстан, но протоколом допускается применение у субъектов исследования любого торгового названия исследуемого лекарственного средства, которое имеет регистрационное удостоверение в Республике Казахстан, а также невозможно точно идентифицировать исследуемое лекарственное средство до начала клинического исследования:</w:t>
      </w:r>
      <w:proofErr w:type="gramEnd"/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48" w:name="z421"/>
      <w:bookmarkEnd w:id="4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49" w:name="z422"/>
      <w:bookmarkEnd w:id="4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 протоколе – указано лечение (схема лечения) только по активной субстанции: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50" w:name="z423"/>
      <w:bookmarkEnd w:id="4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51" w:name="z424"/>
      <w:bookmarkEnd w:id="5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то перейти к разделу 4.3.8 или 4.3.9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52" w:name="z425"/>
      <w:bookmarkEnd w:id="5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 протоколе – допускают использование лечения 9 схемы лечения разными комбинациями зарегистрированных лекарственных средств, и использующихся на некоторых или на всех клинических базах.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53" w:name="z426"/>
      <w:bookmarkEnd w:id="5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54" w:name="z427"/>
      <w:bookmarkEnd w:id="5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то перейти к разделу 4.3.8 или 4.3.9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55" w:name="z428"/>
      <w:bookmarkEnd w:id="5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Исследуемое лекарственное средство, которые являются объектом клинического исследования, указать по принадлежности к коду анатомо-терапевтическо-химической классификации (АТХ-классификация)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56" w:name="z429"/>
      <w:bookmarkEnd w:id="5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57" w:name="z430"/>
      <w:bookmarkEnd w:id="56"/>
      <w:r>
        <w:rPr>
          <w:color w:val="000000"/>
          <w:sz w:val="28"/>
        </w:rPr>
        <w:lastRenderedPageBreak/>
        <w:t>     </w:t>
      </w:r>
      <w:r w:rsidRPr="00246F1B">
        <w:rPr>
          <w:color w:val="000000"/>
          <w:sz w:val="28"/>
          <w:lang w:val="ru-RU"/>
        </w:rPr>
        <w:t xml:space="preserve"> Если "да", указать код АТХ классификации, используется соответствующее поле для принятого кода по АТХ классификации в разделе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58" w:name="z431"/>
      <w:bookmarkEnd w:id="5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Другое: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59" w:name="z432"/>
      <w:bookmarkEnd w:id="5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60" w:name="z433"/>
      <w:bookmarkEnd w:id="5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конкретно указать: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61" w:name="z434"/>
      <w:bookmarkEnd w:id="6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Предоставление досье исследуемого лекарственного средства: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62" w:name="z435"/>
      <w:bookmarkEnd w:id="6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Полное досье исследуемого лекарственного средства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63" w:name="z436"/>
      <w:bookmarkEnd w:id="6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Упрощенное досье исследуемого лекарственного средства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64" w:name="z437"/>
      <w:bookmarkEnd w:id="6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65" w:name="z438"/>
      <w:bookmarkEnd w:id="6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Утвержденная инструкция по медицинскому применению лекарственного средства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66" w:name="z439"/>
      <w:bookmarkEnd w:id="65"/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 xml:space="preserve">ет 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67" w:name="z440"/>
      <w:bookmarkEnd w:id="6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4) Были ли ранее разрешены в Республике Казахстан клинические исследования с использованием данного лекарственного средства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68" w:name="z441"/>
      <w:bookmarkEnd w:id="67"/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 xml:space="preserve">ет 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69" w:name="z442"/>
      <w:bookmarkEnd w:id="6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Было ли данное лекарственное средство, предназначенное для использования по данным показаниям, определено как лекарственное средство для лечения редких заболеваний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70" w:name="z443"/>
      <w:bookmarkEnd w:id="6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71" w:name="z444"/>
      <w:bookmarkEnd w:id="7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13. Описание исследуемого лекарственного средства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72" w:name="z445"/>
      <w:bookmarkEnd w:id="7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Название лекарственного средства (при наличии)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73" w:name="z446"/>
      <w:bookmarkEnd w:id="7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Код лекарственного средства (при наличии)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74" w:name="z447"/>
      <w:bookmarkEnd w:id="7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Код по АТХ классификации, если официально зарегистрирован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75" w:name="z448"/>
      <w:bookmarkEnd w:id="7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4) Лекарственная форма (используйте стандартную терминологию):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76" w:name="z449"/>
      <w:bookmarkEnd w:id="7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Предназначена ли лекарственная форма для педиатрии?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77" w:name="z450"/>
      <w:bookmarkEnd w:id="7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78" w:name="z451"/>
      <w:bookmarkEnd w:id="7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5) Максимальная деятельность лечения субъекта исследования соответственно протоколу клинического исследования: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79" w:name="z452"/>
      <w:bookmarkEnd w:id="7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6) Дозы, которые определены протоколом клинического исследования: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80" w:name="z453"/>
      <w:bookmarkEnd w:id="7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Первая доза для первых клинических исследований (суточная доза или общая доза; путь введения):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81" w:name="z454"/>
      <w:bookmarkEnd w:id="8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Максимальная допустимая доза (суточная доза или общая доза; путь введения):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82" w:name="z455"/>
      <w:bookmarkEnd w:id="8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7) Путь введения (использовать стандартную терминологию):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83" w:name="z456"/>
      <w:bookmarkEnd w:id="8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8) Название каждой активной субстанции (Международное непатентованное наименование (далее </w:t>
      </w:r>
      <w:proofErr w:type="gramStart"/>
      <w:r w:rsidRPr="00246F1B">
        <w:rPr>
          <w:color w:val="000000"/>
          <w:sz w:val="28"/>
          <w:lang w:val="ru-RU"/>
        </w:rPr>
        <w:t>–М</w:t>
      </w:r>
      <w:proofErr w:type="gramEnd"/>
      <w:r w:rsidRPr="00246F1B">
        <w:rPr>
          <w:color w:val="000000"/>
          <w:sz w:val="28"/>
          <w:lang w:val="ru-RU"/>
        </w:rPr>
        <w:t>НН) или предложенное МНН, при наличии)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84" w:name="z457"/>
      <w:bookmarkEnd w:id="8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9) Другие названия каждой активной субстанции (предоставить все доступные названия):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85" w:name="z458"/>
      <w:bookmarkEnd w:id="84"/>
      <w:r>
        <w:rPr>
          <w:color w:val="000000"/>
          <w:sz w:val="28"/>
        </w:rPr>
        <w:lastRenderedPageBreak/>
        <w:t>     </w:t>
      </w:r>
      <w:r w:rsidRPr="00246F1B">
        <w:rPr>
          <w:color w:val="000000"/>
          <w:sz w:val="28"/>
          <w:lang w:val="ru-RU"/>
        </w:rPr>
        <w:t xml:space="preserve"> Номер в регистре </w:t>
      </w:r>
      <w:r>
        <w:rPr>
          <w:color w:val="000000"/>
          <w:sz w:val="28"/>
        </w:rPr>
        <w:t>CAS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86" w:name="z459"/>
      <w:bookmarkEnd w:id="8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Ко</w:t>
      </w:r>
      <w:proofErr w:type="gramStart"/>
      <w:r w:rsidRPr="00246F1B">
        <w:rPr>
          <w:color w:val="000000"/>
          <w:sz w:val="28"/>
          <w:lang w:val="ru-RU"/>
        </w:rPr>
        <w:t>д(</w:t>
      </w:r>
      <w:proofErr w:type="gramEnd"/>
      <w:r w:rsidRPr="00246F1B">
        <w:rPr>
          <w:color w:val="000000"/>
          <w:sz w:val="28"/>
          <w:lang w:val="ru-RU"/>
        </w:rPr>
        <w:t>ы), присвоенные спонсором: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87" w:name="z460"/>
      <w:bookmarkEnd w:id="8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Другие описательные названия: указать все известные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88" w:name="z461"/>
      <w:bookmarkEnd w:id="8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Эмпирическая (молекулярная) формула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89" w:name="z462"/>
      <w:bookmarkEnd w:id="8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Описание физико-химических, биологических свойств активной субстанции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90" w:name="z463"/>
      <w:bookmarkEnd w:id="8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10) Дозировка (указать все используемые дозировки: дозировка в единицах массы (</w:t>
      </w:r>
      <w:proofErr w:type="gramStart"/>
      <w:r w:rsidRPr="00246F1B">
        <w:rPr>
          <w:color w:val="000000"/>
          <w:sz w:val="28"/>
          <w:lang w:val="ru-RU"/>
        </w:rPr>
        <w:t>г</w:t>
      </w:r>
      <w:proofErr w:type="gramEnd"/>
      <w:r w:rsidRPr="00246F1B">
        <w:rPr>
          <w:color w:val="000000"/>
          <w:sz w:val="28"/>
          <w:lang w:val="ru-RU"/>
        </w:rPr>
        <w:t>, мг, мг/кг), биологических единицах, в единицах концентрации)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91" w:name="z464"/>
      <w:bookmarkEnd w:id="9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</w:t>
      </w:r>
      <w:proofErr w:type="gramStart"/>
      <w:r w:rsidRPr="00246F1B">
        <w:rPr>
          <w:color w:val="000000"/>
          <w:sz w:val="28"/>
          <w:lang w:val="ru-RU"/>
        </w:rPr>
        <w:t>Единица концентрации (процентах, мг/мл) на единицу лекарственной формы)</w:t>
      </w:r>
      <w:proofErr w:type="gramEnd"/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92" w:name="z465"/>
      <w:bookmarkEnd w:id="9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Вид концентрации 9 подчеркнуть соответствующее: "точное числовое значение", "диапазон", "более чем" или "не более чем"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93" w:name="z466"/>
      <w:bookmarkEnd w:id="9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Количество концентраций.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94" w:name="z467"/>
      <w:bookmarkEnd w:id="9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11) Тип исследуемого лекарственного средства содержит активную субстанцию: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95" w:name="z468"/>
      <w:bookmarkEnd w:id="9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Химического происхождения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96" w:name="z469"/>
      <w:bookmarkEnd w:id="9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97" w:name="z470"/>
      <w:bookmarkEnd w:id="9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Биологического, биотехнологического происхождения (за исключением лекарственных средств)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98" w:name="z471"/>
      <w:bookmarkEnd w:id="9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99" w:name="z472"/>
      <w:bookmarkEnd w:id="9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Данное лекарственное средство является: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00" w:name="z473"/>
      <w:bookmarkEnd w:id="9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Радиофармацевтическое лекарственное средство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01" w:name="z474"/>
      <w:bookmarkEnd w:id="10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02" w:name="z475"/>
      <w:bookmarkEnd w:id="101"/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Медицинские иммунобиологические препараты 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03" w:name="z476"/>
      <w:bookmarkEnd w:id="10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04" w:name="z477"/>
      <w:bookmarkEnd w:id="10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Препарат крови или плазмы крови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05" w:name="z478"/>
      <w:bookmarkEnd w:id="10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06" w:name="z479"/>
      <w:bookmarkEnd w:id="10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Экстракт (продукты, экстрагированные из тканей органов человека или животных)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07" w:name="z480"/>
      <w:bookmarkEnd w:id="10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08" w:name="z481"/>
      <w:bookmarkEnd w:id="10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Лекарственные препараты растительного происхождения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09" w:name="z482"/>
      <w:bookmarkEnd w:id="10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10" w:name="z483"/>
      <w:bookmarkEnd w:id="10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Гомеопатические препараты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11" w:name="z484"/>
      <w:bookmarkEnd w:id="110"/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12" w:name="z485"/>
      <w:bookmarkEnd w:id="111"/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Другим типом лекарственного средства или разрабатываемым новым оригинальным лекарственным средством 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13" w:name="z486"/>
      <w:bookmarkEnd w:id="11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14" w:name="z487"/>
      <w:bookmarkEnd w:id="11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то указать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15" w:name="z488"/>
      <w:bookmarkEnd w:id="114"/>
      <w:r>
        <w:rPr>
          <w:color w:val="000000"/>
          <w:sz w:val="28"/>
        </w:rPr>
        <w:lastRenderedPageBreak/>
        <w:t>     </w:t>
      </w:r>
      <w:r w:rsidRPr="00246F1B">
        <w:rPr>
          <w:color w:val="000000"/>
          <w:sz w:val="28"/>
          <w:lang w:val="ru-RU"/>
        </w:rPr>
        <w:t xml:space="preserve"> 12) Механизм действия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16" w:name="z489"/>
      <w:bookmarkEnd w:id="11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13) Исследуемое лекарственное средство будет использоваться впервые в клиническом исследовании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17" w:name="z490"/>
      <w:bookmarkEnd w:id="11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18" w:name="z491"/>
      <w:bookmarkEnd w:id="11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то представить краткое описание известных и предвиденных рисков и пользы для субъектов исследования: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19" w:name="z492"/>
      <w:bookmarkEnd w:id="11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20" w:name="z493"/>
      <w:bookmarkEnd w:id="11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14. Лекарственные средства в комбинации с изделием медицинского назначения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21" w:name="z494"/>
      <w:bookmarkEnd w:id="12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Краткая характеристика изделия медицинского назначения: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22" w:name="z495"/>
      <w:bookmarkEnd w:id="12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Название изделия медицинского назначения: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23" w:name="z496"/>
      <w:bookmarkEnd w:id="12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Является ли изделие медицинского назначения имплантируемым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24" w:name="z497"/>
      <w:bookmarkEnd w:id="12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25" w:name="z498"/>
      <w:bookmarkEnd w:id="12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4) Имеет ли изделие медицинского назначения знак качества Европейского союза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26" w:name="z499"/>
      <w:bookmarkEnd w:id="12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27" w:name="z500"/>
      <w:bookmarkEnd w:id="126"/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Уполномоченный орган, выдавший знак качества Европейского союза: 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28" w:name="z501"/>
      <w:bookmarkEnd w:id="12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15. Информация о плацебо (если используется более одного – указать информацию для каждого)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29" w:name="z502"/>
      <w:bookmarkEnd w:id="12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Используется ли плацебо: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30" w:name="z503"/>
      <w:bookmarkEnd w:id="12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31" w:name="z504"/>
      <w:bookmarkEnd w:id="130"/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Номер плацебо 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32" w:name="z505"/>
      <w:bookmarkEnd w:id="13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Лекарственная форма: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33" w:name="z506"/>
      <w:bookmarkEnd w:id="13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4) Путь введения: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34" w:name="z507"/>
      <w:bookmarkEnd w:id="13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5) Указать номе</w:t>
      </w:r>
      <w:proofErr w:type="gramStart"/>
      <w:r w:rsidRPr="00246F1B">
        <w:rPr>
          <w:color w:val="000000"/>
          <w:sz w:val="28"/>
          <w:lang w:val="ru-RU"/>
        </w:rPr>
        <w:t>р(</w:t>
      </w:r>
      <w:proofErr w:type="gramEnd"/>
      <w:r w:rsidRPr="00246F1B">
        <w:rPr>
          <w:color w:val="000000"/>
          <w:sz w:val="28"/>
          <w:lang w:val="ru-RU"/>
        </w:rPr>
        <w:t>а) исследуемого лекарственного средства из подпункта й пункта 11, которое исследуется с использованием плацебо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35" w:name="z508"/>
      <w:bookmarkEnd w:id="13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Состав, не учитывая активно</w:t>
      </w:r>
      <w:proofErr w:type="gramStart"/>
      <w:r w:rsidRPr="00246F1B">
        <w:rPr>
          <w:color w:val="000000"/>
          <w:sz w:val="28"/>
          <w:lang w:val="ru-RU"/>
        </w:rPr>
        <w:t>й(</w:t>
      </w:r>
      <w:proofErr w:type="spellStart"/>
      <w:proofErr w:type="gramEnd"/>
      <w:r w:rsidRPr="00246F1B">
        <w:rPr>
          <w:color w:val="000000"/>
          <w:sz w:val="28"/>
          <w:lang w:val="ru-RU"/>
        </w:rPr>
        <w:t>ых</w:t>
      </w:r>
      <w:proofErr w:type="spellEnd"/>
      <w:r w:rsidRPr="00246F1B">
        <w:rPr>
          <w:color w:val="000000"/>
          <w:sz w:val="28"/>
          <w:lang w:val="ru-RU"/>
        </w:rPr>
        <w:t>) субстанции(й):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36" w:name="z509"/>
      <w:bookmarkEnd w:id="13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</w:t>
      </w:r>
      <w:proofErr w:type="gramStart"/>
      <w:r w:rsidRPr="00246F1B">
        <w:rPr>
          <w:color w:val="000000"/>
          <w:sz w:val="28"/>
          <w:lang w:val="ru-RU"/>
        </w:rPr>
        <w:t>Идентичный</w:t>
      </w:r>
      <w:proofErr w:type="gramEnd"/>
      <w:r w:rsidRPr="00246F1B">
        <w:rPr>
          <w:color w:val="000000"/>
          <w:sz w:val="28"/>
          <w:lang w:val="ru-RU"/>
        </w:rPr>
        <w:t xml:space="preserve"> исследуемому лекарственному средству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37" w:name="z510"/>
      <w:bookmarkEnd w:id="13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38" w:name="z511"/>
      <w:bookmarkEnd w:id="137"/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"нет", указать основные ингредиенты: 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39" w:name="z512"/>
      <w:bookmarkEnd w:id="13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16. Информация о производственном участке, ответственном за выпуск исследуемого лекарственного средства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40" w:name="z513"/>
      <w:bookmarkEnd w:id="13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Кто несет ответственность за выпуск готового исследуемого лекарственного средства к клиническому исследованию?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41" w:name="z514"/>
      <w:bookmarkEnd w:id="14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Данный производственный участок несет ответственность за выпуск следующего исследуемого лекарственного средства (указать номе</w:t>
      </w:r>
      <w:proofErr w:type="gramStart"/>
      <w:r w:rsidRPr="00246F1B">
        <w:rPr>
          <w:color w:val="000000"/>
          <w:sz w:val="28"/>
          <w:lang w:val="ru-RU"/>
        </w:rPr>
        <w:t>р(</w:t>
      </w:r>
      <w:proofErr w:type="gramEnd"/>
      <w:r w:rsidRPr="00246F1B">
        <w:rPr>
          <w:color w:val="000000"/>
          <w:sz w:val="28"/>
          <w:lang w:val="ru-RU"/>
        </w:rPr>
        <w:t>а), приведенный(е) в подпункте 1 пункта 11 для исследуемого лекарственного средства и подпункте 1 пункта 15 – для плацебо):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42" w:name="z515"/>
      <w:bookmarkEnd w:id="141"/>
      <w:r>
        <w:rPr>
          <w:color w:val="000000"/>
          <w:sz w:val="28"/>
        </w:rPr>
        <w:lastRenderedPageBreak/>
        <w:t>     </w:t>
      </w:r>
      <w:r w:rsidRPr="00246F1B">
        <w:rPr>
          <w:color w:val="000000"/>
          <w:sz w:val="28"/>
          <w:lang w:val="ru-RU"/>
        </w:rPr>
        <w:t xml:space="preserve"> Отметьте соответствующий пункт: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43" w:name="z516"/>
      <w:bookmarkEnd w:id="14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Производитель конечного лекарственного средства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44" w:name="z517"/>
      <w:bookmarkEnd w:id="14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Импортер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45" w:name="z518"/>
      <w:bookmarkEnd w:id="14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Производитель и импортер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46" w:name="z519"/>
      <w:bookmarkEnd w:id="14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Наименование организации: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47" w:name="z520"/>
      <w:bookmarkEnd w:id="14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Адрес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48" w:name="z521"/>
      <w:bookmarkEnd w:id="14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Улица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49" w:name="z522"/>
      <w:bookmarkEnd w:id="14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Административный центр, город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50" w:name="z523"/>
      <w:bookmarkEnd w:id="14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Почтовый индекс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51" w:name="z524"/>
      <w:bookmarkEnd w:id="15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Страна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52" w:name="z525"/>
      <w:bookmarkEnd w:id="15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Указать номер лицензии на производство: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53" w:name="z526"/>
      <w:bookmarkEnd w:id="15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 случае отсутствия лицензии указать причины: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54" w:name="z527"/>
      <w:bookmarkEnd w:id="15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4) Производилась ли инспекция данного производственного участка уполномоченным органом?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55" w:name="z528"/>
      <w:bookmarkEnd w:id="15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56" w:name="z529"/>
      <w:bookmarkEnd w:id="15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указать кем и дату последней инспекции:</w:t>
      </w:r>
    </w:p>
    <w:p w:rsidR="006C0936" w:rsidRPr="00246F1B" w:rsidRDefault="006C0936" w:rsidP="006C0936">
      <w:pPr>
        <w:spacing w:after="0"/>
        <w:rPr>
          <w:lang w:val="ru-RU"/>
        </w:rPr>
      </w:pPr>
      <w:bookmarkStart w:id="157" w:name="z530"/>
      <w:bookmarkEnd w:id="156"/>
      <w:r w:rsidRPr="00246F1B">
        <w:rPr>
          <w:b/>
          <w:color w:val="000000"/>
          <w:lang w:val="ru-RU"/>
        </w:rPr>
        <w:t xml:space="preserve"> Раздел 5. Общая информация об исследовании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58" w:name="z531"/>
      <w:bookmarkEnd w:id="15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17. Данный раздел посвящен обоснованию названия, вида, объема, цели, задачи и дизайна планируемых клинических исследований.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59" w:name="z532"/>
      <w:bookmarkEnd w:id="15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18. Исследуемое патологическое состояние или заболевание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60" w:name="z533"/>
      <w:bookmarkEnd w:id="15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Характеристика патологического состояния (в произвольной форме):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61" w:name="z534"/>
      <w:bookmarkEnd w:id="16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Код согласно классификации болезней (МКБ-10):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62" w:name="z535"/>
      <w:bookmarkEnd w:id="16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Код согласно классификации </w:t>
      </w:r>
      <w:proofErr w:type="spellStart"/>
      <w:r>
        <w:rPr>
          <w:color w:val="000000"/>
          <w:sz w:val="28"/>
        </w:rPr>
        <w:t>MedDRA</w:t>
      </w:r>
      <w:proofErr w:type="spellEnd"/>
      <w:r w:rsidRPr="00246F1B">
        <w:rPr>
          <w:color w:val="000000"/>
          <w:sz w:val="28"/>
          <w:lang w:val="ru-RU"/>
        </w:rPr>
        <w:t>13: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63" w:name="z536"/>
      <w:bookmarkEnd w:id="16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4) Редкое заболевание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64" w:name="z537"/>
      <w:bookmarkEnd w:id="16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65" w:name="z538"/>
      <w:bookmarkEnd w:id="16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19. Цели исследования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66" w:name="z539"/>
      <w:bookmarkEnd w:id="16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Дополнительные цели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67" w:name="z540"/>
      <w:bookmarkEnd w:id="16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Это вспомогательное исследование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68" w:name="z541"/>
      <w:bookmarkEnd w:id="167"/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 xml:space="preserve">ет 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69" w:name="z542"/>
      <w:bookmarkEnd w:id="16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предоставить полное название или версию вспомогательного исследования и цель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70" w:name="z543"/>
      <w:bookmarkEnd w:id="16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20. Критерии включения (указать наиболее важные)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71" w:name="z544"/>
      <w:bookmarkEnd w:id="17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21. Критерии </w:t>
      </w:r>
      <w:proofErr w:type="spellStart"/>
      <w:r w:rsidRPr="00246F1B">
        <w:rPr>
          <w:color w:val="000000"/>
          <w:sz w:val="28"/>
          <w:lang w:val="ru-RU"/>
        </w:rPr>
        <w:t>невключения</w:t>
      </w:r>
      <w:proofErr w:type="spellEnd"/>
      <w:r w:rsidRPr="00246F1B">
        <w:rPr>
          <w:color w:val="000000"/>
          <w:sz w:val="28"/>
          <w:lang w:val="ru-RU"/>
        </w:rPr>
        <w:t xml:space="preserve"> (указать наиболее важные)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72" w:name="z545"/>
      <w:bookmarkEnd w:id="17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22. Конечна</w:t>
      </w:r>
      <w:proofErr w:type="gramStart"/>
      <w:r w:rsidRPr="00246F1B">
        <w:rPr>
          <w:color w:val="000000"/>
          <w:sz w:val="28"/>
          <w:lang w:val="ru-RU"/>
        </w:rPr>
        <w:t>я(</w:t>
      </w:r>
      <w:proofErr w:type="spellStart"/>
      <w:proofErr w:type="gramEnd"/>
      <w:r w:rsidRPr="00246F1B">
        <w:rPr>
          <w:color w:val="000000"/>
          <w:sz w:val="28"/>
          <w:lang w:val="ru-RU"/>
        </w:rPr>
        <w:t>ые</w:t>
      </w:r>
      <w:proofErr w:type="spellEnd"/>
      <w:r w:rsidRPr="00246F1B">
        <w:rPr>
          <w:color w:val="000000"/>
          <w:sz w:val="28"/>
          <w:lang w:val="ru-RU"/>
        </w:rPr>
        <w:t>) точка(и):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73" w:name="z546"/>
      <w:bookmarkEnd w:id="17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Первична</w:t>
      </w:r>
      <w:proofErr w:type="gramStart"/>
      <w:r w:rsidRPr="00246F1B">
        <w:rPr>
          <w:color w:val="000000"/>
          <w:sz w:val="28"/>
          <w:lang w:val="ru-RU"/>
        </w:rPr>
        <w:t>я(</w:t>
      </w:r>
      <w:proofErr w:type="spellStart"/>
      <w:proofErr w:type="gramEnd"/>
      <w:r w:rsidRPr="00246F1B">
        <w:rPr>
          <w:color w:val="000000"/>
          <w:sz w:val="28"/>
          <w:lang w:val="ru-RU"/>
        </w:rPr>
        <w:t>ые</w:t>
      </w:r>
      <w:proofErr w:type="spellEnd"/>
      <w:r w:rsidRPr="00246F1B">
        <w:rPr>
          <w:color w:val="000000"/>
          <w:sz w:val="28"/>
          <w:lang w:val="ru-RU"/>
        </w:rPr>
        <w:t>) конечная(</w:t>
      </w:r>
      <w:proofErr w:type="spellStart"/>
      <w:r w:rsidRPr="00246F1B">
        <w:rPr>
          <w:color w:val="000000"/>
          <w:sz w:val="28"/>
          <w:lang w:val="ru-RU"/>
        </w:rPr>
        <w:t>ые</w:t>
      </w:r>
      <w:proofErr w:type="spellEnd"/>
      <w:r w:rsidRPr="00246F1B">
        <w:rPr>
          <w:color w:val="000000"/>
          <w:sz w:val="28"/>
          <w:lang w:val="ru-RU"/>
        </w:rPr>
        <w:t>) точка(и) (повторить при необходимости)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74" w:name="z547"/>
      <w:bookmarkEnd w:id="17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Временные точки оценки конечной точки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75" w:name="z548"/>
      <w:bookmarkEnd w:id="17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Вторична</w:t>
      </w:r>
      <w:proofErr w:type="gramStart"/>
      <w:r w:rsidRPr="00246F1B">
        <w:rPr>
          <w:color w:val="000000"/>
          <w:sz w:val="28"/>
          <w:lang w:val="ru-RU"/>
        </w:rPr>
        <w:t>я(</w:t>
      </w:r>
      <w:proofErr w:type="spellStart"/>
      <w:proofErr w:type="gramEnd"/>
      <w:r w:rsidRPr="00246F1B">
        <w:rPr>
          <w:color w:val="000000"/>
          <w:sz w:val="28"/>
          <w:lang w:val="ru-RU"/>
        </w:rPr>
        <w:t>ые</w:t>
      </w:r>
      <w:proofErr w:type="spellEnd"/>
      <w:r w:rsidRPr="00246F1B">
        <w:rPr>
          <w:color w:val="000000"/>
          <w:sz w:val="28"/>
          <w:lang w:val="ru-RU"/>
        </w:rPr>
        <w:t>) конечная(</w:t>
      </w:r>
      <w:proofErr w:type="spellStart"/>
      <w:r w:rsidRPr="00246F1B">
        <w:rPr>
          <w:color w:val="000000"/>
          <w:sz w:val="28"/>
          <w:lang w:val="ru-RU"/>
        </w:rPr>
        <w:t>ые</w:t>
      </w:r>
      <w:proofErr w:type="spellEnd"/>
      <w:r w:rsidRPr="00246F1B">
        <w:rPr>
          <w:color w:val="000000"/>
          <w:sz w:val="28"/>
          <w:lang w:val="ru-RU"/>
        </w:rPr>
        <w:t>) точка(и) (повторить при необходимости)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76" w:name="z549"/>
      <w:bookmarkEnd w:id="17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Временные точки оценки конечной точки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77" w:name="z550"/>
      <w:bookmarkEnd w:id="17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23. Диапазон исследования – указать все необходимые пункты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78" w:name="z551"/>
      <w:bookmarkEnd w:id="177"/>
      <w:r>
        <w:rPr>
          <w:color w:val="000000"/>
          <w:sz w:val="28"/>
        </w:rPr>
        <w:lastRenderedPageBreak/>
        <w:t>     </w:t>
      </w:r>
      <w:r w:rsidRPr="00246F1B">
        <w:rPr>
          <w:color w:val="000000"/>
          <w:sz w:val="28"/>
          <w:lang w:val="ru-RU"/>
        </w:rPr>
        <w:t xml:space="preserve"> 1) Диагностика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79" w:name="z552"/>
      <w:bookmarkEnd w:id="17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Профилактика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80" w:name="z553"/>
      <w:bookmarkEnd w:id="17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Терапия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81" w:name="z554"/>
      <w:bookmarkEnd w:id="18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4) Безопасность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82" w:name="z555"/>
      <w:bookmarkEnd w:id="18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5) Эффективность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83" w:name="z556"/>
      <w:bookmarkEnd w:id="18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6) </w:t>
      </w:r>
      <w:proofErr w:type="spellStart"/>
      <w:r w:rsidRPr="00246F1B">
        <w:rPr>
          <w:color w:val="000000"/>
          <w:sz w:val="28"/>
          <w:lang w:val="ru-RU"/>
        </w:rPr>
        <w:t>Фармакокинетика</w:t>
      </w:r>
      <w:proofErr w:type="spellEnd"/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84" w:name="z557"/>
      <w:bookmarkEnd w:id="18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7) </w:t>
      </w:r>
      <w:proofErr w:type="spellStart"/>
      <w:r w:rsidRPr="00246F1B">
        <w:rPr>
          <w:color w:val="000000"/>
          <w:sz w:val="28"/>
          <w:lang w:val="ru-RU"/>
        </w:rPr>
        <w:t>Фармакодинамика</w:t>
      </w:r>
      <w:proofErr w:type="spellEnd"/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85" w:name="z558"/>
      <w:bookmarkEnd w:id="18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8) Биоэквивалентность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86" w:name="z559"/>
      <w:bookmarkEnd w:id="18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9) Зависимость эффекта от дозы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87" w:name="z560"/>
      <w:bookmarkEnd w:id="18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10) </w:t>
      </w:r>
      <w:proofErr w:type="spellStart"/>
      <w:r w:rsidRPr="00246F1B">
        <w:rPr>
          <w:color w:val="000000"/>
          <w:sz w:val="28"/>
          <w:lang w:val="ru-RU"/>
        </w:rPr>
        <w:t>Фармакогеномика</w:t>
      </w:r>
      <w:proofErr w:type="spellEnd"/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88" w:name="z561"/>
      <w:bookmarkEnd w:id="18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11) Другое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89" w:name="z562"/>
      <w:bookmarkEnd w:id="18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определен пункт "другое", уточнить: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90" w:name="z563"/>
      <w:bookmarkEnd w:id="18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24. Вид (фаза) исследования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91" w:name="z564"/>
      <w:bookmarkEnd w:id="19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Фармакологическое исследование с участием человека (фаза </w:t>
      </w:r>
      <w:r>
        <w:rPr>
          <w:color w:val="000000"/>
          <w:sz w:val="28"/>
        </w:rPr>
        <w:t>I</w:t>
      </w:r>
      <w:r w:rsidRPr="00246F1B">
        <w:rPr>
          <w:color w:val="000000"/>
          <w:sz w:val="28"/>
          <w:lang w:val="ru-RU"/>
        </w:rPr>
        <w:t>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92" w:name="z565"/>
      <w:bookmarkEnd w:id="19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Является ли исследование: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93" w:name="z566"/>
      <w:bookmarkEnd w:id="19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Первым введением препарата человеку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94" w:name="z567"/>
      <w:bookmarkEnd w:id="19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Испытанием биоэквивалентности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95" w:name="z568"/>
      <w:bookmarkEnd w:id="19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Сравнительным фармакодинамическим испытанием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96" w:name="z569"/>
      <w:bookmarkEnd w:id="19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Другое: указать какое: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97" w:name="z570"/>
      <w:bookmarkEnd w:id="19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Сравнительное клиническое исследование (</w:t>
      </w:r>
      <w:proofErr w:type="spellStart"/>
      <w:r w:rsidRPr="00246F1B">
        <w:rPr>
          <w:color w:val="000000"/>
          <w:sz w:val="28"/>
          <w:lang w:val="ru-RU"/>
        </w:rPr>
        <w:t>генерических</w:t>
      </w:r>
      <w:proofErr w:type="spellEnd"/>
      <w:r w:rsidRPr="00246F1B">
        <w:rPr>
          <w:color w:val="000000"/>
          <w:sz w:val="28"/>
          <w:lang w:val="ru-RU"/>
        </w:rPr>
        <w:t xml:space="preserve"> препаратов)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98" w:name="z571"/>
      <w:bookmarkEnd w:id="19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Ограниченное терапевтическое исследование (фаза </w:t>
      </w:r>
      <w:r>
        <w:rPr>
          <w:color w:val="000000"/>
          <w:sz w:val="28"/>
        </w:rPr>
        <w:t>II</w:t>
      </w:r>
      <w:r w:rsidRPr="00246F1B">
        <w:rPr>
          <w:color w:val="000000"/>
          <w:sz w:val="28"/>
          <w:lang w:val="ru-RU"/>
        </w:rPr>
        <w:t>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199" w:name="z572"/>
      <w:bookmarkEnd w:id="19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Расширенное терапевтическое исследование (фаза </w:t>
      </w:r>
      <w:r>
        <w:rPr>
          <w:color w:val="000000"/>
          <w:sz w:val="28"/>
        </w:rPr>
        <w:t>III</w:t>
      </w:r>
      <w:r w:rsidRPr="00246F1B">
        <w:rPr>
          <w:color w:val="000000"/>
          <w:sz w:val="28"/>
          <w:lang w:val="ru-RU"/>
        </w:rPr>
        <w:t>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00" w:name="z573"/>
      <w:bookmarkEnd w:id="19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25. Критерии включения (указать наиболее важные)</w:t>
      </w:r>
    </w:p>
    <w:p w:rsidR="006C0936" w:rsidRPr="00246F1B" w:rsidRDefault="006C0936" w:rsidP="006C0936">
      <w:pPr>
        <w:spacing w:after="0"/>
        <w:rPr>
          <w:lang w:val="ru-RU"/>
        </w:rPr>
      </w:pPr>
      <w:bookmarkStart w:id="201" w:name="z574"/>
      <w:bookmarkEnd w:id="200"/>
      <w:r w:rsidRPr="00246F1B">
        <w:rPr>
          <w:b/>
          <w:color w:val="000000"/>
          <w:lang w:val="ru-RU"/>
        </w:rPr>
        <w:t xml:space="preserve"> Раздел 6. Категории субъектов исследования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02" w:name="z575"/>
      <w:bookmarkEnd w:id="20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26. Возрастной диапазон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03" w:name="z576"/>
      <w:bookmarkEnd w:id="20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Младше 18 лет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04" w:name="z577"/>
      <w:bookmarkEnd w:id="20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05" w:name="z578"/>
      <w:bookmarkEnd w:id="20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то уточнить: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06" w:name="z579"/>
      <w:bookmarkEnd w:id="20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Внутриутробный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07" w:name="z580"/>
      <w:bookmarkEnd w:id="20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08" w:name="z581"/>
      <w:bookmarkEnd w:id="20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Недоношенные младенцы (которые родились в сроки беременности ≤ 37 недель)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09" w:name="z582"/>
      <w:bookmarkEnd w:id="20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10" w:name="z583"/>
      <w:bookmarkEnd w:id="20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Новорожденные (0-27-й день жизни)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11" w:name="z584"/>
      <w:bookmarkEnd w:id="21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12" w:name="z585"/>
      <w:bookmarkEnd w:id="21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Грудные (28-й день жизни – 24 </w:t>
      </w:r>
      <w:proofErr w:type="spellStart"/>
      <w:proofErr w:type="gramStart"/>
      <w:r w:rsidRPr="00246F1B">
        <w:rPr>
          <w:color w:val="000000"/>
          <w:sz w:val="28"/>
          <w:lang w:val="ru-RU"/>
        </w:rPr>
        <w:t>мес</w:t>
      </w:r>
      <w:proofErr w:type="spellEnd"/>
      <w:proofErr w:type="gramEnd"/>
      <w:r w:rsidRPr="00246F1B">
        <w:rPr>
          <w:color w:val="000000"/>
          <w:sz w:val="28"/>
          <w:lang w:val="ru-RU"/>
        </w:rPr>
        <w:t>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13" w:name="z586"/>
      <w:bookmarkEnd w:id="21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14" w:name="z587"/>
      <w:bookmarkEnd w:id="21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Дети (2 года – 11 лет)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15" w:name="z588"/>
      <w:bookmarkEnd w:id="21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16" w:name="z589"/>
      <w:bookmarkEnd w:id="215"/>
      <w:r>
        <w:rPr>
          <w:color w:val="000000"/>
          <w:sz w:val="28"/>
        </w:rPr>
        <w:lastRenderedPageBreak/>
        <w:t>     </w:t>
      </w:r>
      <w:r w:rsidRPr="00246F1B">
        <w:rPr>
          <w:color w:val="000000"/>
          <w:sz w:val="28"/>
          <w:lang w:val="ru-RU"/>
        </w:rPr>
        <w:t xml:space="preserve"> Другие подростки (12-17 лет)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17" w:name="z590"/>
      <w:bookmarkEnd w:id="21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18" w:name="z591"/>
      <w:bookmarkEnd w:id="21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Взрослые (18-65 лет)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19" w:name="z592"/>
      <w:bookmarkEnd w:id="21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20" w:name="z593"/>
      <w:bookmarkEnd w:id="21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Пожилого возраста (&gt;65 лет)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21" w:name="z594"/>
      <w:bookmarkEnd w:id="22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22" w:name="z595"/>
      <w:bookmarkEnd w:id="22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27. Пол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23" w:name="z596"/>
      <w:bookmarkEnd w:id="22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Женский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24" w:name="z597"/>
      <w:bookmarkEnd w:id="22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Мужской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25" w:name="z598"/>
      <w:bookmarkEnd w:id="22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28. Изучаемый контингент субъектов исследования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26" w:name="z599"/>
      <w:bookmarkEnd w:id="22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Добровольцы (здоровые)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27" w:name="z600"/>
      <w:bookmarkEnd w:id="22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28" w:name="z601"/>
      <w:bookmarkEnd w:id="22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Пациенты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29" w:name="z602"/>
      <w:bookmarkEnd w:id="22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30" w:name="z603"/>
      <w:bookmarkEnd w:id="22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Уязвимые субъекты исследования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31" w:name="z604"/>
      <w:bookmarkEnd w:id="23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32" w:name="z605"/>
      <w:bookmarkEnd w:id="23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Женщины детородного возраста, потенциально не пользующиеся контрацепцией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33" w:name="z606"/>
      <w:bookmarkEnd w:id="23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34" w:name="z607"/>
      <w:bookmarkEnd w:id="23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Женщины детородного возраста, потенциально пользующиеся контрацепцией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35" w:name="z608"/>
      <w:bookmarkEnd w:id="23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36" w:name="z609"/>
      <w:bookmarkEnd w:id="23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Беременные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37" w:name="z610"/>
      <w:bookmarkEnd w:id="23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38" w:name="z611"/>
      <w:bookmarkEnd w:id="23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</w:t>
      </w:r>
      <w:proofErr w:type="gramStart"/>
      <w:r w:rsidRPr="00246F1B">
        <w:rPr>
          <w:color w:val="000000"/>
          <w:sz w:val="28"/>
          <w:lang w:val="ru-RU"/>
        </w:rPr>
        <w:t>Кормящие</w:t>
      </w:r>
      <w:proofErr w:type="gramEnd"/>
      <w:r w:rsidRPr="00246F1B">
        <w:rPr>
          <w:color w:val="000000"/>
          <w:sz w:val="28"/>
          <w:lang w:val="ru-RU"/>
        </w:rPr>
        <w:t xml:space="preserve"> грудью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39" w:name="z612"/>
      <w:bookmarkEnd w:id="23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40" w:name="z613"/>
      <w:bookmarkEnd w:id="23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Беременные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41" w:name="z614"/>
      <w:bookmarkEnd w:id="24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42" w:name="z615"/>
      <w:bookmarkEnd w:id="24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Недееспособные субъекты исследования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43" w:name="z616"/>
      <w:bookmarkEnd w:id="24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44" w:name="z617"/>
      <w:bookmarkEnd w:id="24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то уточнить: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45" w:name="z618"/>
      <w:bookmarkEnd w:id="24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Другие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46" w:name="z619"/>
      <w:bookmarkEnd w:id="24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47" w:name="z620"/>
      <w:bookmarkEnd w:id="24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то уточнить: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48" w:name="z621"/>
      <w:bookmarkEnd w:id="24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29. Планируемое количество испытуемых для включения в исследование: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49" w:name="z622"/>
      <w:bookmarkEnd w:id="24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В Республике Казахстан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50" w:name="z623"/>
      <w:bookmarkEnd w:id="24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Для международного исследования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51" w:name="z624"/>
      <w:bookmarkEnd w:id="25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Всего клинического исследования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52" w:name="z625"/>
      <w:bookmarkEnd w:id="25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 Республике Казахстан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53" w:name="z626"/>
      <w:bookmarkEnd w:id="252"/>
      <w:r>
        <w:rPr>
          <w:color w:val="000000"/>
          <w:sz w:val="28"/>
        </w:rPr>
        <w:lastRenderedPageBreak/>
        <w:t>     </w:t>
      </w:r>
      <w:r w:rsidRPr="00246F1B">
        <w:rPr>
          <w:color w:val="000000"/>
          <w:sz w:val="28"/>
          <w:lang w:val="ru-RU"/>
        </w:rPr>
        <w:t xml:space="preserve"> 30. Запланированное лечение или наблюдение за субъектами исследования, которые завершили участие в исследовании (если оно отличается от предполагаемого стандартного лечения при данном патологическом состоянии):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54" w:name="z627"/>
      <w:bookmarkEnd w:id="25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Уточнить:</w:t>
      </w:r>
    </w:p>
    <w:p w:rsidR="006C0936" w:rsidRPr="00246F1B" w:rsidRDefault="006C0936" w:rsidP="006C0936">
      <w:pPr>
        <w:spacing w:after="0"/>
        <w:rPr>
          <w:lang w:val="ru-RU"/>
        </w:rPr>
      </w:pPr>
      <w:bookmarkStart w:id="255" w:name="z628"/>
      <w:bookmarkEnd w:id="254"/>
      <w:r w:rsidRPr="00246F1B">
        <w:rPr>
          <w:b/>
          <w:color w:val="000000"/>
          <w:lang w:val="ru-RU"/>
        </w:rPr>
        <w:t xml:space="preserve"> Раздел 7. Исследователь</w:t>
      </w:r>
      <w:proofErr w:type="gramStart"/>
      <w:r w:rsidRPr="00246F1B">
        <w:rPr>
          <w:b/>
          <w:color w:val="000000"/>
          <w:lang w:val="ru-RU"/>
        </w:rPr>
        <w:t xml:space="preserve"> (-</w:t>
      </w:r>
      <w:proofErr w:type="gramEnd"/>
      <w:r w:rsidRPr="00246F1B">
        <w:rPr>
          <w:b/>
          <w:color w:val="000000"/>
          <w:lang w:val="ru-RU"/>
        </w:rPr>
        <w:t>ли) и клиническая (-</w:t>
      </w:r>
      <w:proofErr w:type="spellStart"/>
      <w:r w:rsidRPr="00246F1B">
        <w:rPr>
          <w:b/>
          <w:color w:val="000000"/>
          <w:lang w:val="ru-RU"/>
        </w:rPr>
        <w:t>ие</w:t>
      </w:r>
      <w:proofErr w:type="spellEnd"/>
      <w:r w:rsidRPr="00246F1B">
        <w:rPr>
          <w:b/>
          <w:color w:val="000000"/>
          <w:lang w:val="ru-RU"/>
        </w:rPr>
        <w:t>) база (-ы)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56" w:name="z629"/>
      <w:bookmarkEnd w:id="25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31. Исследователь-координатор (для многоцентрового исследования) и ответственный исследователь (для одноцентового исследования)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57" w:name="z630"/>
      <w:bookmarkEnd w:id="25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Ф.И.О. (при его наличии) ответственного исследователя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58" w:name="z631"/>
      <w:bookmarkEnd w:id="257"/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Должность 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59" w:name="z632"/>
      <w:bookmarkEnd w:id="258"/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Научная степень. Резюме исследователя, подтверждающее его 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60" w:name="z633"/>
      <w:bookmarkEnd w:id="25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квалификацию. Список научных трудов.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61" w:name="z634"/>
      <w:bookmarkEnd w:id="26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4) Служебный адрес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62" w:name="z635"/>
      <w:bookmarkEnd w:id="26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Название учреждения. Название клинической базы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63" w:name="z636"/>
      <w:bookmarkEnd w:id="26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Ведомственная принадлежность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64" w:name="z637"/>
      <w:bookmarkEnd w:id="26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Адрес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65" w:name="z638"/>
      <w:bookmarkEnd w:id="26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Улица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66" w:name="z639"/>
      <w:bookmarkEnd w:id="26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Административный центр, город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67" w:name="z640"/>
      <w:bookmarkEnd w:id="26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Почтовый индекс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68" w:name="z641"/>
      <w:bookmarkEnd w:id="26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Страна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69" w:name="z642"/>
      <w:bookmarkEnd w:id="26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5) Телефон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70" w:name="z643"/>
      <w:bookmarkEnd w:id="26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6) Факс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71" w:name="z644"/>
      <w:bookmarkEnd w:id="27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7) Адрес электронной почты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72" w:name="z645"/>
      <w:bookmarkEnd w:id="27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32. Исследователь-координатор, если есть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73" w:name="z646"/>
      <w:bookmarkEnd w:id="27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Ф.И.О. (при его наличии) ответственного исследователя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74" w:name="z647"/>
      <w:bookmarkEnd w:id="27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Должность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75" w:name="z648"/>
      <w:bookmarkEnd w:id="27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Научная степень. Резюме исследователя, подтверждающее его квалификацию. Список научных трудов.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76" w:name="z649"/>
      <w:bookmarkEnd w:id="27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4) Служебный адрес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77" w:name="z650"/>
      <w:bookmarkEnd w:id="27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Название учреждения. Название клинической базы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78" w:name="z651"/>
      <w:bookmarkEnd w:id="27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Ведомственная принадлежность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79" w:name="z652"/>
      <w:bookmarkEnd w:id="27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Адрес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80" w:name="z653"/>
      <w:bookmarkEnd w:id="27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Улица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81" w:name="z654"/>
      <w:bookmarkEnd w:id="28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Административный центр, город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82" w:name="z655"/>
      <w:bookmarkEnd w:id="28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Почтовый индекс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83" w:name="z656"/>
      <w:bookmarkEnd w:id="28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Страна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84" w:name="z657"/>
      <w:bookmarkEnd w:id="28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5) Телефон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85" w:name="z658"/>
      <w:bookmarkEnd w:id="28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6) Факс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86" w:name="z659"/>
      <w:bookmarkEnd w:id="28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7) Адрес электронной почты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87" w:name="z660"/>
      <w:bookmarkEnd w:id="286"/>
      <w:r>
        <w:rPr>
          <w:color w:val="000000"/>
          <w:sz w:val="28"/>
        </w:rPr>
        <w:lastRenderedPageBreak/>
        <w:t>     </w:t>
      </w:r>
      <w:r w:rsidRPr="00246F1B">
        <w:rPr>
          <w:color w:val="000000"/>
          <w:sz w:val="28"/>
          <w:lang w:val="ru-RU"/>
        </w:rPr>
        <w:t xml:space="preserve"> 33. Централизованные технические помещения, которые будут использоваться для проведения клинического исследования (лаборатория или другие технические помещения), в которых централизованно будут измеряться или оцениваться основные критерии оценки (если организаций несколько, то повторно заполнить для всех)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88" w:name="z661"/>
      <w:bookmarkEnd w:id="28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Наименование организации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89" w:name="z662"/>
      <w:bookmarkEnd w:id="28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2) Ведомственная принадлежность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90" w:name="z663"/>
      <w:bookmarkEnd w:id="28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3) Адрес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91" w:name="z664"/>
      <w:bookmarkEnd w:id="29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Административный центр, город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92" w:name="z665"/>
      <w:bookmarkEnd w:id="29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Почтовый индекс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93" w:name="z666"/>
      <w:bookmarkEnd w:id="29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Страна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94" w:name="z667"/>
      <w:bookmarkEnd w:id="29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4) Телефон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95" w:name="z668"/>
      <w:bookmarkEnd w:id="29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5) Факс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96" w:name="z669"/>
      <w:bookmarkEnd w:id="29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6) Адрес электронной почты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97" w:name="z670"/>
      <w:bookmarkEnd w:id="29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7) Обязательства, которые выполняются по субподряду: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98" w:name="z671"/>
      <w:bookmarkEnd w:id="29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34. Организации, которым спонсор или его официальный представитель делегировал свои обязанности и функции, связанные с проведением клинического исследования (если организаций несколько, то повторно заполнить для всех)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299" w:name="z672"/>
      <w:bookmarkEnd w:id="29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1) Делегировал ли спонсор или его официальный представитель какие-нибудь основные или все свои обязанности и функции, связанные с проведением исследования, другой организации или третьей стороне: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00" w:name="z673"/>
      <w:bookmarkEnd w:id="29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01" w:name="z674"/>
      <w:bookmarkEnd w:id="30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Наименование организации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02" w:name="z675"/>
      <w:bookmarkEnd w:id="30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Ведомственная принадлежность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03" w:name="z676"/>
      <w:bookmarkEnd w:id="30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Адрес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04" w:name="z677"/>
      <w:bookmarkEnd w:id="30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Административный центр, город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05" w:name="z678"/>
      <w:bookmarkEnd w:id="30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Почтовый индекс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06" w:name="z679"/>
      <w:bookmarkEnd w:id="30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Страна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07" w:name="z680"/>
      <w:bookmarkEnd w:id="30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Телефон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08" w:name="z681"/>
      <w:bookmarkEnd w:id="30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Факс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09" w:name="z682"/>
      <w:bookmarkEnd w:id="30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Адрес электронной почты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10" w:name="z683"/>
      <w:bookmarkEnd w:id="30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Все обязанности спонсора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11" w:name="z684"/>
      <w:bookmarkEnd w:id="31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12" w:name="z685"/>
      <w:bookmarkEnd w:id="31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Мониторинг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13" w:name="z686"/>
      <w:bookmarkEnd w:id="31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14" w:name="z687"/>
      <w:bookmarkEnd w:id="31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Поправка к исследованиям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15" w:name="z688"/>
      <w:bookmarkEnd w:id="31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16" w:name="z689"/>
      <w:bookmarkEnd w:id="31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Сбор данных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17" w:name="z690"/>
      <w:bookmarkEnd w:id="316"/>
      <w:r>
        <w:rPr>
          <w:color w:val="000000"/>
          <w:sz w:val="28"/>
        </w:rPr>
        <w:lastRenderedPageBreak/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18" w:name="z691"/>
      <w:bookmarkEnd w:id="31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Сообщения о выявленных в ходе клинического исследования непредвиденных серьезных побочных реакциях (</w:t>
      </w:r>
      <w:r>
        <w:rPr>
          <w:color w:val="000000"/>
          <w:sz w:val="28"/>
        </w:rPr>
        <w:t>Suspected</w:t>
      </w:r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Unexpected</w:t>
      </w:r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Serious</w:t>
      </w:r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Adverse</w:t>
      </w:r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Reactions</w:t>
      </w:r>
      <w:r w:rsidRPr="00246F1B"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</w:rPr>
        <w:t>SUSAR</w:t>
      </w:r>
      <w:r w:rsidRPr="00246F1B">
        <w:rPr>
          <w:color w:val="000000"/>
          <w:sz w:val="28"/>
          <w:lang w:val="ru-RU"/>
        </w:rPr>
        <w:t>)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19" w:name="z692"/>
      <w:bookmarkEnd w:id="318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20" w:name="z693"/>
      <w:bookmarkEnd w:id="319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Проведение аудита клинического исследования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21" w:name="z694"/>
      <w:bookmarkEnd w:id="320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246F1B">
        <w:rPr>
          <w:color w:val="000000"/>
          <w:sz w:val="28"/>
          <w:lang w:val="ru-RU"/>
        </w:rPr>
        <w:t>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22" w:name="z695"/>
      <w:bookmarkEnd w:id="321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Статистический анализ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23" w:name="z696"/>
      <w:bookmarkEnd w:id="322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Документация клинического исследования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24" w:name="z697"/>
      <w:bookmarkEnd w:id="323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25" w:name="z698"/>
      <w:bookmarkEnd w:id="324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Другие обязанности по субподряду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26" w:name="z699"/>
      <w:bookmarkEnd w:id="325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Да</w:t>
      </w:r>
      <w:proofErr w:type="gramStart"/>
      <w:r w:rsidRPr="00246F1B">
        <w:rPr>
          <w:color w:val="000000"/>
          <w:sz w:val="28"/>
          <w:lang w:val="ru-RU"/>
        </w:rPr>
        <w:t xml:space="preserve"> Н</w:t>
      </w:r>
      <w:proofErr w:type="gramEnd"/>
      <w:r w:rsidRPr="00246F1B">
        <w:rPr>
          <w:color w:val="000000"/>
          <w:sz w:val="28"/>
          <w:lang w:val="ru-RU"/>
        </w:rPr>
        <w:t>ет</w:t>
      </w:r>
    </w:p>
    <w:p w:rsidR="006C0936" w:rsidRPr="00246F1B" w:rsidRDefault="006C0936" w:rsidP="006C0936">
      <w:pPr>
        <w:spacing w:after="0"/>
        <w:jc w:val="both"/>
        <w:rPr>
          <w:lang w:val="ru-RU"/>
        </w:rPr>
      </w:pPr>
      <w:bookmarkStart w:id="327" w:name="z700"/>
      <w:bookmarkEnd w:id="326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Если "да", то уточнить:</w:t>
      </w:r>
    </w:p>
    <w:p w:rsidR="006C0936" w:rsidRDefault="006C0936" w:rsidP="006C0936">
      <w:pPr>
        <w:spacing w:after="0"/>
        <w:jc w:val="both"/>
      </w:pPr>
      <w:bookmarkStart w:id="328" w:name="z701"/>
      <w:bookmarkEnd w:id="327"/>
      <w:r>
        <w:rPr>
          <w:color w:val="000000"/>
          <w:sz w:val="28"/>
        </w:rPr>
        <w:t>     </w:t>
      </w:r>
      <w:r w:rsidRPr="00246F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35.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Республике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328"/>
    <w:p w:rsidR="00A55818" w:rsidRDefault="00A55818"/>
    <w:sectPr w:rsidR="00A5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36"/>
    <w:rsid w:val="00677793"/>
    <w:rsid w:val="006C0936"/>
    <w:rsid w:val="00A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3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3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Лосева</dc:creator>
  <cp:lastModifiedBy>Наталья И. Лосева</cp:lastModifiedBy>
  <cp:revision>1</cp:revision>
  <dcterms:created xsi:type="dcterms:W3CDTF">2021-10-04T11:56:00Z</dcterms:created>
  <dcterms:modified xsi:type="dcterms:W3CDTF">2021-10-04T12:25:00Z</dcterms:modified>
</cp:coreProperties>
</file>