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7C" w:rsidRPr="00CC2A14" w:rsidRDefault="0070027C" w:rsidP="004E5051">
      <w:pPr>
        <w:pStyle w:val="HTML"/>
        <w:jc w:val="center"/>
        <w:rPr>
          <w:rFonts w:ascii="Arial Narrow" w:hAnsi="Arial Narrow" w:cs="Arial"/>
          <w:sz w:val="28"/>
          <w:szCs w:val="28"/>
          <w:lang w:val="kk-KZ"/>
        </w:rPr>
      </w:pPr>
      <w:r w:rsidRPr="00AB3A38">
        <w:rPr>
          <w:rFonts w:ascii="Arial Narrow" w:hAnsi="Arial Narrow" w:cs="Arial"/>
          <w:sz w:val="28"/>
          <w:szCs w:val="28"/>
        </w:rPr>
        <w:t>О</w:t>
      </w:r>
      <w:r w:rsidR="0067412A" w:rsidRPr="00AB3A38">
        <w:rPr>
          <w:rFonts w:ascii="Arial Narrow" w:hAnsi="Arial Narrow" w:cs="Arial"/>
          <w:sz w:val="28"/>
          <w:szCs w:val="28"/>
        </w:rPr>
        <w:t>бъявл</w:t>
      </w:r>
      <w:r>
        <w:rPr>
          <w:rFonts w:ascii="Arial Narrow" w:hAnsi="Arial Narrow" w:cs="Arial"/>
          <w:sz w:val="28"/>
          <w:szCs w:val="28"/>
        </w:rPr>
        <w:t xml:space="preserve">ение на </w:t>
      </w:r>
      <w:r w:rsidR="00CC2A14">
        <w:rPr>
          <w:rFonts w:ascii="Arial Narrow" w:hAnsi="Arial Narrow" w:cs="Arial"/>
          <w:sz w:val="28"/>
          <w:szCs w:val="28"/>
          <w:lang w:val="kk-KZ"/>
        </w:rPr>
        <w:t>внешний</w:t>
      </w:r>
    </w:p>
    <w:p w:rsidR="001941C0" w:rsidRDefault="0067412A" w:rsidP="004E5051">
      <w:pPr>
        <w:pStyle w:val="HTML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 w:rsidRPr="00AB3A38">
        <w:rPr>
          <w:rFonts w:ascii="Arial Narrow" w:hAnsi="Arial Narrow" w:cs="Arial"/>
          <w:sz w:val="28"/>
          <w:szCs w:val="28"/>
        </w:rPr>
        <w:t>конкурс на замещение вакантной</w:t>
      </w:r>
      <w:r w:rsidR="004E5051">
        <w:rPr>
          <w:rFonts w:ascii="Arial Narrow" w:hAnsi="Arial Narrow" w:cs="Arial"/>
          <w:sz w:val="24"/>
          <w:szCs w:val="24"/>
        </w:rPr>
        <w:t xml:space="preserve"> </w:t>
      </w:r>
      <w:r w:rsidR="00567658" w:rsidRPr="004E5051">
        <w:rPr>
          <w:rFonts w:ascii="Arial Narrow" w:hAnsi="Arial Narrow" w:cs="Arial"/>
          <w:color w:val="000000" w:themeColor="text1"/>
          <w:sz w:val="28"/>
          <w:szCs w:val="28"/>
        </w:rPr>
        <w:t>должности</w:t>
      </w:r>
      <w:r w:rsidR="004E5051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</w:p>
    <w:p w:rsidR="0067412A" w:rsidRPr="00FB7182" w:rsidRDefault="00FB7182" w:rsidP="00FB7182">
      <w:pPr>
        <w:jc w:val="center"/>
        <w:rPr>
          <w:rFonts w:ascii="Arial Narrow" w:hAnsi="Arial Narrow" w:cs="Arial"/>
          <w:b/>
          <w:color w:val="FF0000"/>
          <w:sz w:val="28"/>
          <w:szCs w:val="28"/>
        </w:rPr>
      </w:pPr>
      <w:proofErr w:type="spellStart"/>
      <w:r w:rsidRPr="00FB7182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ru-RU"/>
        </w:rPr>
        <w:t>Руководител</w:t>
      </w:r>
      <w:proofErr w:type="spellEnd"/>
      <w:r w:rsidRPr="00FB7182">
        <w:rPr>
          <w:rFonts w:ascii="Arial Narrow" w:eastAsia="Times New Roman" w:hAnsi="Arial Narrow" w:cs="Times New Roman"/>
          <w:b/>
          <w:color w:val="FF0000"/>
          <w:sz w:val="28"/>
          <w:szCs w:val="28"/>
          <w:lang w:val="kk-KZ" w:eastAsia="ru-RU"/>
        </w:rPr>
        <w:t>я</w:t>
      </w:r>
      <w:r w:rsidRPr="00FB7182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ru-RU"/>
        </w:rPr>
        <w:t xml:space="preserve"> Департамента оценки медицинских изделий</w:t>
      </w:r>
    </w:p>
    <w:p w:rsidR="0067412A" w:rsidRPr="00144DB7" w:rsidRDefault="0067412A" w:rsidP="003A706F">
      <w:pPr>
        <w:jc w:val="both"/>
        <w:rPr>
          <w:rFonts w:ascii="Arial Narrow" w:hAnsi="Arial Narrow" w:cs="Arial"/>
          <w:sz w:val="28"/>
          <w:szCs w:val="28"/>
        </w:rPr>
      </w:pPr>
      <w:r w:rsidRPr="00144DB7">
        <w:rPr>
          <w:rFonts w:ascii="Arial Narrow" w:hAnsi="Arial Narrow" w:cs="Arial"/>
          <w:b/>
          <w:bCs/>
          <w:sz w:val="28"/>
          <w:szCs w:val="28"/>
          <w:u w:val="single"/>
        </w:rPr>
        <w:t>Требования к образованию и квалификации кандидатов</w:t>
      </w:r>
      <w:r w:rsidRPr="00144DB7">
        <w:rPr>
          <w:rFonts w:ascii="Arial Narrow" w:hAnsi="Arial Narrow" w:cs="Arial"/>
          <w:sz w:val="28"/>
          <w:szCs w:val="28"/>
        </w:rPr>
        <w:t>:</w:t>
      </w:r>
    </w:p>
    <w:p w:rsidR="00405588" w:rsidRPr="00405588" w:rsidRDefault="00FB7182" w:rsidP="00405588">
      <w:pPr>
        <w:jc w:val="both"/>
        <w:rPr>
          <w:rFonts w:ascii="Arial" w:hAnsi="Arial" w:cs="Arial"/>
        </w:rPr>
      </w:pPr>
      <w:r w:rsidRPr="0040558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- </w:t>
      </w:r>
      <w:r w:rsidR="00405588" w:rsidRPr="00405588">
        <w:rPr>
          <w:rFonts w:ascii="Arial" w:eastAsia="Times New Roman" w:hAnsi="Arial" w:cs="Arial"/>
          <w:sz w:val="24"/>
          <w:szCs w:val="24"/>
          <w:lang w:eastAsia="ru-RU"/>
        </w:rPr>
        <w:t>Высшее образование по блоку специальностей: «Здравоохранение и социальное обеспечение» или «Естественные науки» («Медицинская инженерия» или «Биология» или «Биотехнология» или «Химия») или «Технические науки и технологии» («Химическая технология неорганических/ органических веществ» или «Стандартизация, сертификация и метрология» или «Приборостроение» или «Технология фармацевтического производства») или «Юриспруденция» или «Финансы» с учетом стажа работы не менее 2 (два) года в области оценки медицинских изделий в Предприятии; Стаж работы по специальности не менее 5 лет, в том числе на руководящих должностях не менее 3 лет;</w:t>
      </w:r>
    </w:p>
    <w:p w:rsidR="00144DB7" w:rsidRPr="000472B5" w:rsidRDefault="00144DB7" w:rsidP="00144DB7">
      <w:pPr>
        <w:pStyle w:val="a4"/>
        <w:ind w:left="0" w:firstLine="709"/>
        <w:jc w:val="both"/>
        <w:rPr>
          <w:rFonts w:ascii="Arial Narrow" w:hAnsi="Arial Narrow" w:cs="Arial"/>
          <w:i/>
          <w:color w:val="FF0000"/>
          <w:sz w:val="28"/>
          <w:szCs w:val="28"/>
        </w:rPr>
      </w:pPr>
      <w:r w:rsidRPr="006126D7">
        <w:rPr>
          <w:rFonts w:ascii="Arial Narrow" w:hAnsi="Arial Narrow" w:cs="Arial"/>
          <w:b/>
          <w:i/>
          <w:color w:val="FF0000"/>
          <w:sz w:val="28"/>
          <w:szCs w:val="28"/>
        </w:rPr>
        <w:t>- Функциональные обязанности</w:t>
      </w:r>
      <w:r w:rsidRPr="006126D7">
        <w:rPr>
          <w:rFonts w:ascii="Arial Narrow" w:hAnsi="Arial Narrow" w:cs="Arial"/>
          <w:i/>
          <w:color w:val="FF0000"/>
          <w:sz w:val="28"/>
          <w:szCs w:val="28"/>
        </w:rPr>
        <w:t xml:space="preserve">:  </w:t>
      </w:r>
    </w:p>
    <w:p w:rsidR="00FB7182" w:rsidRPr="00C2120C" w:rsidRDefault="00FB7182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обеспечивать применение утвержденной СМ (в том числе Политики и Целей в области</w:t>
      </w: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                       </w:t>
      </w:r>
      <w:r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обеспечения СМ) и обеспечивать осведомленность об актуальности и важности его деятельности и вклада в достижение Целей в области обеспечения СМ;</w:t>
      </w:r>
    </w:p>
    <w:p w:rsidR="00FB7182" w:rsidRPr="00C2120C" w:rsidRDefault="00FB7182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понимать политику в области обеспечения СМ Предприятия и обеспечивать реализацию целей, поставленных руководством Предприятия; </w:t>
      </w:r>
    </w:p>
    <w:p w:rsidR="00FB7182" w:rsidRPr="00C2120C" w:rsidRDefault="00FB7182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знать и выполнять требования документации СМ Предприятия и обеспечивать применение утвержденной документации СМ;</w:t>
      </w:r>
    </w:p>
    <w:p w:rsidR="00FB7182" w:rsidRPr="00C2120C" w:rsidRDefault="00FB7182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осуществлять общий контроль за функционированием СМ в ДОМИ;</w:t>
      </w:r>
    </w:p>
    <w:p w:rsidR="00FB7182" w:rsidRPr="00C2120C" w:rsidRDefault="00FB7182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осуществлять руководство, планирование и организацию деятельности ДОМИ;</w:t>
      </w:r>
    </w:p>
    <w:p w:rsidR="00FB7182" w:rsidRPr="00C2120C" w:rsidRDefault="00FB7182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выполнять задания (поручения) руководства в рамках целей и задач ДОМИ;</w:t>
      </w:r>
    </w:p>
    <w:p w:rsidR="00FB7182" w:rsidRPr="00C2120C" w:rsidRDefault="00FB7182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подготавливать и предоставлять отчетную информацию по проведенным работам;</w:t>
      </w:r>
    </w:p>
    <w:p w:rsidR="00FB7182" w:rsidRPr="00C2120C" w:rsidRDefault="00FB7182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участвовать в осуществлении планирования и организации деятельности ДОМИ по согласованию с заместителем Генерального директора по медицинским изделиям – Члена Правления;</w:t>
      </w:r>
    </w:p>
    <w:p w:rsidR="00FB7182" w:rsidRPr="00C2120C" w:rsidRDefault="00FB7182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-</w:t>
      </w:r>
      <w:r w:rsidR="00C2120C"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участвовать в определении направления деятельности ДОМИ в рамках общих целей и задач, создавать необходимые условия для успешного выполнения работниками обязанностей и нести ответственность за выполнения задач, возложенные на ДОМИ;</w:t>
      </w:r>
    </w:p>
    <w:p w:rsidR="00FB7182" w:rsidRPr="00C2120C" w:rsidRDefault="00C2120C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осуществлять контроль за своевременным проведением экспертной оценки оптимальных технических характеристик и клинико-технического обоснования медицинских изделий, а также по выдаче заключений на соответствие характеристик технической спецификации для закупа медицинской техники;</w:t>
      </w:r>
    </w:p>
    <w:p w:rsidR="00FB7182" w:rsidRPr="00C2120C" w:rsidRDefault="00C2120C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участвовать в принятии решений по вопросам, входящим в компетенцию ДОМИ;</w:t>
      </w:r>
    </w:p>
    <w:p w:rsidR="00FB7182" w:rsidRPr="00C2120C" w:rsidRDefault="00C2120C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рассматривать и согласовывать документы, договоры (контракты, соглашения), текущую корреспонденцию, по вопросам, входящим в компетенцию ДОМИ;</w:t>
      </w:r>
    </w:p>
    <w:p w:rsidR="00FB7182" w:rsidRPr="00C2120C" w:rsidRDefault="00C2120C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осуществлять контроль по разработке текущих планов работы подразделений;</w:t>
      </w:r>
    </w:p>
    <w:p w:rsidR="00FB7182" w:rsidRPr="00C2120C" w:rsidRDefault="00C2120C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проводить систематический анализ работы подразделений и по его результатам планировать и обеспечивать проведение корректирующих мероприятий;</w:t>
      </w:r>
    </w:p>
    <w:p w:rsidR="00FB7182" w:rsidRPr="00C2120C" w:rsidRDefault="00C2120C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обеспечивать проведение внутренних и внешних аудитов (проверок) деятельности ДОМИ и его работников, контролировать и осуществлять корректирующие действия по их результатам;</w:t>
      </w:r>
    </w:p>
    <w:p w:rsidR="00FB7182" w:rsidRPr="00C2120C" w:rsidRDefault="00C2120C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своевременно докладывать руководству Предприятия о невозможности выполнения каких-либо заданий с указанием причин;</w:t>
      </w:r>
    </w:p>
    <w:p w:rsidR="00FB7182" w:rsidRPr="00C2120C" w:rsidRDefault="00C2120C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участвовать в заседаниях, конкурсных, аттестационных комиссиях, совещаниях по вопросам, входящим в его компетенцию;</w:t>
      </w:r>
    </w:p>
    <w:p w:rsidR="00FB7182" w:rsidRPr="00C2120C" w:rsidRDefault="00C2120C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lastRenderedPageBreak/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участвовать в рассмотрении кандидатуры на вакантные должности ДОМИ и предоставлять свои предложения заместителю Генерального директора по медицинским изделиям – Члену Правления;</w:t>
      </w:r>
    </w:p>
    <w:p w:rsidR="00FB7182" w:rsidRPr="00C2120C" w:rsidRDefault="00C2120C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планировать обучение работников ДОМИ;</w:t>
      </w:r>
    </w:p>
    <w:p w:rsidR="00FB7182" w:rsidRPr="00C2120C" w:rsidRDefault="00C2120C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контролировать уровень соответствия работников подразделения квалификационным требованиям, обеспечивать соблюдение работниками ДОМИ исполнительской и трудовой дисциплины, требований внутреннего трудового распорядка Предприятия, а также требований законодательства по охране труда;</w:t>
      </w:r>
    </w:p>
    <w:p w:rsidR="00FB7182" w:rsidRPr="00C2120C" w:rsidRDefault="00C2120C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распределять ответственность и полномочия между работниками подразделений, осуществлять контроль за выполнением возложенных на них функций;</w:t>
      </w:r>
    </w:p>
    <w:p w:rsidR="00FB7182" w:rsidRPr="00C2120C" w:rsidRDefault="00C2120C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обеспечивать соответствие должностных инструкций выполняемым работниками обязанностям и своевременно вносить коррективы в случаях перемещения, перевода или изменения должностных обязанностей;</w:t>
      </w:r>
    </w:p>
    <w:p w:rsidR="00FB7182" w:rsidRPr="00C2120C" w:rsidRDefault="00C2120C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проводить устную консультацию, встречаться с заинтересованными сторонами и вести переговоры по вопросам, входящим в его компетенцию;</w:t>
      </w:r>
    </w:p>
    <w:p w:rsidR="00FB7182" w:rsidRPr="00C2120C" w:rsidRDefault="00C2120C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своевременно выполнять мероприятия и распоряжения руководства Предприятия;</w:t>
      </w:r>
    </w:p>
    <w:p w:rsidR="00FB7182" w:rsidRPr="00C2120C" w:rsidRDefault="00C2120C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строго соблюдать условия сохранности коммерческой тайны, а именно:</w:t>
      </w:r>
    </w:p>
    <w:p w:rsidR="00FB7182" w:rsidRPr="00C2120C" w:rsidRDefault="00FB7182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без согласия высшего руководства не выносить из Предприятия производственную документацию любого рода, даже если она была разработана им самим;</w:t>
      </w:r>
    </w:p>
    <w:p w:rsidR="00FB7182" w:rsidRPr="00C2120C" w:rsidRDefault="00FB7182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не публиковать, не использовать для выступлений в печати, по радио, телевидению, а также сообщать или иным образом передавать сведения о деятельности предприятия, известные ему в силу служебного положения без согласия Руководства;</w:t>
      </w:r>
    </w:p>
    <w:p w:rsidR="00FB7182" w:rsidRPr="00C2120C" w:rsidRDefault="00C2120C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обеспечивать сохранность оборудования и инвентаря, закрепленного за ним;</w:t>
      </w:r>
    </w:p>
    <w:p w:rsidR="00FB7182" w:rsidRPr="00C2120C" w:rsidRDefault="00C2120C" w:rsidP="00FB7182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уважительно относиться к коллегам по работе, содействовать созданию благоприятного психологического климата в коллективе; </w:t>
      </w:r>
    </w:p>
    <w:p w:rsidR="00466B78" w:rsidRPr="00C2120C" w:rsidRDefault="00C2120C" w:rsidP="00C2120C">
      <w:pPr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C2120C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FB7182" w:rsidRPr="00C2120C">
        <w:rPr>
          <w:rFonts w:ascii="Arial Narrow" w:eastAsia="Times New Roman" w:hAnsi="Arial Narrow" w:cs="Times New Roman"/>
          <w:sz w:val="28"/>
          <w:szCs w:val="28"/>
          <w:lang w:eastAsia="ru-RU"/>
        </w:rPr>
        <w:t>соблюдать трудовую дисциплину, правила внутреннего трудового распорядка, правила по технике безопасности, охране труда, противопожарной безопасности.</w:t>
      </w:r>
    </w:p>
    <w:p w:rsidR="0067412A" w:rsidRPr="00144DB7" w:rsidRDefault="0067412A" w:rsidP="00466B78">
      <w:pPr>
        <w:pStyle w:val="a4"/>
        <w:ind w:left="0" w:firstLine="360"/>
        <w:jc w:val="both"/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</w:pP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При соответствии кандидата вышеуказанным квалификационным требованиям, необходимо подать </w:t>
      </w:r>
      <w:r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  <w:t>следующий перечень документов для р</w:t>
      </w:r>
      <w:r w:rsidR="00D5401D"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  <w:t>ассмотрения Конкурсной комиссии</w:t>
      </w:r>
      <w:r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  <w:t>:</w:t>
      </w:r>
    </w:p>
    <w:p w:rsidR="0067412A" w:rsidRPr="00144DB7" w:rsidRDefault="0067412A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</w:pPr>
      <w:r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  <w:t>Заявка на участие в конкурсе (согласно форме во вложении);</w:t>
      </w:r>
    </w:p>
    <w:p w:rsidR="0067412A" w:rsidRPr="00144DB7" w:rsidRDefault="0067412A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</w:pPr>
      <w:r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  <w:t>Резюме (согласно форме во вложении);</w:t>
      </w:r>
    </w:p>
    <w:p w:rsidR="0067412A" w:rsidRPr="00144DB7" w:rsidRDefault="0067412A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</w:pPr>
      <w:r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</w:rPr>
        <w:t>Копии докумен</w:t>
      </w:r>
      <w:r w:rsidR="000077CF"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</w:rPr>
        <w:t>тов об образовании, сертификаты;</w:t>
      </w:r>
    </w:p>
    <w:p w:rsidR="003A706F" w:rsidRPr="00144DB7" w:rsidRDefault="003A706F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</w:pPr>
      <w:r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</w:rPr>
        <w:t>Копия документа  подтверждающий опыт работы;</w:t>
      </w:r>
    </w:p>
    <w:p w:rsidR="0067412A" w:rsidRPr="00466B78" w:rsidRDefault="003A706F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color w:val="000000" w:themeColor="text1"/>
          <w:sz w:val="28"/>
          <w:szCs w:val="28"/>
          <w:lang w:eastAsia="ru-RU"/>
        </w:rPr>
      </w:pP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>Справка об отсутствии судимости.</w:t>
      </w:r>
    </w:p>
    <w:p w:rsidR="00466B78" w:rsidRPr="00466B78" w:rsidRDefault="00466B78" w:rsidP="00466B78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 Narrow" w:hAnsi="Arial Narrow" w:cs="Arial"/>
          <w:color w:val="000000" w:themeColor="text1"/>
          <w:sz w:val="28"/>
          <w:szCs w:val="28"/>
          <w:lang w:eastAsia="ru-RU"/>
        </w:rPr>
      </w:pPr>
      <w:r w:rsidRPr="00466B78">
        <w:rPr>
          <w:rFonts w:ascii="Arial Narrow" w:hAnsi="Arial Narrow" w:cs="Times New Roman"/>
          <w:sz w:val="28"/>
          <w:szCs w:val="28"/>
        </w:rPr>
        <w:t>Справка о наличии либо отсутствии сведений о совершении коррупционного преступления из Комитета Правовой Статистики и Специальных Учетов  (в г. Астана,</w:t>
      </w:r>
      <w:r>
        <w:rPr>
          <w:rFonts w:ascii="Arial Narrow" w:hAnsi="Arial Narrow" w:cs="Times New Roman"/>
          <w:sz w:val="28"/>
          <w:szCs w:val="28"/>
          <w:lang w:val="kk-KZ"/>
        </w:rPr>
        <w:t xml:space="preserve">                    </w:t>
      </w:r>
      <w:r w:rsidRPr="00466B78">
        <w:rPr>
          <w:rFonts w:ascii="Arial Narrow" w:hAnsi="Arial Narrow" w:cs="Times New Roman"/>
          <w:sz w:val="28"/>
          <w:szCs w:val="28"/>
        </w:rPr>
        <w:t xml:space="preserve"> ул. </w:t>
      </w:r>
      <w:proofErr w:type="spellStart"/>
      <w:r w:rsidRPr="00466B78">
        <w:rPr>
          <w:rFonts w:ascii="Arial Narrow" w:hAnsi="Arial Narrow" w:cs="Times New Roman"/>
          <w:sz w:val="28"/>
          <w:szCs w:val="28"/>
        </w:rPr>
        <w:t>Жа</w:t>
      </w:r>
      <w:r w:rsidRPr="00466B78">
        <w:rPr>
          <w:rFonts w:ascii="Arial" w:hAnsi="Arial" w:cs="Arial"/>
          <w:sz w:val="28"/>
          <w:szCs w:val="28"/>
        </w:rPr>
        <w:t>қ</w:t>
      </w:r>
      <w:r w:rsidRPr="00466B78">
        <w:rPr>
          <w:rFonts w:ascii="Arial Narrow" w:hAnsi="Arial Narrow" w:cs="Arial Narrow"/>
          <w:sz w:val="28"/>
          <w:szCs w:val="28"/>
        </w:rPr>
        <w:t>ып</w:t>
      </w:r>
      <w:proofErr w:type="spellEnd"/>
      <w:r w:rsidRPr="00466B78">
        <w:rPr>
          <w:rFonts w:ascii="Arial Narrow" w:hAnsi="Arial Narrow" w:cs="Times New Roman"/>
          <w:sz w:val="28"/>
          <w:szCs w:val="28"/>
        </w:rPr>
        <w:t xml:space="preserve"> </w:t>
      </w:r>
      <w:r w:rsidRPr="00466B78">
        <w:rPr>
          <w:rFonts w:ascii="Arial Narrow" w:hAnsi="Arial Narrow" w:cs="Arial Narrow"/>
          <w:sz w:val="28"/>
          <w:szCs w:val="28"/>
        </w:rPr>
        <w:t>Омаров</w:t>
      </w:r>
      <w:r w:rsidRPr="00466B78">
        <w:rPr>
          <w:rFonts w:ascii="Arial Narrow" w:hAnsi="Arial Narrow" w:cs="Times New Roman"/>
          <w:sz w:val="28"/>
          <w:szCs w:val="28"/>
        </w:rPr>
        <w:t xml:space="preserve">, 60 </w:t>
      </w:r>
      <w:r w:rsidRPr="00466B78">
        <w:rPr>
          <w:rFonts w:ascii="Arial Narrow" w:hAnsi="Arial Narrow" w:cs="Arial Narrow"/>
          <w:sz w:val="28"/>
          <w:szCs w:val="28"/>
        </w:rPr>
        <w:t>либо</w:t>
      </w:r>
      <w:r w:rsidRPr="00466B78">
        <w:rPr>
          <w:rFonts w:ascii="Arial Narrow" w:hAnsi="Arial Narrow" w:cs="Times New Roman"/>
          <w:sz w:val="28"/>
          <w:szCs w:val="28"/>
        </w:rPr>
        <w:t xml:space="preserve"> </w:t>
      </w:r>
      <w:r w:rsidRPr="00466B78">
        <w:rPr>
          <w:rFonts w:ascii="Arial Narrow" w:hAnsi="Arial Narrow" w:cs="Arial Narrow"/>
          <w:sz w:val="28"/>
          <w:szCs w:val="28"/>
        </w:rPr>
        <w:t>онлайн</w:t>
      </w:r>
      <w:r w:rsidRPr="00466B78">
        <w:rPr>
          <w:rFonts w:ascii="Arial Narrow" w:hAnsi="Arial Narrow" w:cs="Times New Roman"/>
          <w:sz w:val="28"/>
          <w:szCs w:val="28"/>
        </w:rPr>
        <w:t xml:space="preserve"> </w:t>
      </w:r>
      <w:r w:rsidRPr="00466B78">
        <w:rPr>
          <w:rFonts w:ascii="Arial Narrow" w:hAnsi="Arial Narrow" w:cs="Arial Narrow"/>
          <w:sz w:val="28"/>
          <w:szCs w:val="28"/>
        </w:rPr>
        <w:t>с</w:t>
      </w:r>
      <w:r w:rsidRPr="00466B78">
        <w:rPr>
          <w:rFonts w:ascii="Arial Narrow" w:hAnsi="Arial Narrow" w:cs="Times New Roman"/>
          <w:sz w:val="28"/>
          <w:szCs w:val="28"/>
        </w:rPr>
        <w:t xml:space="preserve"> </w:t>
      </w:r>
      <w:r w:rsidRPr="00466B78">
        <w:rPr>
          <w:rFonts w:ascii="Arial Narrow" w:hAnsi="Arial Narrow" w:cs="Arial Narrow"/>
          <w:sz w:val="28"/>
          <w:szCs w:val="28"/>
        </w:rPr>
        <w:t>помощью</w:t>
      </w:r>
      <w:r w:rsidRPr="00466B78">
        <w:rPr>
          <w:rFonts w:ascii="Arial Narrow" w:hAnsi="Arial Narrow" w:cs="Times New Roman"/>
          <w:sz w:val="28"/>
          <w:szCs w:val="28"/>
        </w:rPr>
        <w:t xml:space="preserve"> ЭЦП через </w:t>
      </w:r>
      <w:hyperlink r:id="rId5" w:history="1">
        <w:r w:rsidRPr="00466B78">
          <w:rPr>
            <w:rStyle w:val="a3"/>
            <w:rFonts w:ascii="Arial Narrow" w:hAnsi="Arial Narrow"/>
            <w:sz w:val="28"/>
            <w:szCs w:val="28"/>
          </w:rPr>
          <w:t>https://eotinish.kz/</w:t>
        </w:r>
      </w:hyperlink>
      <w:r w:rsidRPr="00466B78">
        <w:rPr>
          <w:rFonts w:ascii="Arial Narrow" w:hAnsi="Arial Narrow" w:cs="Times New Roman"/>
          <w:sz w:val="28"/>
          <w:szCs w:val="28"/>
        </w:rPr>
        <w:t xml:space="preserve">), либо с </w:t>
      </w:r>
      <w:proofErr w:type="spellStart"/>
      <w:r w:rsidRPr="00466B78">
        <w:rPr>
          <w:rFonts w:ascii="Arial Narrow" w:hAnsi="Arial Narrow" w:cs="Times New Roman"/>
          <w:sz w:val="28"/>
          <w:szCs w:val="28"/>
        </w:rPr>
        <w:t>ЦОНа</w:t>
      </w:r>
      <w:proofErr w:type="spellEnd"/>
    </w:p>
    <w:p w:rsidR="0067412A" w:rsidRPr="00144DB7" w:rsidRDefault="0067412A" w:rsidP="003A706F">
      <w:pPr>
        <w:jc w:val="both"/>
        <w:rPr>
          <w:rFonts w:ascii="Arial Narrow" w:hAnsi="Arial Narrow" w:cs="Arial"/>
          <w:color w:val="000000" w:themeColor="text1"/>
          <w:sz w:val="28"/>
          <w:szCs w:val="28"/>
          <w:lang w:eastAsia="ru-RU"/>
        </w:rPr>
      </w:pPr>
    </w:p>
    <w:p w:rsidR="0067412A" w:rsidRPr="003A706F" w:rsidRDefault="0067412A" w:rsidP="003A706F">
      <w:pPr>
        <w:jc w:val="both"/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</w:pP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Документы необходимо секретарю Конкурсной комиссии </w:t>
      </w:r>
      <w:proofErr w:type="spellStart"/>
      <w:r w:rsidR="006C2930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>Бекайдар</w:t>
      </w: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>Ж</w:t>
      </w:r>
      <w:proofErr w:type="spellEnd"/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>.</w:t>
      </w:r>
      <w:r w:rsidR="006C2930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 </w:t>
      </w: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 (</w:t>
      </w:r>
      <w:r w:rsidR="003A706F"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кабинет </w:t>
      </w: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>4</w:t>
      </w:r>
      <w:r w:rsidR="003A706F"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>20/1</w:t>
      </w: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, электронный адрес </w:t>
      </w:r>
      <w:proofErr w:type="spellStart"/>
      <w:r w:rsidR="003A706F" w:rsidRPr="00144DB7">
        <w:rPr>
          <w:rFonts w:ascii="Arial Narrow" w:hAnsi="Arial Narrow"/>
          <w:color w:val="000000" w:themeColor="text1"/>
          <w:sz w:val="28"/>
          <w:szCs w:val="28"/>
        </w:rPr>
        <w:t>zh</w:t>
      </w:r>
      <w:proofErr w:type="spellEnd"/>
      <w:r w:rsidR="003A706F" w:rsidRPr="00144DB7">
        <w:rPr>
          <w:rFonts w:ascii="Arial Narrow" w:hAnsi="Arial Narrow"/>
          <w:color w:val="000000" w:themeColor="text1"/>
          <w:sz w:val="28"/>
          <w:szCs w:val="28"/>
        </w:rPr>
        <w:t>.</w:t>
      </w:r>
      <w:proofErr w:type="spellStart"/>
      <w:r w:rsidR="006C2930">
        <w:rPr>
          <w:rFonts w:ascii="Arial Narrow" w:hAnsi="Arial Narrow"/>
          <w:color w:val="000000" w:themeColor="text1"/>
          <w:sz w:val="28"/>
          <w:szCs w:val="28"/>
          <w:lang w:val="en-US"/>
        </w:rPr>
        <w:t>bekaidar</w:t>
      </w:r>
      <w:proofErr w:type="spellEnd"/>
      <w:r w:rsidR="003A706F" w:rsidRPr="00144DB7">
        <w:rPr>
          <w:rFonts w:ascii="Arial Narrow" w:hAnsi="Arial Narrow"/>
          <w:color w:val="000000" w:themeColor="text1"/>
          <w:sz w:val="28"/>
          <w:szCs w:val="28"/>
        </w:rPr>
        <w:t>@dari.kz</w:t>
      </w: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, либо </w:t>
      </w:r>
      <w:proofErr w:type="gramStart"/>
      <w:r w:rsidR="003A706F" w:rsidRPr="00144DB7">
        <w:rPr>
          <w:rFonts w:ascii="Arial Narrow" w:hAnsi="Arial Narrow"/>
          <w:color w:val="000000" w:themeColor="text1"/>
          <w:sz w:val="28"/>
          <w:szCs w:val="28"/>
        </w:rPr>
        <w:t>a.abdildina@dari.kz</w:t>
      </w: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) </w:t>
      </w:r>
      <w:r w:rsidR="003A706F"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 </w:t>
      </w:r>
      <w:r w:rsidR="003A706F" w:rsidRPr="00ED28C0">
        <w:rPr>
          <w:rFonts w:ascii="Arial Narrow" w:hAnsi="Arial Narrow" w:cs="Arial"/>
          <w:color w:val="00B050"/>
          <w:sz w:val="28"/>
          <w:szCs w:val="28"/>
          <w:lang w:eastAsia="ru-RU"/>
        </w:rPr>
        <w:t xml:space="preserve"> </w:t>
      </w:r>
      <w:proofErr w:type="gramEnd"/>
      <w:r w:rsidRPr="003A706F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  <w:t>до</w:t>
      </w:r>
      <w:r w:rsidR="00A045B0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val="kk-KZ" w:eastAsia="ru-RU"/>
        </w:rPr>
        <w:t xml:space="preserve"> </w:t>
      </w:r>
      <w:r w:rsidR="00CC2A14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val="kk-KZ" w:eastAsia="ru-RU"/>
        </w:rPr>
        <w:t>10</w:t>
      </w:r>
      <w:r w:rsidRPr="003A706F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="00BF7C92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val="kk-KZ" w:eastAsia="ru-RU"/>
        </w:rPr>
        <w:t xml:space="preserve"> </w:t>
      </w:r>
      <w:r w:rsidR="00CC2A14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val="kk-KZ" w:eastAsia="ru-RU"/>
        </w:rPr>
        <w:t>июл</w:t>
      </w:r>
      <w:r w:rsidR="00405588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val="kk-KZ" w:eastAsia="ru-RU"/>
        </w:rPr>
        <w:t>я</w:t>
      </w:r>
      <w:r w:rsidR="00567658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Pr="003A706F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  <w:t xml:space="preserve"> 20</w:t>
      </w:r>
      <w:r w:rsidR="003A706F" w:rsidRPr="003A706F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  <w:t>2</w:t>
      </w:r>
      <w:r w:rsidR="00466B78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val="kk-KZ" w:eastAsia="ru-RU"/>
        </w:rPr>
        <w:t>5</w:t>
      </w:r>
      <w:r w:rsidRPr="003A706F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  <w:t xml:space="preserve"> года.</w:t>
      </w:r>
    </w:p>
    <w:p w:rsidR="0067412A" w:rsidRPr="003A706F" w:rsidRDefault="0067412A" w:rsidP="003A706F">
      <w:pPr>
        <w:jc w:val="both"/>
        <w:rPr>
          <w:rFonts w:ascii="Arial Narrow" w:hAnsi="Arial Narrow"/>
          <w:sz w:val="28"/>
          <w:szCs w:val="28"/>
          <w:lang w:eastAsia="ru-RU"/>
        </w:rPr>
      </w:pPr>
    </w:p>
    <w:p w:rsidR="0067412A" w:rsidRPr="003A706F" w:rsidRDefault="0067412A" w:rsidP="003A706F">
      <w:pPr>
        <w:jc w:val="both"/>
        <w:rPr>
          <w:rFonts w:ascii="Arial Narrow" w:hAnsi="Arial Narrow" w:cs="Arial"/>
          <w:i/>
          <w:iCs/>
          <w:sz w:val="28"/>
          <w:szCs w:val="28"/>
          <w:lang w:eastAsia="ru-RU"/>
        </w:rPr>
      </w:pPr>
      <w:r w:rsidRPr="003A706F">
        <w:rPr>
          <w:rFonts w:ascii="Arial Narrow" w:hAnsi="Arial Narrow" w:cs="Arial"/>
          <w:i/>
          <w:iCs/>
          <w:sz w:val="28"/>
          <w:szCs w:val="28"/>
          <w:lang w:eastAsia="ru-RU"/>
        </w:rPr>
        <w:t>______________________________________________________________</w:t>
      </w:r>
    </w:p>
    <w:p w:rsidR="0067412A" w:rsidRPr="003A706F" w:rsidRDefault="0067412A" w:rsidP="003A706F">
      <w:pPr>
        <w:jc w:val="both"/>
        <w:rPr>
          <w:rFonts w:ascii="Arial Narrow" w:hAnsi="Arial Narrow" w:cs="Arial"/>
          <w:color w:val="0D0D0D"/>
          <w:sz w:val="28"/>
          <w:szCs w:val="28"/>
          <w:lang w:eastAsia="ru-RU"/>
        </w:rPr>
      </w:pPr>
      <w:r w:rsidRPr="003A706F">
        <w:rPr>
          <w:rFonts w:ascii="Arial Narrow" w:hAnsi="Arial Narrow" w:cs="Arial"/>
          <w:color w:val="0D0D0D"/>
          <w:sz w:val="28"/>
          <w:szCs w:val="28"/>
          <w:lang w:eastAsia="ru-RU"/>
        </w:rPr>
        <w:t>С уважением,</w:t>
      </w:r>
    </w:p>
    <w:p w:rsidR="0067412A" w:rsidRPr="00466B78" w:rsidRDefault="00466B78" w:rsidP="003A706F">
      <w:pPr>
        <w:jc w:val="both"/>
        <w:rPr>
          <w:rFonts w:ascii="Arial Narrow" w:hAnsi="Arial Narrow" w:cs="Arial"/>
          <w:b/>
          <w:bCs/>
          <w:color w:val="0D0D0D"/>
          <w:sz w:val="28"/>
          <w:szCs w:val="28"/>
          <w:lang w:val="kk-KZ" w:eastAsia="ru-RU"/>
        </w:rPr>
      </w:pPr>
      <w:proofErr w:type="spellStart"/>
      <w:r>
        <w:rPr>
          <w:rFonts w:ascii="Arial Narrow" w:hAnsi="Arial Narrow" w:cs="Arial"/>
          <w:b/>
          <w:bCs/>
          <w:color w:val="0D0D0D"/>
          <w:sz w:val="28"/>
          <w:szCs w:val="28"/>
          <w:lang w:eastAsia="ru-RU"/>
        </w:rPr>
        <w:t>Жаннура</w:t>
      </w:r>
      <w:proofErr w:type="spellEnd"/>
      <w:r>
        <w:rPr>
          <w:rFonts w:ascii="Arial Narrow" w:hAnsi="Arial Narrow" w:cs="Arial"/>
          <w:b/>
          <w:bCs/>
          <w:color w:val="0D0D0D"/>
          <w:sz w:val="28"/>
          <w:szCs w:val="28"/>
          <w:lang w:val="kk-KZ" w:eastAsia="ru-RU"/>
        </w:rPr>
        <w:t>йым</w:t>
      </w:r>
      <w:r w:rsidR="0067412A" w:rsidRPr="003A706F">
        <w:rPr>
          <w:rFonts w:ascii="Arial Narrow" w:hAnsi="Arial Narrow" w:cs="Arial"/>
          <w:b/>
          <w:bCs/>
          <w:color w:val="0D0D0D"/>
          <w:sz w:val="28"/>
          <w:szCs w:val="28"/>
          <w:lang w:eastAsia="ru-RU"/>
        </w:rPr>
        <w:t xml:space="preserve"> </w:t>
      </w:r>
      <w:r>
        <w:rPr>
          <w:rFonts w:ascii="Arial Narrow" w:hAnsi="Arial Narrow" w:cs="Arial"/>
          <w:b/>
          <w:bCs/>
          <w:color w:val="0D0D0D"/>
          <w:sz w:val="28"/>
          <w:szCs w:val="28"/>
          <w:lang w:val="kk-KZ" w:eastAsia="ru-RU"/>
        </w:rPr>
        <w:t>Бекайдар</w:t>
      </w:r>
      <w:bookmarkStart w:id="0" w:name="_GoBack"/>
      <w:bookmarkEnd w:id="0"/>
    </w:p>
    <w:p w:rsidR="0067412A" w:rsidRPr="003A706F" w:rsidRDefault="0067412A" w:rsidP="003A706F">
      <w:pPr>
        <w:jc w:val="both"/>
        <w:rPr>
          <w:rFonts w:ascii="Arial Narrow" w:hAnsi="Arial Narrow" w:cs="Arial"/>
          <w:color w:val="0D0D0D"/>
          <w:sz w:val="28"/>
          <w:szCs w:val="28"/>
          <w:lang w:eastAsia="ru-RU"/>
        </w:rPr>
      </w:pPr>
      <w:r w:rsidRPr="003A706F">
        <w:rPr>
          <w:rFonts w:ascii="Arial Narrow" w:hAnsi="Arial Narrow" w:cs="Arial"/>
          <w:color w:val="0D0D0D"/>
          <w:sz w:val="28"/>
          <w:szCs w:val="28"/>
          <w:lang w:eastAsia="ru-RU"/>
        </w:rPr>
        <w:t xml:space="preserve">Специалист </w:t>
      </w:r>
      <w:r w:rsidRPr="003A706F">
        <w:rPr>
          <w:rFonts w:ascii="Arial Narrow" w:hAnsi="Arial Narrow" w:cs="Arial"/>
          <w:color w:val="0D0D0D"/>
          <w:sz w:val="28"/>
          <w:szCs w:val="28"/>
          <w:lang w:val="en-US" w:eastAsia="ru-RU"/>
        </w:rPr>
        <w:t>I</w:t>
      </w:r>
      <w:r w:rsidRPr="003A706F">
        <w:rPr>
          <w:rFonts w:ascii="Arial Narrow" w:hAnsi="Arial Narrow" w:cs="Arial"/>
          <w:color w:val="0D0D0D"/>
          <w:sz w:val="28"/>
          <w:szCs w:val="28"/>
          <w:lang w:eastAsia="ru-RU"/>
        </w:rPr>
        <w:t xml:space="preserve"> категории</w:t>
      </w:r>
    </w:p>
    <w:p w:rsidR="0067412A" w:rsidRPr="003A706F" w:rsidRDefault="0067412A" w:rsidP="003A706F">
      <w:pPr>
        <w:jc w:val="both"/>
        <w:rPr>
          <w:rFonts w:ascii="Arial Narrow" w:hAnsi="Arial Narrow" w:cs="Arial"/>
          <w:color w:val="0D0D0D"/>
          <w:sz w:val="28"/>
          <w:szCs w:val="28"/>
          <w:lang w:eastAsia="ru-RU"/>
        </w:rPr>
      </w:pPr>
      <w:r w:rsidRPr="003A706F">
        <w:rPr>
          <w:rFonts w:ascii="Arial Narrow" w:hAnsi="Arial Narrow" w:cs="Arial"/>
          <w:color w:val="0D0D0D"/>
          <w:sz w:val="28"/>
          <w:szCs w:val="28"/>
          <w:lang w:eastAsia="ru-RU"/>
        </w:rPr>
        <w:t>Управлени</w:t>
      </w:r>
      <w:r w:rsidR="003A706F">
        <w:rPr>
          <w:rFonts w:ascii="Arial Narrow" w:hAnsi="Arial Narrow" w:cs="Arial"/>
          <w:color w:val="0D0D0D"/>
          <w:sz w:val="28"/>
          <w:szCs w:val="28"/>
          <w:lang w:eastAsia="ru-RU"/>
        </w:rPr>
        <w:t>я</w:t>
      </w:r>
      <w:r w:rsidRPr="003A706F">
        <w:rPr>
          <w:rFonts w:ascii="Arial Narrow" w:hAnsi="Arial Narrow" w:cs="Arial"/>
          <w:color w:val="0D0D0D"/>
          <w:sz w:val="28"/>
          <w:szCs w:val="28"/>
          <w:lang w:eastAsia="ru-RU"/>
        </w:rPr>
        <w:t xml:space="preserve"> по работе с персоналом</w:t>
      </w:r>
    </w:p>
    <w:p w:rsidR="0067412A" w:rsidRDefault="0067412A" w:rsidP="003A706F">
      <w:pPr>
        <w:jc w:val="both"/>
        <w:rPr>
          <w:rFonts w:ascii="Arial" w:hAnsi="Arial" w:cs="Arial"/>
          <w:b/>
          <w:bCs/>
          <w:color w:val="0D0D0D"/>
          <w:sz w:val="20"/>
          <w:szCs w:val="20"/>
          <w:lang w:eastAsia="ru-RU"/>
        </w:rPr>
      </w:pPr>
    </w:p>
    <w:p w:rsidR="00083D1F" w:rsidRDefault="00083D1F" w:rsidP="003A706F">
      <w:pPr>
        <w:jc w:val="both"/>
      </w:pPr>
    </w:p>
    <w:sectPr w:rsidR="00083D1F" w:rsidSect="001B516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620B6"/>
    <w:multiLevelType w:val="hybridMultilevel"/>
    <w:tmpl w:val="603E8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2A"/>
    <w:rsid w:val="000077CF"/>
    <w:rsid w:val="000472B5"/>
    <w:rsid w:val="00051182"/>
    <w:rsid w:val="00077936"/>
    <w:rsid w:val="00080DF7"/>
    <w:rsid w:val="00083D1F"/>
    <w:rsid w:val="000F721F"/>
    <w:rsid w:val="00144DB7"/>
    <w:rsid w:val="001941C0"/>
    <w:rsid w:val="001B5164"/>
    <w:rsid w:val="002941E7"/>
    <w:rsid w:val="00397AE2"/>
    <w:rsid w:val="003A65B8"/>
    <w:rsid w:val="003A706F"/>
    <w:rsid w:val="003C2CF8"/>
    <w:rsid w:val="003D09C5"/>
    <w:rsid w:val="00405588"/>
    <w:rsid w:val="00466B78"/>
    <w:rsid w:val="004E5051"/>
    <w:rsid w:val="00536E45"/>
    <w:rsid w:val="00567658"/>
    <w:rsid w:val="00592805"/>
    <w:rsid w:val="006126D7"/>
    <w:rsid w:val="0067412A"/>
    <w:rsid w:val="006C2930"/>
    <w:rsid w:val="0070027C"/>
    <w:rsid w:val="00725940"/>
    <w:rsid w:val="009D4D7F"/>
    <w:rsid w:val="00A045B0"/>
    <w:rsid w:val="00A947A9"/>
    <w:rsid w:val="00AB3A38"/>
    <w:rsid w:val="00B63F14"/>
    <w:rsid w:val="00BF7C92"/>
    <w:rsid w:val="00C2120C"/>
    <w:rsid w:val="00CC2A14"/>
    <w:rsid w:val="00D07326"/>
    <w:rsid w:val="00D5401D"/>
    <w:rsid w:val="00DF07DD"/>
    <w:rsid w:val="00E11DDA"/>
    <w:rsid w:val="00E27E69"/>
    <w:rsid w:val="00EC7A7D"/>
    <w:rsid w:val="00ED28C0"/>
    <w:rsid w:val="00F276F6"/>
    <w:rsid w:val="00FA5284"/>
    <w:rsid w:val="00F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A97A0-03A4-40FD-A290-FA9AC8F7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2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1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412A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07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77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">
    <w:name w:val="s0"/>
    <w:basedOn w:val="a0"/>
    <w:rsid w:val="005676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536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2805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592805"/>
  </w:style>
  <w:style w:type="character" w:customStyle="1" w:styleId="2">
    <w:name w:val="Основной текст (2)"/>
    <w:basedOn w:val="a0"/>
    <w:rsid w:val="000F721F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otinish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Жаннураим Б. Елубаева</dc:creator>
  <cp:lastModifiedBy>Жаннурайым Б. Бекайдар</cp:lastModifiedBy>
  <cp:revision>5</cp:revision>
  <cp:lastPrinted>2022-11-15T06:26:00Z</cp:lastPrinted>
  <dcterms:created xsi:type="dcterms:W3CDTF">2025-04-23T06:41:00Z</dcterms:created>
  <dcterms:modified xsi:type="dcterms:W3CDTF">2025-07-01T06:35:00Z</dcterms:modified>
</cp:coreProperties>
</file>