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3B4" w:rsidRDefault="00313321" w:rsidP="00313321">
      <w:pPr>
        <w:spacing w:after="0" w:line="240" w:lineRule="auto"/>
        <w:jc w:val="center"/>
        <w:rPr>
          <w:rFonts w:ascii="Times New Roman" w:eastAsia="Times New Roman" w:hAnsi="Times New Roman" w:cs="Times New Roman"/>
          <w:b/>
          <w:snapToGrid w:val="0"/>
          <w:sz w:val="28"/>
          <w:szCs w:val="28"/>
          <w:lang w:eastAsia="ru-RU"/>
        </w:rPr>
      </w:pPr>
      <w:bookmarkStart w:id="0" w:name="_GoBack"/>
      <w:bookmarkEnd w:id="0"/>
      <w:r w:rsidRPr="00313321">
        <w:rPr>
          <w:rFonts w:ascii="Times New Roman" w:eastAsia="Times New Roman" w:hAnsi="Times New Roman" w:cs="Times New Roman"/>
          <w:b/>
          <w:snapToGrid w:val="0"/>
          <w:sz w:val="28"/>
          <w:szCs w:val="28"/>
          <w:lang w:eastAsia="ru-RU"/>
        </w:rPr>
        <w:t>Жұмысқа қабылдау туралы өтініш</w:t>
      </w:r>
      <w:r w:rsidR="00EB63B4" w:rsidRPr="00313321">
        <w:rPr>
          <w:rFonts w:ascii="Times New Roman" w:eastAsia="Times New Roman" w:hAnsi="Times New Roman" w:cs="Times New Roman"/>
          <w:b/>
          <w:snapToGrid w:val="0"/>
          <w:sz w:val="28"/>
          <w:szCs w:val="28"/>
          <w:lang w:eastAsia="ru-RU"/>
        </w:rPr>
        <w:t>/</w:t>
      </w:r>
      <w:r w:rsidR="00EB63B4">
        <w:rPr>
          <w:rFonts w:ascii="Times New Roman" w:eastAsia="Times New Roman" w:hAnsi="Times New Roman" w:cs="Times New Roman"/>
          <w:b/>
          <w:snapToGrid w:val="0"/>
          <w:sz w:val="28"/>
          <w:szCs w:val="28"/>
          <w:lang w:eastAsia="ru-RU"/>
        </w:rPr>
        <w:t xml:space="preserve"> </w:t>
      </w:r>
    </w:p>
    <w:p w:rsidR="008E3D40" w:rsidRPr="00EB63B4" w:rsidRDefault="008E3D40" w:rsidP="008E3D40">
      <w:pPr>
        <w:spacing w:after="0" w:line="240" w:lineRule="auto"/>
        <w:jc w:val="center"/>
        <w:rPr>
          <w:rFonts w:ascii="Times New Roman" w:eastAsia="Times New Roman" w:hAnsi="Times New Roman" w:cs="Times New Roman"/>
          <w:b/>
          <w:snapToGrid w:val="0"/>
          <w:sz w:val="28"/>
          <w:szCs w:val="28"/>
          <w:lang w:val="kk-KZ" w:eastAsia="ru-RU"/>
        </w:rPr>
      </w:pPr>
      <w:r w:rsidRPr="00EB63B4">
        <w:rPr>
          <w:rFonts w:ascii="Times New Roman" w:eastAsia="Times New Roman" w:hAnsi="Times New Roman" w:cs="Times New Roman"/>
          <w:b/>
          <w:snapToGrid w:val="0"/>
          <w:sz w:val="28"/>
          <w:szCs w:val="28"/>
          <w:lang w:eastAsia="ru-RU"/>
        </w:rPr>
        <w:t>Заявка на подбор персонала</w:t>
      </w:r>
    </w:p>
    <w:p w:rsidR="008E3D40" w:rsidRPr="00EB63B4" w:rsidRDefault="008E3D40" w:rsidP="008E3D40">
      <w:pPr>
        <w:spacing w:after="0" w:line="240" w:lineRule="auto"/>
        <w:rPr>
          <w:rFonts w:ascii="Times New Roman" w:eastAsia="Times New Roman" w:hAnsi="Times New Roman" w:cs="Times New Roman"/>
          <w:sz w:val="28"/>
          <w:szCs w:val="28"/>
          <w:lang w:eastAsia="ru-RU"/>
        </w:rPr>
      </w:pPr>
    </w:p>
    <w:tbl>
      <w:tblPr>
        <w:tblW w:w="10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448"/>
        <w:gridCol w:w="5358"/>
      </w:tblGrid>
      <w:tr w:rsidR="00EB63B4" w:rsidRPr="008E3D40" w:rsidTr="00EB63B4">
        <w:trPr>
          <w:trHeight w:val="290"/>
        </w:trPr>
        <w:tc>
          <w:tcPr>
            <w:tcW w:w="567" w:type="dxa"/>
            <w:vAlign w:val="center"/>
          </w:tcPr>
          <w:p w:rsidR="00EB63B4" w:rsidRPr="00EB63B4" w:rsidRDefault="00EB63B4" w:rsidP="00EB63B4">
            <w:pPr>
              <w:spacing w:after="0" w:line="240" w:lineRule="auto"/>
              <w:jc w:val="center"/>
              <w:rPr>
                <w:rFonts w:ascii="Times New Roman" w:eastAsia="Times New Roman" w:hAnsi="Times New Roman" w:cs="Times New Roman"/>
                <w:b/>
                <w:i/>
                <w:sz w:val="24"/>
                <w:szCs w:val="24"/>
                <w:lang w:eastAsia="ru-RU"/>
              </w:rPr>
            </w:pPr>
            <w:r w:rsidRPr="00EB63B4">
              <w:rPr>
                <w:rFonts w:ascii="Times New Roman" w:eastAsia="Times New Roman" w:hAnsi="Times New Roman" w:cs="Times New Roman"/>
                <w:b/>
                <w:i/>
                <w:sz w:val="24"/>
                <w:szCs w:val="24"/>
                <w:lang w:eastAsia="ru-RU"/>
              </w:rPr>
              <w:t>№</w:t>
            </w:r>
          </w:p>
        </w:tc>
        <w:tc>
          <w:tcPr>
            <w:tcW w:w="4448" w:type="dxa"/>
            <w:vAlign w:val="center"/>
          </w:tcPr>
          <w:p w:rsidR="00EB63B4" w:rsidRPr="008E3D40" w:rsidRDefault="00072B8F" w:rsidP="008E3D4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Күні</w:t>
            </w:r>
            <w:r w:rsidR="00EB63B4">
              <w:rPr>
                <w:rFonts w:ascii="Times New Roman" w:eastAsia="Times New Roman" w:hAnsi="Times New Roman" w:cs="Times New Roman"/>
                <w:b/>
                <w:sz w:val="24"/>
                <w:szCs w:val="24"/>
                <w:lang w:eastAsia="ru-RU"/>
              </w:rPr>
              <w:t xml:space="preserve"> / </w:t>
            </w:r>
            <w:r w:rsidR="00EB63B4" w:rsidRPr="008E3D40">
              <w:rPr>
                <w:rFonts w:ascii="Times New Roman" w:eastAsia="Times New Roman" w:hAnsi="Times New Roman" w:cs="Times New Roman"/>
                <w:b/>
                <w:sz w:val="24"/>
                <w:szCs w:val="24"/>
                <w:lang w:eastAsia="ru-RU"/>
              </w:rPr>
              <w:t>Дата:</w:t>
            </w:r>
          </w:p>
        </w:tc>
        <w:tc>
          <w:tcPr>
            <w:tcW w:w="5358" w:type="dxa"/>
            <w:vAlign w:val="center"/>
          </w:tcPr>
          <w:p w:rsidR="00EB63B4" w:rsidRPr="00A50FAA" w:rsidRDefault="00F26B10" w:rsidP="00EB63B4">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16</w:t>
            </w:r>
            <w:r w:rsidR="007C0E3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007C0E30">
              <w:rPr>
                <w:rFonts w:ascii="Times New Roman" w:eastAsia="Times New Roman" w:hAnsi="Times New Roman" w:cs="Times New Roman"/>
                <w:sz w:val="24"/>
                <w:szCs w:val="24"/>
                <w:lang w:eastAsia="ru-RU"/>
              </w:rPr>
              <w:t>.2025 г</w:t>
            </w:r>
            <w:r w:rsidR="00A50FAA">
              <w:rPr>
                <w:rFonts w:ascii="Times New Roman" w:eastAsia="Times New Roman" w:hAnsi="Times New Roman" w:cs="Times New Roman"/>
                <w:sz w:val="24"/>
                <w:szCs w:val="24"/>
                <w:lang w:eastAsia="ru-RU"/>
              </w:rPr>
              <w:t>.</w:t>
            </w:r>
          </w:p>
        </w:tc>
      </w:tr>
      <w:tr w:rsidR="00EB63B4" w:rsidRPr="008E3D40" w:rsidTr="00EB63B4">
        <w:tc>
          <w:tcPr>
            <w:tcW w:w="567" w:type="dxa"/>
            <w:vAlign w:val="center"/>
          </w:tcPr>
          <w:p w:rsidR="00EB63B4" w:rsidRPr="00EB63B4" w:rsidRDefault="00EB63B4" w:rsidP="00EB63B4">
            <w:pPr>
              <w:spacing w:after="0" w:line="240" w:lineRule="auto"/>
              <w:jc w:val="center"/>
              <w:rPr>
                <w:rFonts w:ascii="Times New Roman" w:eastAsia="Times New Roman" w:hAnsi="Times New Roman" w:cs="Times New Roman"/>
                <w:b/>
                <w:i/>
                <w:sz w:val="24"/>
                <w:szCs w:val="24"/>
                <w:lang w:val="kk-KZ" w:eastAsia="ru-RU"/>
              </w:rPr>
            </w:pPr>
            <w:r w:rsidRPr="00EB63B4">
              <w:rPr>
                <w:rFonts w:ascii="Times New Roman" w:eastAsia="Times New Roman" w:hAnsi="Times New Roman" w:cs="Times New Roman"/>
                <w:b/>
                <w:i/>
                <w:sz w:val="24"/>
                <w:szCs w:val="24"/>
                <w:lang w:val="kk-KZ" w:eastAsia="ru-RU"/>
              </w:rPr>
              <w:t>1.</w:t>
            </w:r>
          </w:p>
        </w:tc>
        <w:tc>
          <w:tcPr>
            <w:tcW w:w="4448" w:type="dxa"/>
            <w:vAlign w:val="center"/>
          </w:tcPr>
          <w:p w:rsidR="00EB63B4" w:rsidRPr="008E3D40" w:rsidRDefault="00072B8F" w:rsidP="00072B8F">
            <w:pPr>
              <w:spacing w:after="0" w:line="240" w:lineRule="auto"/>
              <w:jc w:val="both"/>
              <w:rPr>
                <w:rFonts w:ascii="Times New Roman" w:eastAsia="Times New Roman" w:hAnsi="Times New Roman" w:cs="Times New Roman"/>
                <w:sz w:val="24"/>
                <w:szCs w:val="24"/>
                <w:lang w:eastAsia="ru-RU"/>
              </w:rPr>
            </w:pPr>
            <w:r w:rsidRPr="00072B8F">
              <w:rPr>
                <w:rFonts w:ascii="Times New Roman" w:eastAsia="Times New Roman" w:hAnsi="Times New Roman" w:cs="Times New Roman"/>
                <w:sz w:val="24"/>
                <w:szCs w:val="24"/>
                <w:lang w:eastAsia="ru-RU"/>
              </w:rPr>
              <w:t>Бос лауазымның атауы, құрылымдық бөлімше</w:t>
            </w:r>
            <w:r w:rsidR="00EB63B4">
              <w:rPr>
                <w:rFonts w:ascii="Times New Roman" w:eastAsia="Times New Roman" w:hAnsi="Times New Roman" w:cs="Times New Roman"/>
                <w:b/>
                <w:sz w:val="24"/>
                <w:szCs w:val="24"/>
                <w:lang w:eastAsia="ru-RU"/>
              </w:rPr>
              <w:t xml:space="preserve"> /</w:t>
            </w:r>
            <w:r w:rsidR="00360D4F">
              <w:rPr>
                <w:rFonts w:ascii="Times New Roman" w:eastAsia="Times New Roman" w:hAnsi="Times New Roman" w:cs="Times New Roman"/>
                <w:b/>
                <w:sz w:val="24"/>
                <w:szCs w:val="24"/>
                <w:lang w:eastAsia="ru-RU"/>
              </w:rPr>
              <w:t xml:space="preserve"> </w:t>
            </w:r>
            <w:r w:rsidR="00EB63B4" w:rsidRPr="008E3D40">
              <w:rPr>
                <w:rFonts w:ascii="Times New Roman" w:eastAsia="Times New Roman" w:hAnsi="Times New Roman" w:cs="Times New Roman"/>
                <w:sz w:val="24"/>
                <w:szCs w:val="24"/>
                <w:lang w:val="kk-KZ" w:eastAsia="ru-RU"/>
              </w:rPr>
              <w:t xml:space="preserve">Наименование вакантной </w:t>
            </w:r>
            <w:r w:rsidR="00EB63B4">
              <w:rPr>
                <w:rFonts w:ascii="Times New Roman" w:eastAsia="Times New Roman" w:hAnsi="Times New Roman" w:cs="Times New Roman"/>
                <w:sz w:val="24"/>
                <w:szCs w:val="24"/>
                <w:lang w:eastAsia="ru-RU"/>
              </w:rPr>
              <w:t>должности</w:t>
            </w:r>
            <w:r w:rsidR="00EB63B4" w:rsidRPr="008E3D40">
              <w:rPr>
                <w:rFonts w:ascii="Times New Roman" w:eastAsia="Times New Roman" w:hAnsi="Times New Roman" w:cs="Times New Roman"/>
                <w:sz w:val="24"/>
                <w:szCs w:val="24"/>
                <w:lang w:eastAsia="ru-RU"/>
              </w:rPr>
              <w:t>, структурно</w:t>
            </w:r>
            <w:r w:rsidR="00EB63B4" w:rsidRPr="008E3D40">
              <w:rPr>
                <w:rFonts w:ascii="Times New Roman" w:eastAsia="Times New Roman" w:hAnsi="Times New Roman" w:cs="Times New Roman"/>
                <w:sz w:val="24"/>
                <w:szCs w:val="24"/>
                <w:lang w:val="kk-KZ" w:eastAsia="ru-RU"/>
              </w:rPr>
              <w:t>го</w:t>
            </w:r>
            <w:r w:rsidR="00EB63B4" w:rsidRPr="008E3D40">
              <w:rPr>
                <w:rFonts w:ascii="Times New Roman" w:eastAsia="Times New Roman" w:hAnsi="Times New Roman" w:cs="Times New Roman"/>
                <w:sz w:val="24"/>
                <w:szCs w:val="24"/>
                <w:lang w:eastAsia="ru-RU"/>
              </w:rPr>
              <w:t xml:space="preserve"> </w:t>
            </w:r>
            <w:r w:rsidR="00EB63B4">
              <w:rPr>
                <w:rFonts w:ascii="Times New Roman" w:eastAsia="Times New Roman" w:hAnsi="Times New Roman" w:cs="Times New Roman"/>
                <w:sz w:val="24"/>
                <w:szCs w:val="24"/>
                <w:lang w:eastAsia="ru-RU"/>
              </w:rPr>
              <w:t>подразделения</w:t>
            </w:r>
            <w:r w:rsidR="00EB63B4" w:rsidRPr="008E3D40">
              <w:rPr>
                <w:rFonts w:ascii="Times New Roman" w:eastAsia="Times New Roman" w:hAnsi="Times New Roman" w:cs="Times New Roman"/>
                <w:sz w:val="24"/>
                <w:szCs w:val="24"/>
                <w:lang w:eastAsia="ru-RU"/>
              </w:rPr>
              <w:t>:</w:t>
            </w:r>
          </w:p>
        </w:tc>
        <w:tc>
          <w:tcPr>
            <w:tcW w:w="5358" w:type="dxa"/>
            <w:vAlign w:val="center"/>
          </w:tcPr>
          <w:p w:rsidR="00EB63B4" w:rsidRPr="008E3D40" w:rsidRDefault="00743DF4" w:rsidP="00EB63B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 xml:space="preserve">Медициналық бұйымдарды бағалау департаментінің басшысы </w:t>
            </w:r>
            <w:r w:rsidR="00CF2C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743DF4">
              <w:rPr>
                <w:rFonts w:ascii="Times New Roman" w:eastAsia="Times New Roman" w:hAnsi="Times New Roman" w:cs="Times New Roman"/>
                <w:sz w:val="24"/>
                <w:szCs w:val="24"/>
                <w:lang w:eastAsia="ru-RU"/>
              </w:rPr>
              <w:t xml:space="preserve">уководитель </w:t>
            </w:r>
            <w:r w:rsidR="00AC3546">
              <w:rPr>
                <w:rFonts w:ascii="Times New Roman" w:eastAsia="Times New Roman" w:hAnsi="Times New Roman" w:cs="Times New Roman"/>
                <w:sz w:val="24"/>
                <w:szCs w:val="24"/>
                <w:lang w:eastAsia="ru-RU"/>
              </w:rPr>
              <w:t>Департамента оценки медицинских изделий</w:t>
            </w:r>
          </w:p>
        </w:tc>
      </w:tr>
      <w:tr w:rsidR="00EB63B4" w:rsidRPr="008E3D40" w:rsidTr="00EB63B4">
        <w:tc>
          <w:tcPr>
            <w:tcW w:w="567" w:type="dxa"/>
            <w:vAlign w:val="center"/>
          </w:tcPr>
          <w:p w:rsidR="00EB63B4" w:rsidRPr="00AA08DB" w:rsidRDefault="00EB63B4" w:rsidP="00AA08DB">
            <w:pPr>
              <w:spacing w:after="0" w:line="240" w:lineRule="auto"/>
              <w:jc w:val="both"/>
              <w:rPr>
                <w:rFonts w:ascii="Times New Roman" w:eastAsia="Times New Roman" w:hAnsi="Times New Roman" w:cs="Times New Roman"/>
                <w:sz w:val="24"/>
                <w:szCs w:val="24"/>
                <w:lang w:eastAsia="ru-RU"/>
              </w:rPr>
            </w:pPr>
            <w:r w:rsidRPr="00AA08DB">
              <w:rPr>
                <w:rFonts w:ascii="Times New Roman" w:eastAsia="Times New Roman" w:hAnsi="Times New Roman" w:cs="Times New Roman"/>
                <w:sz w:val="24"/>
                <w:szCs w:val="24"/>
                <w:lang w:eastAsia="ru-RU"/>
              </w:rPr>
              <w:t>2.</w:t>
            </w:r>
          </w:p>
        </w:tc>
        <w:tc>
          <w:tcPr>
            <w:tcW w:w="4448" w:type="dxa"/>
            <w:vAlign w:val="center"/>
          </w:tcPr>
          <w:p w:rsidR="00EB63B4" w:rsidRPr="008E3D40" w:rsidRDefault="00EB63B4" w:rsidP="00AA08DB">
            <w:pPr>
              <w:spacing w:after="0" w:line="240" w:lineRule="auto"/>
              <w:jc w:val="both"/>
              <w:rPr>
                <w:rFonts w:ascii="Times New Roman" w:eastAsia="Times New Roman" w:hAnsi="Times New Roman" w:cs="Times New Roman"/>
                <w:sz w:val="24"/>
                <w:szCs w:val="24"/>
                <w:lang w:eastAsia="ru-RU"/>
              </w:rPr>
            </w:pPr>
            <w:r w:rsidRPr="00AA08DB">
              <w:rPr>
                <w:rFonts w:ascii="Times New Roman" w:eastAsia="Times New Roman" w:hAnsi="Times New Roman" w:cs="Times New Roman"/>
                <w:sz w:val="24"/>
                <w:szCs w:val="24"/>
                <w:lang w:eastAsia="ru-RU"/>
              </w:rPr>
              <w:t xml:space="preserve"> </w:t>
            </w:r>
            <w:r w:rsidR="00AA08DB" w:rsidRPr="00AA08DB">
              <w:rPr>
                <w:rFonts w:ascii="Times New Roman" w:eastAsia="Times New Roman" w:hAnsi="Times New Roman" w:cs="Times New Roman"/>
                <w:sz w:val="24"/>
                <w:szCs w:val="24"/>
                <w:lang w:eastAsia="ru-RU"/>
              </w:rPr>
              <w:t>Біліктілік талаптары, (білімі, нақты тәжірибесі (қызмет өтілі), тілді білу, құзыреттілік және т.б.)</w:t>
            </w:r>
            <w:r w:rsidR="00AA08DB">
              <w:rPr>
                <w:rFonts w:ascii="Times New Roman" w:eastAsia="Times New Roman" w:hAnsi="Times New Roman" w:cs="Times New Roman"/>
                <w:sz w:val="24"/>
                <w:szCs w:val="24"/>
                <w:lang w:val="kk-KZ" w:eastAsia="ru-RU"/>
              </w:rPr>
              <w:t xml:space="preserve"> </w:t>
            </w:r>
            <w:r w:rsidRPr="00AA08DB">
              <w:rPr>
                <w:rFonts w:ascii="Times New Roman" w:eastAsia="Times New Roman" w:hAnsi="Times New Roman" w:cs="Times New Roman"/>
                <w:sz w:val="24"/>
                <w:szCs w:val="24"/>
                <w:lang w:eastAsia="ru-RU"/>
              </w:rPr>
              <w:t>/</w:t>
            </w:r>
            <w:r w:rsidR="00360D4F" w:rsidRPr="00AA08DB">
              <w:rPr>
                <w:rFonts w:ascii="Times New Roman" w:eastAsia="Times New Roman" w:hAnsi="Times New Roman" w:cs="Times New Roman"/>
                <w:sz w:val="24"/>
                <w:szCs w:val="24"/>
                <w:lang w:eastAsia="ru-RU"/>
              </w:rPr>
              <w:t xml:space="preserve"> </w:t>
            </w:r>
            <w:r w:rsidRPr="008E3D40">
              <w:rPr>
                <w:rFonts w:ascii="Times New Roman" w:eastAsia="Times New Roman" w:hAnsi="Times New Roman" w:cs="Times New Roman"/>
                <w:sz w:val="24"/>
                <w:szCs w:val="24"/>
                <w:lang w:eastAsia="ru-RU"/>
              </w:rPr>
              <w:t>Квал</w:t>
            </w:r>
            <w:r>
              <w:rPr>
                <w:rFonts w:ascii="Times New Roman" w:eastAsia="Times New Roman" w:hAnsi="Times New Roman" w:cs="Times New Roman"/>
                <w:sz w:val="24"/>
                <w:szCs w:val="24"/>
                <w:lang w:eastAsia="ru-RU"/>
              </w:rPr>
              <w:t xml:space="preserve">ификационные </w:t>
            </w:r>
            <w:r w:rsidRPr="008E3D40">
              <w:rPr>
                <w:rFonts w:ascii="Times New Roman" w:eastAsia="Times New Roman" w:hAnsi="Times New Roman" w:cs="Times New Roman"/>
                <w:sz w:val="24"/>
                <w:szCs w:val="24"/>
                <w:lang w:eastAsia="ru-RU"/>
              </w:rPr>
              <w:t>требования,</w:t>
            </w:r>
            <w:r>
              <w:rPr>
                <w:rFonts w:ascii="Times New Roman" w:eastAsia="Times New Roman" w:hAnsi="Times New Roman" w:cs="Times New Roman"/>
                <w:sz w:val="24"/>
                <w:szCs w:val="24"/>
                <w:lang w:eastAsia="ru-RU"/>
              </w:rPr>
              <w:t xml:space="preserve"> </w:t>
            </w:r>
            <w:r w:rsidRPr="008E3D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образование, специфический опыт </w:t>
            </w:r>
            <w:r w:rsidRPr="00AA08DB">
              <w:rPr>
                <w:rFonts w:ascii="Times New Roman" w:eastAsia="Times New Roman" w:hAnsi="Times New Roman" w:cs="Times New Roman"/>
                <w:sz w:val="24"/>
                <w:szCs w:val="24"/>
                <w:lang w:eastAsia="ru-RU"/>
              </w:rPr>
              <w:t>(стаж работы)</w:t>
            </w:r>
            <w:r w:rsidRPr="008E3D40">
              <w:rPr>
                <w:rFonts w:ascii="Times New Roman" w:eastAsia="Times New Roman" w:hAnsi="Times New Roman" w:cs="Times New Roman"/>
                <w:sz w:val="24"/>
                <w:szCs w:val="24"/>
                <w:lang w:eastAsia="ru-RU"/>
              </w:rPr>
              <w:t>, знание языка,</w:t>
            </w:r>
            <w:r>
              <w:rPr>
                <w:rFonts w:ascii="Times New Roman" w:eastAsia="Times New Roman" w:hAnsi="Times New Roman" w:cs="Times New Roman"/>
                <w:sz w:val="24"/>
                <w:szCs w:val="24"/>
                <w:lang w:eastAsia="ru-RU"/>
              </w:rPr>
              <w:t xml:space="preserve"> </w:t>
            </w:r>
            <w:r w:rsidRPr="008E3D40">
              <w:rPr>
                <w:rFonts w:ascii="Times New Roman" w:eastAsia="Times New Roman" w:hAnsi="Times New Roman" w:cs="Times New Roman"/>
                <w:sz w:val="24"/>
                <w:szCs w:val="24"/>
                <w:lang w:eastAsia="ru-RU"/>
              </w:rPr>
              <w:t>компетенции и т.д.)</w:t>
            </w:r>
          </w:p>
        </w:tc>
        <w:tc>
          <w:tcPr>
            <w:tcW w:w="5358" w:type="dxa"/>
            <w:vAlign w:val="center"/>
          </w:tcPr>
          <w:p w:rsidR="00CF2C47" w:rsidRDefault="00CF2C47" w:rsidP="00743D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Денсаулық сақтау және әлеуметтік қамсыздандыру</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немесе </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Жаратылыстану ғылымдары</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медициналық инженерия</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немесе </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Биология</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немесе </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Биотехнология</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немесе </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Химия</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немесе </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техникалық ғылымдар және технологиялар</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бейорганикалық/ органикалық заттардың химиялық технологиясы</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немесе </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Стандарттау, сертификаттау және метрология</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немесе Кәсіпорындағы медициналық бұйымдарды бағалау саласында кемінде 2 (екі) жыл жұмыс өтілін ескере отырып,</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Аспап жасау </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немесе</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фармацевтикалық өндіріс технологиясы</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немесе</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құқықтану </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немесе</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 xml:space="preserve"> қаржы</w:t>
            </w:r>
            <w:r>
              <w:rPr>
                <w:rFonts w:ascii="Times New Roman" w:eastAsia="Times New Roman" w:hAnsi="Times New Roman" w:cs="Times New Roman"/>
                <w:sz w:val="24"/>
                <w:szCs w:val="24"/>
                <w:lang w:eastAsia="ru-RU"/>
              </w:rPr>
              <w:t>»</w:t>
            </w:r>
            <w:r w:rsidRPr="00CF2C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CF2C47" w:rsidRP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Мамандығы бойынша жұмыс өтілі кемінде 5 жыл, оның ішінде басшы лауазымдарда кемінде 3 жыл;</w:t>
            </w:r>
            <w:r>
              <w:rPr>
                <w:rFonts w:ascii="Times New Roman" w:eastAsia="Times New Roman" w:hAnsi="Times New Roman" w:cs="Times New Roman"/>
                <w:sz w:val="24"/>
                <w:szCs w:val="24"/>
                <w:lang w:eastAsia="ru-RU"/>
              </w:rPr>
              <w:t xml:space="preserve"> </w:t>
            </w:r>
            <w:r w:rsidRPr="00CF2C47">
              <w:rPr>
                <w:rFonts w:ascii="Times New Roman" w:eastAsia="Times New Roman" w:hAnsi="Times New Roman" w:cs="Times New Roman"/>
                <w:sz w:val="24"/>
                <w:szCs w:val="24"/>
                <w:lang w:eastAsia="ru-RU"/>
              </w:rPr>
              <w:t>МВА біліктілігін растайтын сертификаттың, бейіндік бағыттар бойынша оқудан өткені туралы сертификаттардың болуы;</w:t>
            </w:r>
          </w:p>
          <w:p w:rsidR="00CF2C47" w:rsidRP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"Lotus" ЭҚЖ, "СУМТ"АЖ-мен жұмыс істеу дағдылары. Кәсіпорынның қызметін реттейтін ішкі құжаттаманы білу;</w:t>
            </w:r>
          </w:p>
          <w:p w:rsid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Саладағы заманауи үрдістер туралы ақпаратқа ие болу;</w:t>
            </w:r>
          </w:p>
          <w:p w:rsidR="00CF2C47" w:rsidRP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 xml:space="preserve">Білуге тиіс: ҚР Конституциясын, "Халық денсаулығы және денсаулық сақтау жүйесі туралы" ҚР Кодексін, "Рұқсаттар және хабарламалар туралы", "Сыбайлас жемқорлыққа қарсы іс-қимыл туралы", "ҚР тілдері туралы" ҚР заңдарын, денсаулық сақтау, фармация саласындағы нормативтік құқықтық актілерді, халықты дәрілік препараттармен, медициналық бұйымдармен қамтамасыз етудің жай-күйін сипаттайтын өлшемдер мен көрсеткіштерді, еңбекті қорғау, техника қауіпсіздігі ережелері мен нормалары; </w:t>
            </w:r>
          </w:p>
          <w:p w:rsid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MS Office (Word, Excel, PowerPoint, Outlook), ДЗ мемлекеттік тізілімімен және онымен жұмыс істеу дағдылары;</w:t>
            </w:r>
          </w:p>
          <w:p w:rsidR="00CF2C47" w:rsidRP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lastRenderedPageBreak/>
              <w:t xml:space="preserve">Шетел өкілдерімен құжат айналымын және коммуникацияларды қамтамасыз ететін базалық білім деңгейінде шет тілдерін меңгеру; </w:t>
            </w:r>
          </w:p>
          <w:p w:rsidR="00CF2C47" w:rsidRP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Ұжымда жұмыс істей білу;</w:t>
            </w:r>
          </w:p>
          <w:p w:rsidR="00CF2C47" w:rsidRP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Көп тапсырма режимінде жұмыс істей білу;</w:t>
            </w:r>
          </w:p>
          <w:p w:rsidR="00CF2C47" w:rsidRP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Бөлімшенің қызметін реттейтін НҚА білімі;</w:t>
            </w:r>
          </w:p>
          <w:p w:rsidR="00CF2C47" w:rsidRP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Менеджмент персоналды басқару және еңбекті ұйымдастыру дағдылары;</w:t>
            </w:r>
          </w:p>
          <w:p w:rsid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Жобалық менеджмент дағдылары;</w:t>
            </w:r>
          </w:p>
          <w:p w:rsidR="00CF2C47" w:rsidRP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Зерттеу жұмысын ұйымдастыру дағдылары және жүргізу тәртібі;</w:t>
            </w:r>
          </w:p>
          <w:p w:rsidR="00CF2C47" w:rsidRP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Нәтижелерді өңдеу ақпараттандыру және талдау дағдылары;</w:t>
            </w:r>
          </w:p>
          <w:p w:rsidR="00CF2C47" w:rsidRDefault="00CF2C47" w:rsidP="00CF2C47">
            <w:pPr>
              <w:spacing w:after="0" w:line="240" w:lineRule="auto"/>
              <w:jc w:val="both"/>
              <w:rPr>
                <w:rFonts w:ascii="Times New Roman" w:eastAsia="Times New Roman" w:hAnsi="Times New Roman" w:cs="Times New Roman"/>
                <w:sz w:val="24"/>
                <w:szCs w:val="24"/>
                <w:lang w:eastAsia="ru-RU"/>
              </w:rPr>
            </w:pPr>
            <w:r w:rsidRPr="00CF2C47">
              <w:rPr>
                <w:rFonts w:ascii="Times New Roman" w:eastAsia="Times New Roman" w:hAnsi="Times New Roman" w:cs="Times New Roman"/>
                <w:sz w:val="24"/>
                <w:szCs w:val="24"/>
                <w:lang w:eastAsia="ru-RU"/>
              </w:rPr>
              <w:t>Салалық стандарттарды білу.</w:t>
            </w:r>
            <w:r w:rsidR="00A65A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743DF4" w:rsidRDefault="00DA672F" w:rsidP="00CF2C47">
            <w:pPr>
              <w:spacing w:after="0" w:line="240" w:lineRule="auto"/>
              <w:jc w:val="both"/>
            </w:pPr>
            <w:r w:rsidRPr="00DA672F">
              <w:rPr>
                <w:rFonts w:ascii="Times New Roman" w:eastAsia="Times New Roman" w:hAnsi="Times New Roman" w:cs="Times New Roman"/>
                <w:sz w:val="24"/>
                <w:szCs w:val="24"/>
                <w:lang w:eastAsia="ru-RU"/>
              </w:rPr>
              <w:t xml:space="preserve">Высшее образование по блоку специальностей: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Здравоохранение и социальное обеспечение</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или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Естественные науки</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Медицинская инженерия</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или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Биология</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или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Биотехнология</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или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Химия</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или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Технические науки и технологии</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Химическая технология неорганических/ органических веществ</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или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Стандартизация, сертификация и метрология</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или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Приборостроение</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или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Технология фармацевтического производства</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или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Юриспруденция</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или </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Финансы</w:t>
            </w:r>
            <w:r w:rsidR="00CF2C47">
              <w:rPr>
                <w:rFonts w:ascii="Times New Roman" w:eastAsia="Times New Roman" w:hAnsi="Times New Roman" w:cs="Times New Roman"/>
                <w:sz w:val="24"/>
                <w:szCs w:val="24"/>
                <w:lang w:eastAsia="ru-RU"/>
              </w:rPr>
              <w:t>»</w:t>
            </w:r>
            <w:r w:rsidRPr="00DA672F">
              <w:rPr>
                <w:rFonts w:ascii="Times New Roman" w:eastAsia="Times New Roman" w:hAnsi="Times New Roman" w:cs="Times New Roman"/>
                <w:sz w:val="24"/>
                <w:szCs w:val="24"/>
                <w:lang w:eastAsia="ru-RU"/>
              </w:rPr>
              <w:t xml:space="preserve"> с учетом стажа работы не менее 2 (два) года в области оценки медицинских изделий в Предприятии</w:t>
            </w:r>
            <w:r w:rsidR="00743DF4">
              <w:rPr>
                <w:rFonts w:ascii="Times New Roman" w:eastAsia="Times New Roman" w:hAnsi="Times New Roman" w:cs="Times New Roman"/>
                <w:sz w:val="24"/>
                <w:szCs w:val="24"/>
                <w:lang w:eastAsia="ru-RU"/>
              </w:rPr>
              <w:t xml:space="preserve">; </w:t>
            </w:r>
            <w:r w:rsidR="00743DF4" w:rsidRPr="00743DF4">
              <w:rPr>
                <w:rFonts w:ascii="Times New Roman" w:eastAsia="Times New Roman" w:hAnsi="Times New Roman" w:cs="Times New Roman"/>
                <w:sz w:val="24"/>
                <w:szCs w:val="24"/>
                <w:lang w:eastAsia="ru-RU"/>
              </w:rPr>
              <w:t>Стаж работы по специальности не менее 5 лет, в том числе на руководящих должностях не менее 3 лет</w:t>
            </w:r>
            <w:r w:rsidR="00743DF4">
              <w:rPr>
                <w:rFonts w:ascii="Times New Roman" w:eastAsia="Times New Roman" w:hAnsi="Times New Roman" w:cs="Times New Roman"/>
                <w:sz w:val="24"/>
                <w:szCs w:val="24"/>
                <w:lang w:eastAsia="ru-RU"/>
              </w:rPr>
              <w:t>;</w:t>
            </w:r>
          </w:p>
          <w:p w:rsidR="00743DF4" w:rsidRDefault="00743DF4" w:rsidP="00743DF4">
            <w:pPr>
              <w:spacing w:after="0" w:line="240" w:lineRule="auto"/>
              <w:jc w:val="both"/>
            </w:pPr>
            <w:r w:rsidRPr="00743DF4">
              <w:rPr>
                <w:rFonts w:ascii="Times New Roman" w:eastAsia="Times New Roman" w:hAnsi="Times New Roman" w:cs="Times New Roman"/>
                <w:sz w:val="24"/>
                <w:szCs w:val="24"/>
                <w:lang w:eastAsia="ru-RU"/>
              </w:rPr>
              <w:t>Наличие сертификата, подтверждающего квалификацию МВА, сертификаты о прохождении обучения по профильным направлениям</w:t>
            </w:r>
            <w:r>
              <w:rPr>
                <w:rFonts w:ascii="Times New Roman" w:eastAsia="Times New Roman" w:hAnsi="Times New Roman" w:cs="Times New Roman"/>
                <w:sz w:val="24"/>
                <w:szCs w:val="24"/>
                <w:lang w:eastAsia="ru-RU"/>
              </w:rPr>
              <w:t>;</w:t>
            </w:r>
          </w:p>
          <w:p w:rsidR="00743DF4" w:rsidRPr="00743DF4"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 xml:space="preserve">Навыки работы с СЭД </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Lotus</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 xml:space="preserve">, ИС </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СУМТ</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 Знание внутренней документации регламентирующий деятельность Предприятия</w:t>
            </w:r>
            <w:r>
              <w:rPr>
                <w:rFonts w:ascii="Times New Roman" w:eastAsia="Times New Roman" w:hAnsi="Times New Roman" w:cs="Times New Roman"/>
                <w:sz w:val="24"/>
                <w:szCs w:val="24"/>
                <w:lang w:eastAsia="ru-RU"/>
              </w:rPr>
              <w:t>;</w:t>
            </w:r>
          </w:p>
          <w:p w:rsidR="00743DF4" w:rsidRPr="00743DF4"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Владение информации о современных тенденциях в отрасли</w:t>
            </w:r>
            <w:r>
              <w:rPr>
                <w:rFonts w:ascii="Times New Roman" w:eastAsia="Times New Roman" w:hAnsi="Times New Roman" w:cs="Times New Roman"/>
                <w:sz w:val="24"/>
                <w:szCs w:val="24"/>
                <w:lang w:eastAsia="ru-RU"/>
              </w:rPr>
              <w:t>;</w:t>
            </w:r>
          </w:p>
          <w:p w:rsidR="00743DF4" w:rsidRDefault="00743DF4" w:rsidP="00743DF4">
            <w:pPr>
              <w:spacing w:after="0" w:line="240" w:lineRule="auto"/>
              <w:jc w:val="both"/>
            </w:pPr>
            <w:r w:rsidRPr="00743DF4">
              <w:rPr>
                <w:rFonts w:ascii="Times New Roman" w:eastAsia="Times New Roman" w:hAnsi="Times New Roman" w:cs="Times New Roman"/>
                <w:sz w:val="24"/>
                <w:szCs w:val="24"/>
                <w:lang w:eastAsia="ru-RU"/>
              </w:rPr>
              <w:t xml:space="preserve">Должен знать: Конституцию РК, кодекс РК </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О здоровье народа и системе здравоохранения</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 xml:space="preserve">, законы РК </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О разрешениях и уведомлениях</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 xml:space="preserve">, </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О противодействии коррупции</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 xml:space="preserve">, </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О языках в РК</w:t>
            </w:r>
            <w:r w:rsidR="00CF2C47">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 xml:space="preserve">, нормативные правовые акты в области здравоохранения, фармации, критерии и показатели характеризующие состояние обеспечения населения лекарственными </w:t>
            </w:r>
            <w:r w:rsidRPr="00743DF4">
              <w:rPr>
                <w:rFonts w:ascii="Times New Roman" w:eastAsia="Times New Roman" w:hAnsi="Times New Roman" w:cs="Times New Roman"/>
                <w:sz w:val="24"/>
                <w:szCs w:val="24"/>
                <w:lang w:eastAsia="ru-RU"/>
              </w:rPr>
              <w:lastRenderedPageBreak/>
              <w:t>препаратами, медицинскими изделиями, правила и нормы охраны труда, техники безопасности</w:t>
            </w:r>
            <w:r>
              <w:rPr>
                <w:rFonts w:ascii="Times New Roman" w:eastAsia="Times New Roman" w:hAnsi="Times New Roman" w:cs="Times New Roman"/>
                <w:sz w:val="24"/>
                <w:szCs w:val="24"/>
                <w:lang w:eastAsia="ru-RU"/>
              </w:rPr>
              <w:t>;</w:t>
            </w:r>
            <w:r>
              <w:t xml:space="preserve"> </w:t>
            </w:r>
          </w:p>
          <w:p w:rsidR="00743DF4"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Навыки работы с MS Office (Word, Excel, PowerPoint, Outlook), государственным реестром ЛС и ИМ</w:t>
            </w:r>
            <w:r>
              <w:rPr>
                <w:rFonts w:ascii="Times New Roman" w:eastAsia="Times New Roman" w:hAnsi="Times New Roman" w:cs="Times New Roman"/>
                <w:sz w:val="24"/>
                <w:szCs w:val="24"/>
                <w:lang w:eastAsia="ru-RU"/>
              </w:rPr>
              <w:t>;</w:t>
            </w:r>
          </w:p>
          <w:p w:rsidR="00743DF4" w:rsidRPr="00743DF4"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Владение иностранными языками на уровне базового знания обеспечивающим документооборот и коммуникаций с иностранными представителями</w:t>
            </w:r>
            <w:r>
              <w:rPr>
                <w:rFonts w:ascii="Times New Roman" w:eastAsia="Times New Roman" w:hAnsi="Times New Roman" w:cs="Times New Roman"/>
                <w:sz w:val="24"/>
                <w:szCs w:val="24"/>
                <w:lang w:eastAsia="ru-RU"/>
              </w:rPr>
              <w:t>;</w:t>
            </w:r>
            <w:r w:rsidRPr="00743DF4">
              <w:rPr>
                <w:rFonts w:ascii="Times New Roman" w:eastAsia="Times New Roman" w:hAnsi="Times New Roman" w:cs="Times New Roman"/>
                <w:sz w:val="24"/>
                <w:szCs w:val="24"/>
                <w:lang w:eastAsia="ru-RU"/>
              </w:rPr>
              <w:t xml:space="preserve"> </w:t>
            </w:r>
          </w:p>
          <w:p w:rsidR="00743DF4" w:rsidRPr="00743DF4"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Умение работать в коллективе</w:t>
            </w:r>
            <w:r>
              <w:rPr>
                <w:rFonts w:ascii="Times New Roman" w:eastAsia="Times New Roman" w:hAnsi="Times New Roman" w:cs="Times New Roman"/>
                <w:sz w:val="24"/>
                <w:szCs w:val="24"/>
                <w:lang w:eastAsia="ru-RU"/>
              </w:rPr>
              <w:t>;</w:t>
            </w:r>
          </w:p>
          <w:p w:rsidR="00743DF4" w:rsidRPr="00743DF4"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Умение работать в режиме многозадачности</w:t>
            </w:r>
            <w:r>
              <w:rPr>
                <w:rFonts w:ascii="Times New Roman" w:eastAsia="Times New Roman" w:hAnsi="Times New Roman" w:cs="Times New Roman"/>
                <w:sz w:val="24"/>
                <w:szCs w:val="24"/>
                <w:lang w:eastAsia="ru-RU"/>
              </w:rPr>
              <w:t>;</w:t>
            </w:r>
          </w:p>
          <w:p w:rsidR="00743DF4" w:rsidRPr="00743DF4"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Знание НПА регулирующие деятельность подразделения</w:t>
            </w:r>
            <w:r>
              <w:rPr>
                <w:rFonts w:ascii="Times New Roman" w:eastAsia="Times New Roman" w:hAnsi="Times New Roman" w:cs="Times New Roman"/>
                <w:sz w:val="24"/>
                <w:szCs w:val="24"/>
                <w:lang w:eastAsia="ru-RU"/>
              </w:rPr>
              <w:t>;</w:t>
            </w:r>
          </w:p>
          <w:p w:rsidR="00743DF4" w:rsidRPr="00743DF4"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Навыки менеджмента управление персонала и организации труда</w:t>
            </w:r>
            <w:r>
              <w:rPr>
                <w:rFonts w:ascii="Times New Roman" w:eastAsia="Times New Roman" w:hAnsi="Times New Roman" w:cs="Times New Roman"/>
                <w:sz w:val="24"/>
                <w:szCs w:val="24"/>
                <w:lang w:eastAsia="ru-RU"/>
              </w:rPr>
              <w:t>;</w:t>
            </w:r>
          </w:p>
          <w:p w:rsidR="00743DF4" w:rsidRPr="00743DF4"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Навыки проектного менеджмента</w:t>
            </w:r>
            <w:r>
              <w:rPr>
                <w:rFonts w:ascii="Times New Roman" w:eastAsia="Times New Roman" w:hAnsi="Times New Roman" w:cs="Times New Roman"/>
                <w:sz w:val="24"/>
                <w:szCs w:val="24"/>
                <w:lang w:eastAsia="ru-RU"/>
              </w:rPr>
              <w:t>;</w:t>
            </w:r>
          </w:p>
          <w:p w:rsidR="00743DF4" w:rsidRPr="00743DF4"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Навыки организации и порядок проведения исследовательской работы</w:t>
            </w:r>
            <w:r>
              <w:rPr>
                <w:rFonts w:ascii="Times New Roman" w:eastAsia="Times New Roman" w:hAnsi="Times New Roman" w:cs="Times New Roman"/>
                <w:sz w:val="24"/>
                <w:szCs w:val="24"/>
                <w:lang w:eastAsia="ru-RU"/>
              </w:rPr>
              <w:t>;</w:t>
            </w:r>
          </w:p>
          <w:p w:rsidR="00743DF4" w:rsidRPr="00743DF4"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Навыки обработки информатизации и анализа результатов</w:t>
            </w:r>
            <w:r>
              <w:rPr>
                <w:rFonts w:ascii="Times New Roman" w:eastAsia="Times New Roman" w:hAnsi="Times New Roman" w:cs="Times New Roman"/>
                <w:sz w:val="24"/>
                <w:szCs w:val="24"/>
                <w:lang w:eastAsia="ru-RU"/>
              </w:rPr>
              <w:t>;</w:t>
            </w:r>
          </w:p>
          <w:p w:rsidR="00EB63B4" w:rsidRPr="004E39A9" w:rsidRDefault="00743DF4" w:rsidP="00743DF4">
            <w:pPr>
              <w:spacing w:after="0" w:line="240" w:lineRule="auto"/>
              <w:jc w:val="both"/>
              <w:rPr>
                <w:rFonts w:ascii="Times New Roman" w:eastAsia="Times New Roman" w:hAnsi="Times New Roman" w:cs="Times New Roman"/>
                <w:sz w:val="24"/>
                <w:szCs w:val="24"/>
                <w:lang w:eastAsia="ru-RU"/>
              </w:rPr>
            </w:pPr>
            <w:r w:rsidRPr="00743DF4">
              <w:rPr>
                <w:rFonts w:ascii="Times New Roman" w:eastAsia="Times New Roman" w:hAnsi="Times New Roman" w:cs="Times New Roman"/>
                <w:sz w:val="24"/>
                <w:szCs w:val="24"/>
                <w:lang w:eastAsia="ru-RU"/>
              </w:rPr>
              <w:t>Знание отраслевых стандартов</w:t>
            </w:r>
            <w:r>
              <w:rPr>
                <w:rFonts w:ascii="Times New Roman" w:eastAsia="Times New Roman" w:hAnsi="Times New Roman" w:cs="Times New Roman"/>
                <w:sz w:val="24"/>
                <w:szCs w:val="24"/>
                <w:lang w:eastAsia="ru-RU"/>
              </w:rPr>
              <w:t>.</w:t>
            </w:r>
          </w:p>
        </w:tc>
      </w:tr>
      <w:tr w:rsidR="00EB63B4" w:rsidRPr="008E3D40" w:rsidTr="00EB63B4">
        <w:trPr>
          <w:trHeight w:val="828"/>
        </w:trPr>
        <w:tc>
          <w:tcPr>
            <w:tcW w:w="567" w:type="dxa"/>
            <w:vAlign w:val="center"/>
          </w:tcPr>
          <w:p w:rsidR="00EB63B4" w:rsidRPr="00EB63B4" w:rsidRDefault="00EB63B4" w:rsidP="00EB63B4">
            <w:pPr>
              <w:spacing w:after="0" w:line="240" w:lineRule="auto"/>
              <w:jc w:val="center"/>
              <w:rPr>
                <w:rFonts w:ascii="Times New Roman" w:eastAsia="Times New Roman" w:hAnsi="Times New Roman" w:cs="Times New Roman"/>
                <w:b/>
                <w:i/>
                <w:sz w:val="24"/>
                <w:szCs w:val="24"/>
                <w:lang w:eastAsia="ru-RU"/>
              </w:rPr>
            </w:pPr>
            <w:r w:rsidRPr="00EB63B4">
              <w:rPr>
                <w:rFonts w:ascii="Times New Roman" w:eastAsia="Times New Roman" w:hAnsi="Times New Roman" w:cs="Times New Roman"/>
                <w:b/>
                <w:i/>
                <w:sz w:val="24"/>
                <w:szCs w:val="24"/>
                <w:lang w:eastAsia="ru-RU"/>
              </w:rPr>
              <w:lastRenderedPageBreak/>
              <w:t>3.</w:t>
            </w:r>
          </w:p>
        </w:tc>
        <w:tc>
          <w:tcPr>
            <w:tcW w:w="4448" w:type="dxa"/>
            <w:vAlign w:val="center"/>
          </w:tcPr>
          <w:p w:rsidR="00EB63B4" w:rsidRPr="008E3D40" w:rsidRDefault="00C81637" w:rsidP="00EB63B4">
            <w:pPr>
              <w:spacing w:after="0" w:line="240" w:lineRule="auto"/>
              <w:jc w:val="both"/>
              <w:rPr>
                <w:rFonts w:ascii="Times New Roman" w:eastAsia="Times New Roman" w:hAnsi="Times New Roman" w:cs="Times New Roman"/>
                <w:sz w:val="24"/>
                <w:szCs w:val="24"/>
                <w:lang w:eastAsia="ru-RU"/>
              </w:rPr>
            </w:pPr>
            <w:r w:rsidRPr="00C81637">
              <w:rPr>
                <w:rFonts w:ascii="Times New Roman" w:eastAsia="Times New Roman" w:hAnsi="Times New Roman" w:cs="Times New Roman"/>
                <w:sz w:val="24"/>
                <w:szCs w:val="24"/>
                <w:lang w:val="kk-KZ" w:eastAsia="ru-RU"/>
              </w:rPr>
              <w:t>Лауазымдық міндеттері</w:t>
            </w:r>
            <w:r w:rsidR="00EB63B4">
              <w:rPr>
                <w:rFonts w:ascii="Times New Roman" w:eastAsia="Times New Roman" w:hAnsi="Times New Roman" w:cs="Times New Roman"/>
                <w:b/>
                <w:sz w:val="24"/>
                <w:szCs w:val="24"/>
                <w:lang w:eastAsia="ru-RU"/>
              </w:rPr>
              <w:t xml:space="preserve"> /</w:t>
            </w:r>
            <w:r w:rsidR="00360D4F">
              <w:rPr>
                <w:rFonts w:ascii="Times New Roman" w:eastAsia="Times New Roman" w:hAnsi="Times New Roman" w:cs="Times New Roman"/>
                <w:b/>
                <w:sz w:val="24"/>
                <w:szCs w:val="24"/>
                <w:lang w:eastAsia="ru-RU"/>
              </w:rPr>
              <w:t xml:space="preserve"> </w:t>
            </w:r>
            <w:r w:rsidR="00EB63B4" w:rsidRPr="008E3D40">
              <w:rPr>
                <w:rFonts w:ascii="Times New Roman" w:eastAsia="Times New Roman" w:hAnsi="Times New Roman" w:cs="Times New Roman"/>
                <w:sz w:val="24"/>
                <w:szCs w:val="24"/>
                <w:lang w:eastAsia="ru-RU"/>
              </w:rPr>
              <w:t>Должностные обязанности:</w:t>
            </w:r>
          </w:p>
        </w:tc>
        <w:tc>
          <w:tcPr>
            <w:tcW w:w="5358" w:type="dxa"/>
            <w:vAlign w:val="center"/>
          </w:tcPr>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Өзінің функционалдық міндеттерін орындау мақсатында ДОМИ басшысы:</w:t>
            </w:r>
          </w:p>
          <w:p w:rsid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1) Бекітілген СМ (оның ішінде қамтамасыз ету саласындағы саясат пен мақсаттарды СМ) қолдануды қамтамасыз етуге және оның қызметінің өзектілігі мен маңыздылығы мен қамтамасыз ету саласындағы мақсаттарға қол жеткізуге қосқан үлесі туралы хабардар болуын қамтамасыз етуге;</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 xml:space="preserve">2) кәсіпорынды см қамтамасыз ету саласындағы саясатты түсіну және кәсіпорын басшылығы қойған мақсаттарды іске асыруды қамтамасыз ету; </w:t>
            </w:r>
          </w:p>
          <w:p w:rsid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3) құжаттаманың талаптарын білу және орындау үшін кәсіпорынды қараңыз және бекітілген құжаттаманың қолданылуын қамтамасыз ету үшін қараңыз;</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4) жұмыс істеуін жалпы бақылауды жүзеге асыру үшін үйге кіріңіз және;</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5) үй қызметін басқаруды, жоспарлауды және ұйымдастыруды жүзеге асыруға және;</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6) үй және үй мақсаттары мен міндеттері шеңберінде басшылықтың тапсырмаларын (тапсырмаларын) орындауға міндетті;</w:t>
            </w:r>
          </w:p>
          <w:p w:rsid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7) жүргізілген жұмыстар бойынша есепті ақпаратты дайындауға және беруге міндетті;</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lastRenderedPageBreak/>
              <w:t>8) бас директордың медициналық бұйымдар жөніндегі орынбасары-Басқарма мүшесінің келісімі бойынша ДОМИ қызметін жоспарлауды және ұйымдастыруды жүзеге асыруға қатысуға;</w:t>
            </w:r>
          </w:p>
          <w:p w:rsid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9) үй қызметінің бағытын айқындауға және ортақ мақсаттар мен міндеттер шеңберінде қатысуға, қызметкерлердің міндеттерді ойдағыдай орындауы үшін қажетті жағдайлар жасауға және үй-жайларға жүктелген міндеттерді орындауға жауапты болуға;</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10) медициналық бұйымдардың оңтайлы техникалық сипаттамаларына және клиникалық-техникалық негіздемесіне сараптамалық бағалаудың уақтылы жүргізілуіне, сондай-ақ медициналық техниканы сатып алу үшін техникалық ерекшелік сипаттамаларының сәйкестігіне қорытындылар беру бойынша бақылауды жүзеге асыруға;</w:t>
            </w:r>
          </w:p>
          <w:p w:rsid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11) үй құзыретіне кіретін мәселелер бойынша шешімдер қабылдауға қатысуға және;</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12) ДОМИ құзыретіне кіретін мәселелер бойынша құжаттарды, шарттарды (келісімшарттарды, келісімдерді), ағымдағы хат-хабарларды қарауға және келісуге;</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13) бөлімшелердің ағымдағы жұмыс жоспарларын әзірлеу бойынша бақылауды жүзеге асыру;</w:t>
            </w:r>
          </w:p>
          <w:p w:rsid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14) бөлімшелердің жұмысына жүйелі талдау жүргізуге және оның нәтижелері бойынша түзету іс-шараларын жүргізуді жоспарлауға және қамтамасыз етуге міндетті;</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15) ДОМИ мен оның қызметкерлерінің қызметіне ішкі және сыртқы аудиттер (тексерулер) жүргізуді қамтамасыз етуге, олардың нәтижелері бойынша түзету іс-қимылдарын бақылауға және жүзеге асыруға;</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16) себептерін көрсете отырып, қандай да бір тапсырмаларды орындаудың мүмкін остігі туралы кәсіпорын басшылығына уақтылы баяндауға;</w:t>
            </w:r>
          </w:p>
          <w:p w:rsid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17) өз құзыретіне кіретін мәселелер бойынша отырыстарға, конкурстық, аттестаттау комиссияларына, кеңестерге қатысуға міндетті;</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18) ДОМИДІҢ бос лауазымдарына кандидатураны қарауға қатысуға және Бас директордың медициналық бұйымдар жөніндегі орынбасары-Басқарма мүшесіне өз ұсыныстарын беруге;</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19) үй қызметкерлерін оқытуды жоспарлау және;</w:t>
            </w:r>
          </w:p>
          <w:p w:rsid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lastRenderedPageBreak/>
              <w:t>20) бөлімше қызметкерлерінің біліктілік талаптарына сәйкестік деңгейін бақылау, ДОМИ қызметкерлерінің орындаушылық және еңбек тәртібін, кәсіпорынның ішкі еңбек тәртібінің талаптарын, сондай-ақ еңбекті қорғау жөніндегі заңнама талаптарын сақтауын қамтамасыз ету;</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21) бөлімшелердің қызметкерлері арасында жауапкершілік пен өкілеттіктерді бөлуге, оларға жүктелген функциялардың орындалуын бақылауды жүзеге асыруға;</w:t>
            </w:r>
          </w:p>
          <w:p w:rsid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22) лауазымдық нұсқаулықтардың жұмыскерлер орындайтын міндеттерге сәйкестігін қамтамасыз етуге және лауазымдық міндеттерін ауыстырған, ауыстырған немесе өзгерткен жағдайларда уақтылы түзетулер енгізуге міндетті;</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23) ауызша консультация өткізуге, мүдделі тараптармен кездесуге және оның құзыретіне кіретін мәселелер бойынша келіссөздер жүргізуге;</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24) кәсіпорын басшылығының іс-шаралары мен өкімдерін уақтылы орындауға міндетті;</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25) коммерциялық құпияның сақталу шарттарын қатаң сақтауға, атап айтқанда:</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жоғары басшылықтың келісімінсіз, егер ол өзі әзірлеген болса да, кез-келген түрдегі өндірістік құжаттаманы кәсіпорыннан шығармаңыз;</w:t>
            </w:r>
          </w:p>
          <w:p w:rsid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басылымда, радиода, теледидарда сөз сөйлеу үшін жарияламау, пайдаланбау, сондай-ақ басшылықтың келісімінсіз қызметтік жағдайына байланысты өзіне белгілі кәсіпорынның қызметі туралы мәліметтерді хабарлау немесе өзге де жолмен беру;</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26) оған бекітілген жабдықтар мен Мүкәммалдың сақталуын қамтамасыз етуге міндетті;</w:t>
            </w:r>
          </w:p>
          <w:p w:rsidR="00A65AD6" w:rsidRPr="00A65AD6" w:rsidRDefault="00A65AD6" w:rsidP="00A65AD6">
            <w:pPr>
              <w:spacing w:after="0" w:line="240" w:lineRule="auto"/>
              <w:jc w:val="both"/>
              <w:rPr>
                <w:rFonts w:ascii="Times New Roman" w:eastAsia="Times New Roman" w:hAnsi="Times New Roman" w:cs="Times New Roman"/>
                <w:sz w:val="24"/>
                <w:szCs w:val="24"/>
                <w:lang w:val="en-US" w:eastAsia="ru-RU"/>
              </w:rPr>
            </w:pPr>
            <w:r w:rsidRPr="00A65AD6">
              <w:rPr>
                <w:rFonts w:ascii="Times New Roman" w:eastAsia="Times New Roman" w:hAnsi="Times New Roman" w:cs="Times New Roman"/>
                <w:sz w:val="24"/>
                <w:szCs w:val="24"/>
                <w:lang w:val="en-US" w:eastAsia="ru-RU"/>
              </w:rPr>
              <w:t xml:space="preserve">27) жұмыс жөніндегі әріптестеріне құрметпен қарауға, ұжымда қолайлы психологиялық ахуал жасауға жәрдемдесуге; </w:t>
            </w:r>
          </w:p>
          <w:p w:rsidR="00A65AD6" w:rsidRPr="00A65AD6" w:rsidRDefault="00A65AD6" w:rsidP="00A65AD6">
            <w:pPr>
              <w:spacing w:after="0" w:line="240" w:lineRule="auto"/>
              <w:jc w:val="both"/>
              <w:rPr>
                <w:rFonts w:ascii="Times New Roman" w:eastAsia="Times New Roman" w:hAnsi="Times New Roman" w:cs="Times New Roman"/>
                <w:sz w:val="24"/>
                <w:szCs w:val="24"/>
                <w:lang w:eastAsia="ru-RU"/>
              </w:rPr>
            </w:pPr>
            <w:r w:rsidRPr="00A65AD6">
              <w:rPr>
                <w:rFonts w:ascii="Times New Roman" w:eastAsia="Times New Roman" w:hAnsi="Times New Roman" w:cs="Times New Roman"/>
                <w:sz w:val="24"/>
                <w:szCs w:val="24"/>
                <w:lang w:val="en-US" w:eastAsia="ru-RU"/>
              </w:rPr>
              <w:t>28) еңбек тәртібін, ішкі еңбек тәртібінің қағидаларын, қауіпсіздік техникасы, еңбекті қорғау, өртке қарсы қауіпсіздік жөніндегі қағидаларды сақтауға міндетті.</w:t>
            </w:r>
            <w:r>
              <w:rPr>
                <w:rFonts w:ascii="Times New Roman" w:eastAsia="Times New Roman" w:hAnsi="Times New Roman" w:cs="Times New Roman"/>
                <w:sz w:val="24"/>
                <w:szCs w:val="24"/>
                <w:lang w:eastAsia="ru-RU"/>
              </w:rPr>
              <w:t xml:space="preserve"> /</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С целью выполнения своих функциональных обязанностей руководитель ДОМИ обязан:</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1)</w:t>
            </w:r>
            <w:r w:rsidRPr="00743DF4">
              <w:rPr>
                <w:rFonts w:ascii="Times New Roman" w:eastAsia="Times New Roman" w:hAnsi="Times New Roman" w:cs="Times New Roman"/>
                <w:sz w:val="24"/>
                <w:szCs w:val="24"/>
                <w:lang w:val="en-US" w:eastAsia="ru-RU"/>
              </w:rPr>
              <w:tab/>
              <w:t xml:space="preserve">обеспечивать применение утвержденной СМ (в том числе Политики и Целей в области обеспечения СМ) и обеспечивать осведомленность об актуальности и важности его </w:t>
            </w:r>
            <w:r w:rsidRPr="00743DF4">
              <w:rPr>
                <w:rFonts w:ascii="Times New Roman" w:eastAsia="Times New Roman" w:hAnsi="Times New Roman" w:cs="Times New Roman"/>
                <w:sz w:val="24"/>
                <w:szCs w:val="24"/>
                <w:lang w:val="en-US" w:eastAsia="ru-RU"/>
              </w:rPr>
              <w:lastRenderedPageBreak/>
              <w:t>деятельности и вклада в достижение Целей в области обеспечения СМ;</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2)</w:t>
            </w:r>
            <w:r w:rsidRPr="00743DF4">
              <w:rPr>
                <w:rFonts w:ascii="Times New Roman" w:eastAsia="Times New Roman" w:hAnsi="Times New Roman" w:cs="Times New Roman"/>
                <w:sz w:val="24"/>
                <w:szCs w:val="24"/>
                <w:lang w:val="en-US" w:eastAsia="ru-RU"/>
              </w:rPr>
              <w:tab/>
              <w:t xml:space="preserve">понимать политику в области обеспечения СМ Предприятия и обеспечивать реализацию целей, поставленных руководством Предприятия; </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3)</w:t>
            </w:r>
            <w:r w:rsidRPr="00743DF4">
              <w:rPr>
                <w:rFonts w:ascii="Times New Roman" w:eastAsia="Times New Roman" w:hAnsi="Times New Roman" w:cs="Times New Roman"/>
                <w:sz w:val="24"/>
                <w:szCs w:val="24"/>
                <w:lang w:val="en-US" w:eastAsia="ru-RU"/>
              </w:rPr>
              <w:tab/>
              <w:t>знать и выполнять требования документации СМ Предприятия и обеспечивать применение утвержденной документации СМ;</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4)</w:t>
            </w:r>
            <w:r w:rsidRPr="00743DF4">
              <w:rPr>
                <w:rFonts w:ascii="Times New Roman" w:eastAsia="Times New Roman" w:hAnsi="Times New Roman" w:cs="Times New Roman"/>
                <w:sz w:val="24"/>
                <w:szCs w:val="24"/>
                <w:lang w:val="en-US" w:eastAsia="ru-RU"/>
              </w:rPr>
              <w:tab/>
              <w:t>осуществлять общий контроль за функционированием СМ в ДОМИ;</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5)</w:t>
            </w:r>
            <w:r w:rsidRPr="00743DF4">
              <w:rPr>
                <w:rFonts w:ascii="Times New Roman" w:eastAsia="Times New Roman" w:hAnsi="Times New Roman" w:cs="Times New Roman"/>
                <w:sz w:val="24"/>
                <w:szCs w:val="24"/>
                <w:lang w:val="en-US" w:eastAsia="ru-RU"/>
              </w:rPr>
              <w:tab/>
              <w:t>осуществлять руководство, планирование и организацию деятельности ДОМИ;</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6)</w:t>
            </w:r>
            <w:r w:rsidRPr="00743DF4">
              <w:rPr>
                <w:rFonts w:ascii="Times New Roman" w:eastAsia="Times New Roman" w:hAnsi="Times New Roman" w:cs="Times New Roman"/>
                <w:sz w:val="24"/>
                <w:szCs w:val="24"/>
                <w:lang w:val="en-US" w:eastAsia="ru-RU"/>
              </w:rPr>
              <w:tab/>
              <w:t>выполнять задания (поручения) руководства в рамках целей и задач ДОМИ;</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7)</w:t>
            </w:r>
            <w:r w:rsidRPr="00743DF4">
              <w:rPr>
                <w:rFonts w:ascii="Times New Roman" w:eastAsia="Times New Roman" w:hAnsi="Times New Roman" w:cs="Times New Roman"/>
                <w:sz w:val="24"/>
                <w:szCs w:val="24"/>
                <w:lang w:val="en-US" w:eastAsia="ru-RU"/>
              </w:rPr>
              <w:tab/>
              <w:t>подготавливать и предоставлять отчетную информацию по проведенным работам;</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8)</w:t>
            </w:r>
            <w:r w:rsidRPr="00743DF4">
              <w:rPr>
                <w:rFonts w:ascii="Times New Roman" w:eastAsia="Times New Roman" w:hAnsi="Times New Roman" w:cs="Times New Roman"/>
                <w:sz w:val="24"/>
                <w:szCs w:val="24"/>
                <w:lang w:val="en-US" w:eastAsia="ru-RU"/>
              </w:rPr>
              <w:tab/>
              <w:t>участвовать в осуществлении планирования и организации деятельности ДОМИ по согласованию с заместителем Генерального директора по медицинским изделиям – Члена Правления;</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9)</w:t>
            </w:r>
            <w:r w:rsidRPr="00743DF4">
              <w:rPr>
                <w:rFonts w:ascii="Times New Roman" w:eastAsia="Times New Roman" w:hAnsi="Times New Roman" w:cs="Times New Roman"/>
                <w:sz w:val="24"/>
                <w:szCs w:val="24"/>
                <w:lang w:val="en-US" w:eastAsia="ru-RU"/>
              </w:rPr>
              <w:tab/>
              <w:t>участвовать в определении направления деятельности ДОМИ в рамках общих целей и задач, создавать необходимые условия для успешного выполнения работниками обязанностей и нести ответственность за выполнения задач, возложенные на ДОМИ;</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10)</w:t>
            </w:r>
            <w:r w:rsidRPr="00743DF4">
              <w:rPr>
                <w:rFonts w:ascii="Times New Roman" w:eastAsia="Times New Roman" w:hAnsi="Times New Roman" w:cs="Times New Roman"/>
                <w:sz w:val="24"/>
                <w:szCs w:val="24"/>
                <w:lang w:val="en-US" w:eastAsia="ru-RU"/>
              </w:rPr>
              <w:tab/>
              <w:t>осуществлять контроль за своевременным проведением экспертной оценки оптимальных технических характеристик и клинико-технического обоснования медицинских изделий, а также по выдаче заключений на соответствие характеристик технической спецификации для закупа медицинской техники;</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11)</w:t>
            </w:r>
            <w:r w:rsidRPr="00743DF4">
              <w:rPr>
                <w:rFonts w:ascii="Times New Roman" w:eastAsia="Times New Roman" w:hAnsi="Times New Roman" w:cs="Times New Roman"/>
                <w:sz w:val="24"/>
                <w:szCs w:val="24"/>
                <w:lang w:val="en-US" w:eastAsia="ru-RU"/>
              </w:rPr>
              <w:tab/>
              <w:t>участвовать в принятии решений по вопросам, входящим в компетенцию ДОМИ;</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12)</w:t>
            </w:r>
            <w:r w:rsidRPr="00743DF4">
              <w:rPr>
                <w:rFonts w:ascii="Times New Roman" w:eastAsia="Times New Roman" w:hAnsi="Times New Roman" w:cs="Times New Roman"/>
                <w:sz w:val="24"/>
                <w:szCs w:val="24"/>
                <w:lang w:val="en-US" w:eastAsia="ru-RU"/>
              </w:rPr>
              <w:tab/>
              <w:t>рассматривать и согласовывать документы, договоры (контракты, соглашения), текущую корреспонденцию, по вопросам, входящим в компетенцию ДОМИ;</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13)</w:t>
            </w:r>
            <w:r w:rsidRPr="00743DF4">
              <w:rPr>
                <w:rFonts w:ascii="Times New Roman" w:eastAsia="Times New Roman" w:hAnsi="Times New Roman" w:cs="Times New Roman"/>
                <w:sz w:val="24"/>
                <w:szCs w:val="24"/>
                <w:lang w:val="en-US" w:eastAsia="ru-RU"/>
              </w:rPr>
              <w:tab/>
              <w:t>осуществлять контроль по разработке текущих планов работы подразделений;</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14)</w:t>
            </w:r>
            <w:r w:rsidRPr="00743DF4">
              <w:rPr>
                <w:rFonts w:ascii="Times New Roman" w:eastAsia="Times New Roman" w:hAnsi="Times New Roman" w:cs="Times New Roman"/>
                <w:sz w:val="24"/>
                <w:szCs w:val="24"/>
                <w:lang w:val="en-US" w:eastAsia="ru-RU"/>
              </w:rPr>
              <w:tab/>
              <w:t>проводить систематический анализ работы подразделений и по его результатам планировать и обеспечивать проведение корректирующих мероприятий;</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lastRenderedPageBreak/>
              <w:t>15)</w:t>
            </w:r>
            <w:r w:rsidRPr="00743DF4">
              <w:rPr>
                <w:rFonts w:ascii="Times New Roman" w:eastAsia="Times New Roman" w:hAnsi="Times New Roman" w:cs="Times New Roman"/>
                <w:sz w:val="24"/>
                <w:szCs w:val="24"/>
                <w:lang w:val="en-US" w:eastAsia="ru-RU"/>
              </w:rPr>
              <w:tab/>
              <w:t>обеспечивать проведение внутренних и внешних аудитов (проверок) деятельности ДОМИ и его работников, контролировать и осуществлять корректирующие действия по их результатам;</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16)</w:t>
            </w:r>
            <w:r w:rsidRPr="00743DF4">
              <w:rPr>
                <w:rFonts w:ascii="Times New Roman" w:eastAsia="Times New Roman" w:hAnsi="Times New Roman" w:cs="Times New Roman"/>
                <w:sz w:val="24"/>
                <w:szCs w:val="24"/>
                <w:lang w:val="en-US" w:eastAsia="ru-RU"/>
              </w:rPr>
              <w:tab/>
              <w:t>своевременно докладывать руководству Предприятия о невозможности выполнения каких-либо заданий с указанием причин;</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17)</w:t>
            </w:r>
            <w:r w:rsidRPr="00743DF4">
              <w:rPr>
                <w:rFonts w:ascii="Times New Roman" w:eastAsia="Times New Roman" w:hAnsi="Times New Roman" w:cs="Times New Roman"/>
                <w:sz w:val="24"/>
                <w:szCs w:val="24"/>
                <w:lang w:val="en-US" w:eastAsia="ru-RU"/>
              </w:rPr>
              <w:tab/>
              <w:t>участвовать в заседаниях, конкурсных, аттестационных комиссиях, совещаниях по вопросам, входящим в его компетенцию;</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18)</w:t>
            </w:r>
            <w:r w:rsidRPr="00743DF4">
              <w:rPr>
                <w:rFonts w:ascii="Times New Roman" w:eastAsia="Times New Roman" w:hAnsi="Times New Roman" w:cs="Times New Roman"/>
                <w:sz w:val="24"/>
                <w:szCs w:val="24"/>
                <w:lang w:val="en-US" w:eastAsia="ru-RU"/>
              </w:rPr>
              <w:tab/>
              <w:t>участвовать в рассмотрении кандидатуры на вакантные должности ДОМИ и предоставлять свои предложения заместителю Генерального директора по медицинским изделиям – Члену Правления;</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19)</w:t>
            </w:r>
            <w:r w:rsidRPr="00743DF4">
              <w:rPr>
                <w:rFonts w:ascii="Times New Roman" w:eastAsia="Times New Roman" w:hAnsi="Times New Roman" w:cs="Times New Roman"/>
                <w:sz w:val="24"/>
                <w:szCs w:val="24"/>
                <w:lang w:val="en-US" w:eastAsia="ru-RU"/>
              </w:rPr>
              <w:tab/>
              <w:t>планировать обучение работников ДОМИ;</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20)</w:t>
            </w:r>
            <w:r w:rsidRPr="00743DF4">
              <w:rPr>
                <w:rFonts w:ascii="Times New Roman" w:eastAsia="Times New Roman" w:hAnsi="Times New Roman" w:cs="Times New Roman"/>
                <w:sz w:val="24"/>
                <w:szCs w:val="24"/>
                <w:lang w:val="en-US" w:eastAsia="ru-RU"/>
              </w:rPr>
              <w:tab/>
              <w:t>контролировать уровень соответствия работников подразделения квалификационным требованиям, обеспечивать соблюдение работниками ДОМИ исполнительской и трудовой дисциплины, требований внутреннего трудового распорядка Предприятия, а также требований законодательства по охране труда;</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21)</w:t>
            </w:r>
            <w:r w:rsidRPr="00743DF4">
              <w:rPr>
                <w:rFonts w:ascii="Times New Roman" w:eastAsia="Times New Roman" w:hAnsi="Times New Roman" w:cs="Times New Roman"/>
                <w:sz w:val="24"/>
                <w:szCs w:val="24"/>
                <w:lang w:val="en-US" w:eastAsia="ru-RU"/>
              </w:rPr>
              <w:tab/>
              <w:t>распределять ответственность и полномочия между работниками подразделений, осуществлять контроль за выполнением возложенных на них функций;</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22)</w:t>
            </w:r>
            <w:r w:rsidRPr="00743DF4">
              <w:rPr>
                <w:rFonts w:ascii="Times New Roman" w:eastAsia="Times New Roman" w:hAnsi="Times New Roman" w:cs="Times New Roman"/>
                <w:sz w:val="24"/>
                <w:szCs w:val="24"/>
                <w:lang w:val="en-US" w:eastAsia="ru-RU"/>
              </w:rPr>
              <w:tab/>
              <w:t>обеспечивать соответствие должностных инструкций выполняемым работниками обязанностям и своевременно вносить коррективы в случаях перемещения, перевода или изменения должностных обязанностей;</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23)</w:t>
            </w:r>
            <w:r w:rsidRPr="00743DF4">
              <w:rPr>
                <w:rFonts w:ascii="Times New Roman" w:eastAsia="Times New Roman" w:hAnsi="Times New Roman" w:cs="Times New Roman"/>
                <w:sz w:val="24"/>
                <w:szCs w:val="24"/>
                <w:lang w:val="en-US" w:eastAsia="ru-RU"/>
              </w:rPr>
              <w:tab/>
              <w:t>проводить устную консультацию, встречаться с заинтересованными сторонами и вести переговоры по вопросам, входящим в его компетенцию;</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24)</w:t>
            </w:r>
            <w:r w:rsidRPr="00743DF4">
              <w:rPr>
                <w:rFonts w:ascii="Times New Roman" w:eastAsia="Times New Roman" w:hAnsi="Times New Roman" w:cs="Times New Roman"/>
                <w:sz w:val="24"/>
                <w:szCs w:val="24"/>
                <w:lang w:val="en-US" w:eastAsia="ru-RU"/>
              </w:rPr>
              <w:tab/>
              <w:t>своевременно выполнять мероприятия и распоряжения руководства Предприятия;</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25)</w:t>
            </w:r>
            <w:r w:rsidRPr="00743DF4">
              <w:rPr>
                <w:rFonts w:ascii="Times New Roman" w:eastAsia="Times New Roman" w:hAnsi="Times New Roman" w:cs="Times New Roman"/>
                <w:sz w:val="24"/>
                <w:szCs w:val="24"/>
                <w:lang w:val="en-US" w:eastAsia="ru-RU"/>
              </w:rPr>
              <w:tab/>
              <w:t>строго соблюдать условия сохранности коммерческой тайны, а именно:</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без согласия высшего руководства не выносить из Предприятия производственную документацию любого рода, даже если она была разработана им самим;</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 xml:space="preserve">не публиковать, не использовать для выступлений в печати, по радио, телевидению, а также сообщать или иным образом передавать сведения </w:t>
            </w:r>
            <w:r w:rsidRPr="00743DF4">
              <w:rPr>
                <w:rFonts w:ascii="Times New Roman" w:eastAsia="Times New Roman" w:hAnsi="Times New Roman" w:cs="Times New Roman"/>
                <w:sz w:val="24"/>
                <w:szCs w:val="24"/>
                <w:lang w:val="en-US" w:eastAsia="ru-RU"/>
              </w:rPr>
              <w:lastRenderedPageBreak/>
              <w:t>о деятельности предприятия, известные ему в силу служебного положения без согласия Руководства;</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2</w:t>
            </w:r>
            <w:r w:rsidR="00A65AD6">
              <w:rPr>
                <w:rFonts w:ascii="Times New Roman" w:eastAsia="Times New Roman" w:hAnsi="Times New Roman" w:cs="Times New Roman"/>
                <w:sz w:val="24"/>
                <w:szCs w:val="24"/>
                <w:lang w:eastAsia="ru-RU"/>
              </w:rPr>
              <w:t>6</w:t>
            </w:r>
            <w:r w:rsidRPr="00743DF4">
              <w:rPr>
                <w:rFonts w:ascii="Times New Roman" w:eastAsia="Times New Roman" w:hAnsi="Times New Roman" w:cs="Times New Roman"/>
                <w:sz w:val="24"/>
                <w:szCs w:val="24"/>
                <w:lang w:val="en-US" w:eastAsia="ru-RU"/>
              </w:rPr>
              <w:t>)</w:t>
            </w:r>
            <w:r w:rsidRPr="00743DF4">
              <w:rPr>
                <w:rFonts w:ascii="Times New Roman" w:eastAsia="Times New Roman" w:hAnsi="Times New Roman" w:cs="Times New Roman"/>
                <w:sz w:val="24"/>
                <w:szCs w:val="24"/>
                <w:lang w:val="en-US" w:eastAsia="ru-RU"/>
              </w:rPr>
              <w:tab/>
              <w:t>обеспечивать сохранность оборудования и инвентаря, закрепленного за ним;</w:t>
            </w:r>
          </w:p>
          <w:p w:rsidR="00743DF4" w:rsidRPr="00743DF4"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2</w:t>
            </w:r>
            <w:r w:rsidR="00A65AD6">
              <w:rPr>
                <w:rFonts w:ascii="Times New Roman" w:eastAsia="Times New Roman" w:hAnsi="Times New Roman" w:cs="Times New Roman"/>
                <w:sz w:val="24"/>
                <w:szCs w:val="24"/>
                <w:lang w:eastAsia="ru-RU"/>
              </w:rPr>
              <w:t>7</w:t>
            </w:r>
            <w:r w:rsidRPr="00743DF4">
              <w:rPr>
                <w:rFonts w:ascii="Times New Roman" w:eastAsia="Times New Roman" w:hAnsi="Times New Roman" w:cs="Times New Roman"/>
                <w:sz w:val="24"/>
                <w:szCs w:val="24"/>
                <w:lang w:val="en-US" w:eastAsia="ru-RU"/>
              </w:rPr>
              <w:t>)</w:t>
            </w:r>
            <w:r w:rsidRPr="00743DF4">
              <w:rPr>
                <w:rFonts w:ascii="Times New Roman" w:eastAsia="Times New Roman" w:hAnsi="Times New Roman" w:cs="Times New Roman"/>
                <w:sz w:val="24"/>
                <w:szCs w:val="24"/>
                <w:lang w:val="en-US" w:eastAsia="ru-RU"/>
              </w:rPr>
              <w:tab/>
              <w:t xml:space="preserve">уважительно относиться к коллегам по работе, содействовать созданию благоприятного психологического климата в коллективе; </w:t>
            </w:r>
          </w:p>
          <w:p w:rsidR="00EB63B4" w:rsidRPr="00DA672F" w:rsidRDefault="00743DF4" w:rsidP="00743DF4">
            <w:pPr>
              <w:spacing w:after="0" w:line="240" w:lineRule="auto"/>
              <w:jc w:val="both"/>
              <w:rPr>
                <w:rFonts w:ascii="Times New Roman" w:eastAsia="Times New Roman" w:hAnsi="Times New Roman" w:cs="Times New Roman"/>
                <w:sz w:val="24"/>
                <w:szCs w:val="24"/>
                <w:lang w:val="en-US" w:eastAsia="ru-RU"/>
              </w:rPr>
            </w:pPr>
            <w:r w:rsidRPr="00743DF4">
              <w:rPr>
                <w:rFonts w:ascii="Times New Roman" w:eastAsia="Times New Roman" w:hAnsi="Times New Roman" w:cs="Times New Roman"/>
                <w:sz w:val="24"/>
                <w:szCs w:val="24"/>
                <w:lang w:val="en-US" w:eastAsia="ru-RU"/>
              </w:rPr>
              <w:t>2</w:t>
            </w:r>
            <w:r w:rsidR="00A65AD6">
              <w:rPr>
                <w:rFonts w:ascii="Times New Roman" w:eastAsia="Times New Roman" w:hAnsi="Times New Roman" w:cs="Times New Roman"/>
                <w:sz w:val="24"/>
                <w:szCs w:val="24"/>
                <w:lang w:eastAsia="ru-RU"/>
              </w:rPr>
              <w:t>8</w:t>
            </w:r>
            <w:r w:rsidRPr="00743DF4">
              <w:rPr>
                <w:rFonts w:ascii="Times New Roman" w:eastAsia="Times New Roman" w:hAnsi="Times New Roman" w:cs="Times New Roman"/>
                <w:sz w:val="24"/>
                <w:szCs w:val="24"/>
                <w:lang w:val="en-US" w:eastAsia="ru-RU"/>
              </w:rPr>
              <w:t>)</w:t>
            </w:r>
            <w:r w:rsidRPr="00743DF4">
              <w:rPr>
                <w:rFonts w:ascii="Times New Roman" w:eastAsia="Times New Roman" w:hAnsi="Times New Roman" w:cs="Times New Roman"/>
                <w:sz w:val="24"/>
                <w:szCs w:val="24"/>
                <w:lang w:val="en-US" w:eastAsia="ru-RU"/>
              </w:rPr>
              <w:tab/>
              <w:t>соблюдать трудовую дисциплину, правила внутреннего трудового распорядка, правила по технике безопасности, охране труда, противопожарной безопасности.</w:t>
            </w:r>
          </w:p>
        </w:tc>
      </w:tr>
      <w:tr w:rsidR="00EB63B4" w:rsidRPr="008E3D40" w:rsidTr="00EB63B4">
        <w:tc>
          <w:tcPr>
            <w:tcW w:w="567" w:type="dxa"/>
            <w:vAlign w:val="center"/>
          </w:tcPr>
          <w:p w:rsidR="00EB63B4" w:rsidRPr="00EB63B4" w:rsidRDefault="00EB63B4" w:rsidP="00EB63B4">
            <w:pPr>
              <w:spacing w:after="0" w:line="240" w:lineRule="auto"/>
              <w:jc w:val="center"/>
              <w:rPr>
                <w:rFonts w:ascii="Times New Roman" w:eastAsia="Times New Roman" w:hAnsi="Times New Roman" w:cs="Times New Roman"/>
                <w:b/>
                <w:i/>
                <w:sz w:val="24"/>
                <w:szCs w:val="24"/>
                <w:lang w:eastAsia="ru-RU"/>
              </w:rPr>
            </w:pPr>
            <w:r w:rsidRPr="00EB63B4">
              <w:rPr>
                <w:rFonts w:ascii="Times New Roman" w:eastAsia="Times New Roman" w:hAnsi="Times New Roman" w:cs="Times New Roman"/>
                <w:b/>
                <w:i/>
                <w:sz w:val="24"/>
                <w:szCs w:val="24"/>
                <w:lang w:eastAsia="ru-RU"/>
              </w:rPr>
              <w:lastRenderedPageBreak/>
              <w:t>4.</w:t>
            </w:r>
          </w:p>
        </w:tc>
        <w:tc>
          <w:tcPr>
            <w:tcW w:w="4448" w:type="dxa"/>
            <w:vAlign w:val="center"/>
          </w:tcPr>
          <w:p w:rsidR="00EB63B4" w:rsidRPr="008E3D40" w:rsidRDefault="00124383" w:rsidP="00EB63B4">
            <w:pPr>
              <w:spacing w:after="0" w:line="240" w:lineRule="auto"/>
              <w:jc w:val="both"/>
              <w:rPr>
                <w:rFonts w:ascii="Times New Roman" w:eastAsia="Times New Roman" w:hAnsi="Times New Roman" w:cs="Times New Roman"/>
                <w:sz w:val="24"/>
                <w:szCs w:val="24"/>
                <w:lang w:eastAsia="ru-RU"/>
              </w:rPr>
            </w:pPr>
            <w:r w:rsidRPr="00124383">
              <w:rPr>
                <w:rFonts w:ascii="Times New Roman" w:eastAsia="Times New Roman" w:hAnsi="Times New Roman" w:cs="Times New Roman"/>
                <w:sz w:val="24"/>
                <w:szCs w:val="24"/>
                <w:lang w:eastAsia="ru-RU"/>
              </w:rPr>
              <w:t>Қазақстан тарихы позиция: тұрақты, уақытша орын</w:t>
            </w:r>
            <w:r w:rsidRPr="00124383">
              <w:rPr>
                <w:rFonts w:ascii="Times New Roman" w:eastAsia="Times New Roman" w:hAnsi="Times New Roman" w:cs="Times New Roman"/>
                <w:b/>
                <w:sz w:val="24"/>
                <w:szCs w:val="24"/>
                <w:lang w:eastAsia="ru-RU"/>
              </w:rPr>
              <w:t xml:space="preserve"> </w:t>
            </w:r>
            <w:r w:rsidR="00EB63B4">
              <w:rPr>
                <w:rFonts w:ascii="Times New Roman" w:eastAsia="Times New Roman" w:hAnsi="Times New Roman" w:cs="Times New Roman"/>
                <w:b/>
                <w:sz w:val="24"/>
                <w:szCs w:val="24"/>
                <w:lang w:eastAsia="ru-RU"/>
              </w:rPr>
              <w:t>/</w:t>
            </w:r>
            <w:r w:rsidR="00360D4F">
              <w:rPr>
                <w:rFonts w:ascii="Times New Roman" w:eastAsia="Times New Roman" w:hAnsi="Times New Roman" w:cs="Times New Roman"/>
                <w:b/>
                <w:sz w:val="24"/>
                <w:szCs w:val="24"/>
                <w:lang w:eastAsia="ru-RU"/>
              </w:rPr>
              <w:t xml:space="preserve"> </w:t>
            </w:r>
            <w:r w:rsidR="00EB63B4" w:rsidRPr="008E3D40">
              <w:rPr>
                <w:rFonts w:ascii="Times New Roman" w:eastAsia="Times New Roman" w:hAnsi="Times New Roman" w:cs="Times New Roman"/>
                <w:sz w:val="24"/>
                <w:szCs w:val="24"/>
                <w:lang w:eastAsia="ru-RU"/>
              </w:rPr>
              <w:t xml:space="preserve">История позиции: постоянная, временная позиция </w:t>
            </w:r>
          </w:p>
        </w:tc>
        <w:tc>
          <w:tcPr>
            <w:tcW w:w="5358" w:type="dxa"/>
            <w:vAlign w:val="center"/>
          </w:tcPr>
          <w:p w:rsidR="00EB63B4" w:rsidRPr="008E3D40" w:rsidRDefault="00A65AD6" w:rsidP="00EB63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124383">
              <w:rPr>
                <w:rFonts w:ascii="Times New Roman" w:eastAsia="Times New Roman" w:hAnsi="Times New Roman" w:cs="Times New Roman"/>
                <w:sz w:val="24"/>
                <w:szCs w:val="24"/>
                <w:lang w:eastAsia="ru-RU"/>
              </w:rPr>
              <w:t>ұрақты</w:t>
            </w:r>
            <w:r>
              <w:rPr>
                <w:rFonts w:ascii="Times New Roman" w:eastAsia="Times New Roman" w:hAnsi="Times New Roman" w:cs="Times New Roman"/>
                <w:sz w:val="24"/>
                <w:szCs w:val="24"/>
                <w:lang w:eastAsia="ru-RU"/>
              </w:rPr>
              <w:t xml:space="preserve"> / </w:t>
            </w:r>
            <w:r w:rsidR="00743DF4">
              <w:rPr>
                <w:rFonts w:ascii="Times New Roman" w:eastAsia="Times New Roman" w:hAnsi="Times New Roman" w:cs="Times New Roman"/>
                <w:sz w:val="24"/>
                <w:szCs w:val="24"/>
                <w:lang w:eastAsia="ru-RU"/>
              </w:rPr>
              <w:t>П</w:t>
            </w:r>
            <w:r w:rsidR="00743DF4" w:rsidRPr="00743DF4">
              <w:rPr>
                <w:rFonts w:ascii="Times New Roman" w:eastAsia="Times New Roman" w:hAnsi="Times New Roman" w:cs="Times New Roman"/>
                <w:sz w:val="24"/>
                <w:szCs w:val="24"/>
                <w:lang w:eastAsia="ru-RU"/>
              </w:rPr>
              <w:t>остоянная</w:t>
            </w:r>
          </w:p>
        </w:tc>
      </w:tr>
      <w:tr w:rsidR="002F6F31" w:rsidRPr="008E3D40" w:rsidTr="00EB63B4">
        <w:trPr>
          <w:trHeight w:val="411"/>
        </w:trPr>
        <w:tc>
          <w:tcPr>
            <w:tcW w:w="567" w:type="dxa"/>
            <w:vAlign w:val="center"/>
          </w:tcPr>
          <w:p w:rsidR="002F6F31" w:rsidRPr="00EB63B4" w:rsidRDefault="002F6F31" w:rsidP="002F6F31">
            <w:pPr>
              <w:spacing w:after="0" w:line="240" w:lineRule="auto"/>
              <w:jc w:val="center"/>
              <w:rPr>
                <w:rFonts w:ascii="Times New Roman" w:eastAsia="Times New Roman" w:hAnsi="Times New Roman" w:cs="Times New Roman"/>
                <w:b/>
                <w:i/>
                <w:sz w:val="24"/>
                <w:szCs w:val="24"/>
                <w:lang w:eastAsia="ru-RU"/>
              </w:rPr>
            </w:pPr>
            <w:r w:rsidRPr="00EB63B4">
              <w:rPr>
                <w:rFonts w:ascii="Times New Roman" w:eastAsia="Times New Roman" w:hAnsi="Times New Roman" w:cs="Times New Roman"/>
                <w:b/>
                <w:i/>
                <w:sz w:val="24"/>
                <w:szCs w:val="24"/>
                <w:lang w:eastAsia="ru-RU"/>
              </w:rPr>
              <w:t>5.</w:t>
            </w:r>
          </w:p>
        </w:tc>
        <w:tc>
          <w:tcPr>
            <w:tcW w:w="4448" w:type="dxa"/>
            <w:vAlign w:val="center"/>
          </w:tcPr>
          <w:p w:rsidR="002F6F31" w:rsidRPr="008E3D40" w:rsidRDefault="002F6F31" w:rsidP="002F6F31">
            <w:pPr>
              <w:spacing w:after="0" w:line="240" w:lineRule="auto"/>
              <w:jc w:val="both"/>
              <w:rPr>
                <w:rFonts w:ascii="Times New Roman" w:eastAsia="Times New Roman" w:hAnsi="Times New Roman" w:cs="Times New Roman"/>
                <w:sz w:val="24"/>
                <w:szCs w:val="24"/>
                <w:lang w:eastAsia="ru-RU"/>
              </w:rPr>
            </w:pPr>
            <w:r w:rsidRPr="003F424D">
              <w:rPr>
                <w:rFonts w:ascii="Times New Roman" w:eastAsia="Times New Roman" w:hAnsi="Times New Roman" w:cs="Times New Roman"/>
                <w:sz w:val="24"/>
                <w:szCs w:val="24"/>
                <w:lang w:val="kk-KZ" w:eastAsia="ru-RU"/>
              </w:rPr>
              <w:t>Қосымша ақпарат</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Дополнительная информация</w:t>
            </w:r>
            <w:r w:rsidRPr="008E3D40">
              <w:rPr>
                <w:rFonts w:ascii="Times New Roman" w:eastAsia="Times New Roman" w:hAnsi="Times New Roman" w:cs="Times New Roman"/>
                <w:sz w:val="24"/>
                <w:szCs w:val="24"/>
                <w:lang w:eastAsia="ru-RU"/>
              </w:rPr>
              <w:t>:</w:t>
            </w:r>
          </w:p>
        </w:tc>
        <w:tc>
          <w:tcPr>
            <w:tcW w:w="5358" w:type="dxa"/>
            <w:vAlign w:val="center"/>
          </w:tcPr>
          <w:p w:rsidR="002F6F31" w:rsidRPr="00CC48A0" w:rsidRDefault="002F6F31" w:rsidP="002F6F31">
            <w:pPr>
              <w:spacing w:after="0" w:line="240" w:lineRule="auto"/>
              <w:jc w:val="both"/>
              <w:rPr>
                <w:color w:val="000000"/>
                <w:sz w:val="24"/>
                <w:szCs w:val="24"/>
              </w:rPr>
            </w:pPr>
          </w:p>
        </w:tc>
      </w:tr>
    </w:tbl>
    <w:p w:rsidR="00EB63B4" w:rsidRDefault="00EB63B4" w:rsidP="00EB63B4">
      <w:pPr>
        <w:spacing w:after="0" w:line="240" w:lineRule="auto"/>
        <w:ind w:firstLine="709"/>
        <w:rPr>
          <w:rFonts w:ascii="Times New Roman" w:eastAsia="Times New Roman" w:hAnsi="Times New Roman" w:cs="Times New Roman"/>
          <w:sz w:val="24"/>
          <w:szCs w:val="24"/>
          <w:lang w:eastAsia="ru-RU"/>
        </w:rPr>
      </w:pPr>
    </w:p>
    <w:p w:rsidR="00EB63B4" w:rsidRPr="008340CE" w:rsidRDefault="00EB63B4" w:rsidP="00EB63B4">
      <w:pPr>
        <w:spacing w:after="0" w:line="240" w:lineRule="auto"/>
        <w:ind w:firstLine="709"/>
        <w:rPr>
          <w:rFonts w:ascii="Times New Roman" w:eastAsia="Times New Roman" w:hAnsi="Times New Roman" w:cs="Times New Roman"/>
          <w:i/>
          <w:sz w:val="24"/>
          <w:szCs w:val="24"/>
          <w:lang w:val="kk-KZ" w:eastAsia="ru-RU"/>
        </w:rPr>
      </w:pPr>
      <w:r w:rsidRPr="008340CE">
        <w:rPr>
          <w:rFonts w:ascii="Times New Roman" w:eastAsia="Times New Roman" w:hAnsi="Times New Roman" w:cs="Times New Roman"/>
          <w:i/>
          <w:sz w:val="24"/>
          <w:szCs w:val="24"/>
          <w:lang w:eastAsia="ru-RU"/>
        </w:rPr>
        <w:t>Ескертпе.</w:t>
      </w:r>
      <w:r w:rsidR="008340CE">
        <w:rPr>
          <w:rFonts w:ascii="Times New Roman" w:eastAsia="Times New Roman" w:hAnsi="Times New Roman" w:cs="Times New Roman"/>
          <w:i/>
          <w:sz w:val="24"/>
          <w:szCs w:val="24"/>
          <w:lang w:val="kk-KZ" w:eastAsia="ru-RU"/>
        </w:rPr>
        <w:t xml:space="preserve"> </w:t>
      </w:r>
      <w:r w:rsidR="008340CE" w:rsidRPr="008340CE">
        <w:rPr>
          <w:rFonts w:ascii="Times New Roman" w:eastAsia="Times New Roman" w:hAnsi="Times New Roman" w:cs="Times New Roman"/>
          <w:i/>
          <w:sz w:val="24"/>
          <w:szCs w:val="24"/>
          <w:lang w:val="kk-KZ" w:eastAsia="ru-RU"/>
        </w:rPr>
        <w:t>Егер заявка на подбор персонала беріледі, жаңадан құрылған лауазымы және лауазымдық нұсқаулығы әлі бекітілмеген болса осы өтінімге қоса беріледі, оның (лауазымдық нұсқаулықтар) жобасы.</w:t>
      </w:r>
    </w:p>
    <w:p w:rsidR="00EB63B4" w:rsidRDefault="00EB63B4" w:rsidP="00EB63B4">
      <w:pPr>
        <w:spacing w:after="0" w:line="240" w:lineRule="auto"/>
        <w:ind w:firstLine="709"/>
        <w:rPr>
          <w:rFonts w:ascii="Times New Roman" w:eastAsia="Times New Roman" w:hAnsi="Times New Roman" w:cs="Times New Roman"/>
          <w:sz w:val="24"/>
          <w:szCs w:val="24"/>
          <w:lang w:eastAsia="ru-RU"/>
        </w:rPr>
      </w:pPr>
    </w:p>
    <w:p w:rsidR="00EB63B4" w:rsidRPr="00360D4F" w:rsidRDefault="00EB63B4" w:rsidP="00EB63B4">
      <w:pPr>
        <w:spacing w:after="0" w:line="240" w:lineRule="auto"/>
        <w:ind w:firstLine="709"/>
        <w:jc w:val="both"/>
        <w:rPr>
          <w:rFonts w:ascii="Times New Roman" w:eastAsia="Times New Roman" w:hAnsi="Times New Roman" w:cs="Times New Roman"/>
          <w:i/>
          <w:sz w:val="24"/>
          <w:szCs w:val="24"/>
          <w:lang w:eastAsia="ru-RU"/>
        </w:rPr>
      </w:pPr>
      <w:r w:rsidRPr="00360D4F">
        <w:rPr>
          <w:rFonts w:ascii="Times New Roman" w:eastAsia="Times New Roman" w:hAnsi="Times New Roman" w:cs="Times New Roman"/>
          <w:i/>
          <w:sz w:val="24"/>
          <w:szCs w:val="24"/>
          <w:lang w:eastAsia="ru-RU"/>
        </w:rPr>
        <w:t>Примечание. В случае, если заявка на подбор персонала подается на вновь созданную должность и должностная инструкция еще не утверждена, то к настоящей заявке прикладывается ее (должностной инструкции) проект.</w:t>
      </w:r>
    </w:p>
    <w:p w:rsidR="00EB63B4" w:rsidRDefault="00EB63B4" w:rsidP="00EB63B4">
      <w:pPr>
        <w:spacing w:after="0" w:line="240" w:lineRule="auto"/>
        <w:ind w:firstLine="709"/>
        <w:jc w:val="both"/>
        <w:rPr>
          <w:rFonts w:ascii="Times New Roman" w:eastAsia="Times New Roman" w:hAnsi="Times New Roman" w:cs="Times New Roman"/>
          <w:sz w:val="24"/>
          <w:szCs w:val="24"/>
          <w:lang w:eastAsia="ru-RU"/>
        </w:rPr>
      </w:pPr>
    </w:p>
    <w:p w:rsidR="00EB63B4" w:rsidRDefault="00EB63B4" w:rsidP="00EB63B4">
      <w:pPr>
        <w:spacing w:after="0" w:line="240" w:lineRule="auto"/>
        <w:ind w:firstLine="709"/>
        <w:jc w:val="both"/>
        <w:rPr>
          <w:rFonts w:ascii="Times New Roman" w:eastAsia="Times New Roman" w:hAnsi="Times New Roman" w:cs="Times New Roman"/>
          <w:sz w:val="24"/>
          <w:szCs w:val="24"/>
          <w:lang w:eastAsia="ru-RU"/>
        </w:rPr>
      </w:pPr>
    </w:p>
    <w:tbl>
      <w:tblPr>
        <w:tblStyle w:val="a9"/>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2"/>
        <w:gridCol w:w="1742"/>
        <w:gridCol w:w="252"/>
        <w:gridCol w:w="2431"/>
        <w:gridCol w:w="251"/>
        <w:gridCol w:w="2394"/>
      </w:tblGrid>
      <w:tr w:rsidR="008946C2" w:rsidTr="00EB63B4">
        <w:tc>
          <w:tcPr>
            <w:tcW w:w="3227" w:type="dxa"/>
            <w:tcBorders>
              <w:bottom w:val="single" w:sz="4" w:space="0" w:color="auto"/>
            </w:tcBorders>
          </w:tcPr>
          <w:p w:rsidR="008946C2" w:rsidRPr="009F683A" w:rsidRDefault="008946C2" w:rsidP="008946C2">
            <w:pPr>
              <w:jc w:val="both"/>
              <w:rPr>
                <w:rFonts w:ascii="Times New Roman" w:hAnsi="Times New Roman" w:cs="Times New Roman"/>
                <w:b/>
                <w:sz w:val="24"/>
                <w:szCs w:val="24"/>
              </w:rPr>
            </w:pPr>
            <w:r w:rsidRPr="009F683A">
              <w:rPr>
                <w:rFonts w:ascii="Times New Roman" w:hAnsi="Times New Roman" w:cs="Times New Roman"/>
                <w:b/>
                <w:sz w:val="24"/>
                <w:szCs w:val="24"/>
              </w:rPr>
              <w:t>И.о.</w:t>
            </w:r>
            <w:r>
              <w:rPr>
                <w:rFonts w:ascii="Times New Roman" w:hAnsi="Times New Roman" w:cs="Times New Roman"/>
                <w:b/>
                <w:sz w:val="24"/>
                <w:szCs w:val="24"/>
              </w:rPr>
              <w:t xml:space="preserve"> </w:t>
            </w:r>
            <w:r w:rsidRPr="009F683A">
              <w:rPr>
                <w:rFonts w:ascii="Times New Roman" w:hAnsi="Times New Roman" w:cs="Times New Roman"/>
                <w:b/>
                <w:sz w:val="24"/>
                <w:szCs w:val="24"/>
              </w:rPr>
              <w:t>Заместител</w:t>
            </w:r>
            <w:r>
              <w:rPr>
                <w:rFonts w:ascii="Times New Roman" w:hAnsi="Times New Roman" w:cs="Times New Roman"/>
                <w:b/>
                <w:sz w:val="24"/>
                <w:szCs w:val="24"/>
              </w:rPr>
              <w:t>я</w:t>
            </w:r>
            <w:r w:rsidRPr="009F683A">
              <w:rPr>
                <w:rFonts w:ascii="Times New Roman" w:hAnsi="Times New Roman" w:cs="Times New Roman"/>
                <w:b/>
                <w:sz w:val="24"/>
                <w:szCs w:val="24"/>
              </w:rPr>
              <w:t xml:space="preserve"> Генерального директора </w:t>
            </w:r>
          </w:p>
          <w:p w:rsidR="008946C2" w:rsidRPr="00A90A69" w:rsidRDefault="008946C2" w:rsidP="008946C2">
            <w:pPr>
              <w:jc w:val="both"/>
              <w:rPr>
                <w:rFonts w:ascii="Times New Roman" w:hAnsi="Times New Roman" w:cs="Times New Roman"/>
                <w:b/>
                <w:sz w:val="24"/>
                <w:szCs w:val="24"/>
              </w:rPr>
            </w:pPr>
            <w:r w:rsidRPr="009F683A">
              <w:rPr>
                <w:rFonts w:ascii="Times New Roman" w:hAnsi="Times New Roman" w:cs="Times New Roman"/>
                <w:b/>
                <w:sz w:val="24"/>
                <w:szCs w:val="24"/>
              </w:rPr>
              <w:t>по МИ – Член Правления</w:t>
            </w:r>
          </w:p>
        </w:tc>
        <w:tc>
          <w:tcPr>
            <w:tcW w:w="252" w:type="dxa"/>
          </w:tcPr>
          <w:p w:rsidR="008946C2" w:rsidRPr="00A90A69" w:rsidRDefault="008946C2" w:rsidP="008946C2">
            <w:pPr>
              <w:rPr>
                <w:rFonts w:ascii="Times New Roman" w:hAnsi="Times New Roman" w:cs="Times New Roman"/>
                <w:b/>
                <w:sz w:val="28"/>
                <w:szCs w:val="28"/>
              </w:rPr>
            </w:pPr>
          </w:p>
        </w:tc>
        <w:tc>
          <w:tcPr>
            <w:tcW w:w="1742" w:type="dxa"/>
            <w:tcBorders>
              <w:bottom w:val="single" w:sz="4" w:space="0" w:color="auto"/>
            </w:tcBorders>
          </w:tcPr>
          <w:p w:rsidR="008946C2" w:rsidRPr="00A90A69" w:rsidRDefault="008946C2" w:rsidP="008946C2">
            <w:pPr>
              <w:jc w:val="center"/>
              <w:rPr>
                <w:rFonts w:ascii="Times New Roman" w:hAnsi="Times New Roman" w:cs="Times New Roman"/>
                <w:b/>
                <w:sz w:val="28"/>
                <w:szCs w:val="28"/>
              </w:rPr>
            </w:pPr>
          </w:p>
        </w:tc>
        <w:tc>
          <w:tcPr>
            <w:tcW w:w="252" w:type="dxa"/>
          </w:tcPr>
          <w:p w:rsidR="008946C2" w:rsidRPr="00A90A69" w:rsidRDefault="008946C2" w:rsidP="008946C2">
            <w:pPr>
              <w:widowControl w:val="0"/>
              <w:autoSpaceDE w:val="0"/>
              <w:autoSpaceDN w:val="0"/>
              <w:adjustRightInd w:val="0"/>
              <w:jc w:val="right"/>
              <w:rPr>
                <w:rFonts w:ascii="Times New Roman" w:hAnsi="Times New Roman" w:cs="Times New Roman"/>
                <w:b/>
                <w:sz w:val="28"/>
                <w:szCs w:val="28"/>
              </w:rPr>
            </w:pPr>
          </w:p>
        </w:tc>
        <w:tc>
          <w:tcPr>
            <w:tcW w:w="2431" w:type="dxa"/>
            <w:tcBorders>
              <w:bottom w:val="single" w:sz="4" w:space="0" w:color="auto"/>
            </w:tcBorders>
          </w:tcPr>
          <w:p w:rsidR="008946C2" w:rsidRPr="00A90A69" w:rsidRDefault="008946C2" w:rsidP="008946C2">
            <w:pPr>
              <w:widowControl w:val="0"/>
              <w:autoSpaceDE w:val="0"/>
              <w:autoSpaceDN w:val="0"/>
              <w:adjustRightInd w:val="0"/>
              <w:jc w:val="center"/>
              <w:rPr>
                <w:rFonts w:ascii="Times New Roman" w:hAnsi="Times New Roman" w:cs="Times New Roman"/>
                <w:b/>
                <w:sz w:val="24"/>
                <w:szCs w:val="24"/>
              </w:rPr>
            </w:pPr>
          </w:p>
          <w:p w:rsidR="008946C2" w:rsidRPr="007E2E5F" w:rsidRDefault="00F26B10" w:rsidP="008946C2">
            <w:pPr>
              <w:widowControl w:val="0"/>
              <w:autoSpaceDE w:val="0"/>
              <w:autoSpaceDN w:val="0"/>
              <w:adjustRightInd w:val="0"/>
              <w:ind w:left="-230" w:right="-243"/>
              <w:jc w:val="center"/>
              <w:rPr>
                <w:rFonts w:ascii="Times New Roman" w:hAnsi="Times New Roman" w:cs="Times New Roman"/>
                <w:b/>
                <w:sz w:val="24"/>
                <w:szCs w:val="24"/>
                <w:lang w:val="kk-KZ"/>
              </w:rPr>
            </w:pPr>
            <w:r>
              <w:rPr>
                <w:rFonts w:ascii="Times New Roman" w:hAnsi="Times New Roman" w:cs="Times New Roman"/>
                <w:b/>
                <w:sz w:val="24"/>
                <w:szCs w:val="24"/>
              </w:rPr>
              <w:t xml:space="preserve">К.С. Ермагамбетова </w:t>
            </w:r>
          </w:p>
        </w:tc>
        <w:tc>
          <w:tcPr>
            <w:tcW w:w="251" w:type="dxa"/>
          </w:tcPr>
          <w:p w:rsidR="008946C2" w:rsidRPr="00A90A69" w:rsidRDefault="008946C2" w:rsidP="008946C2">
            <w:pPr>
              <w:rPr>
                <w:rFonts w:ascii="Times New Roman" w:hAnsi="Times New Roman" w:cs="Times New Roman"/>
                <w:b/>
                <w:sz w:val="28"/>
                <w:szCs w:val="28"/>
              </w:rPr>
            </w:pPr>
          </w:p>
        </w:tc>
        <w:tc>
          <w:tcPr>
            <w:tcW w:w="2394" w:type="dxa"/>
            <w:hideMark/>
          </w:tcPr>
          <w:p w:rsidR="008946C2" w:rsidRPr="00A90A69" w:rsidRDefault="008946C2" w:rsidP="008946C2">
            <w:pPr>
              <w:ind w:left="-108"/>
              <w:jc w:val="right"/>
              <w:rPr>
                <w:rFonts w:ascii="Times New Roman" w:hAnsi="Times New Roman" w:cs="Times New Roman"/>
                <w:b/>
                <w:sz w:val="24"/>
                <w:szCs w:val="24"/>
              </w:rPr>
            </w:pPr>
          </w:p>
          <w:p w:rsidR="008946C2" w:rsidRPr="00A90A69" w:rsidRDefault="008946C2" w:rsidP="008946C2">
            <w:pPr>
              <w:ind w:left="-108"/>
              <w:jc w:val="right"/>
              <w:rPr>
                <w:rFonts w:ascii="Times New Roman" w:hAnsi="Times New Roman" w:cs="Times New Roman"/>
                <w:b/>
                <w:sz w:val="24"/>
                <w:szCs w:val="24"/>
              </w:rPr>
            </w:pPr>
            <w:r>
              <w:rPr>
                <w:rFonts w:ascii="Times New Roman" w:hAnsi="Times New Roman" w:cs="Times New Roman"/>
                <w:b/>
                <w:sz w:val="24"/>
                <w:szCs w:val="24"/>
              </w:rPr>
              <w:t>«__»</w:t>
            </w:r>
            <w:r w:rsidRPr="00A90A69">
              <w:rPr>
                <w:rFonts w:ascii="Times New Roman" w:hAnsi="Times New Roman" w:cs="Times New Roman"/>
                <w:b/>
                <w:sz w:val="24"/>
                <w:szCs w:val="24"/>
              </w:rPr>
              <w:t xml:space="preserve"> </w:t>
            </w:r>
            <w:r w:rsidR="00F26B10">
              <w:rPr>
                <w:rFonts w:ascii="Times New Roman" w:hAnsi="Times New Roman" w:cs="Times New Roman"/>
                <w:b/>
                <w:sz w:val="24"/>
                <w:szCs w:val="24"/>
              </w:rPr>
              <w:t>июня</w:t>
            </w:r>
            <w:r w:rsidRPr="00A90A69">
              <w:rPr>
                <w:rFonts w:ascii="Times New Roman" w:hAnsi="Times New Roman" w:cs="Times New Roman"/>
                <w:b/>
                <w:sz w:val="24"/>
                <w:szCs w:val="24"/>
              </w:rPr>
              <w:t xml:space="preserve"> 202</w:t>
            </w:r>
            <w:r>
              <w:rPr>
                <w:rFonts w:ascii="Times New Roman" w:hAnsi="Times New Roman" w:cs="Times New Roman"/>
                <w:b/>
                <w:sz w:val="24"/>
                <w:szCs w:val="24"/>
              </w:rPr>
              <w:t>5</w:t>
            </w:r>
            <w:r w:rsidRPr="00A90A69">
              <w:rPr>
                <w:rFonts w:ascii="Times New Roman" w:hAnsi="Times New Roman" w:cs="Times New Roman"/>
                <w:b/>
                <w:sz w:val="24"/>
                <w:szCs w:val="24"/>
              </w:rPr>
              <w:t xml:space="preserve"> г.</w:t>
            </w:r>
          </w:p>
        </w:tc>
      </w:tr>
      <w:tr w:rsidR="00EB63B4" w:rsidTr="00EB63B4">
        <w:tc>
          <w:tcPr>
            <w:tcW w:w="3227" w:type="dxa"/>
            <w:tcBorders>
              <w:top w:val="single" w:sz="4" w:space="0" w:color="auto"/>
            </w:tcBorders>
            <w:hideMark/>
          </w:tcPr>
          <w:p w:rsidR="00EB63B4" w:rsidRDefault="00EB63B4">
            <w:pPr>
              <w:jc w:val="center"/>
              <w:rPr>
                <w:rFonts w:ascii="Times New Roman" w:hAnsi="Times New Roman" w:cs="Times New Roman"/>
              </w:rPr>
            </w:pPr>
            <w:r>
              <w:rPr>
                <w:rFonts w:ascii="Times New Roman" w:hAnsi="Times New Roman" w:cs="Times New Roman"/>
                <w:lang w:val="kk-KZ"/>
              </w:rPr>
              <w:t xml:space="preserve">(лауазымы / </w:t>
            </w:r>
            <w:r>
              <w:rPr>
                <w:rFonts w:ascii="Times New Roman" w:hAnsi="Times New Roman" w:cs="Times New Roman"/>
              </w:rPr>
              <w:t>должность)</w:t>
            </w:r>
          </w:p>
        </w:tc>
        <w:tc>
          <w:tcPr>
            <w:tcW w:w="252" w:type="dxa"/>
          </w:tcPr>
          <w:p w:rsidR="00EB63B4" w:rsidRDefault="00EB63B4">
            <w:pPr>
              <w:jc w:val="center"/>
              <w:rPr>
                <w:rFonts w:ascii="Times New Roman" w:hAnsi="Times New Roman" w:cs="Times New Roman"/>
                <w:sz w:val="28"/>
                <w:szCs w:val="28"/>
              </w:rPr>
            </w:pPr>
          </w:p>
        </w:tc>
        <w:tc>
          <w:tcPr>
            <w:tcW w:w="1742" w:type="dxa"/>
            <w:tcBorders>
              <w:top w:val="single" w:sz="4" w:space="0" w:color="auto"/>
            </w:tcBorders>
            <w:hideMark/>
          </w:tcPr>
          <w:p w:rsidR="00EB63B4" w:rsidRDefault="00EB63B4">
            <w:pPr>
              <w:ind w:left="-108" w:right="-108"/>
              <w:jc w:val="center"/>
              <w:rPr>
                <w:rFonts w:ascii="Times New Roman" w:hAnsi="Times New Roman" w:cs="Times New Roman"/>
              </w:rPr>
            </w:pPr>
            <w:r>
              <w:rPr>
                <w:rFonts w:ascii="Times New Roman" w:hAnsi="Times New Roman" w:cs="Times New Roman"/>
                <w:lang w:val="kk-KZ"/>
              </w:rPr>
              <w:t xml:space="preserve">(қолы / </w:t>
            </w:r>
            <w:r>
              <w:rPr>
                <w:rFonts w:ascii="Times New Roman" w:hAnsi="Times New Roman" w:cs="Times New Roman"/>
              </w:rPr>
              <w:t>подпись)</w:t>
            </w:r>
          </w:p>
        </w:tc>
        <w:tc>
          <w:tcPr>
            <w:tcW w:w="252" w:type="dxa"/>
          </w:tcPr>
          <w:p w:rsidR="00EB63B4" w:rsidRDefault="00EB63B4">
            <w:pPr>
              <w:jc w:val="center"/>
              <w:rPr>
                <w:rFonts w:ascii="Times New Roman" w:hAnsi="Times New Roman" w:cs="Times New Roman"/>
                <w:lang w:val="kk-KZ"/>
              </w:rPr>
            </w:pPr>
          </w:p>
        </w:tc>
        <w:tc>
          <w:tcPr>
            <w:tcW w:w="2431" w:type="dxa"/>
            <w:tcBorders>
              <w:top w:val="single" w:sz="4" w:space="0" w:color="auto"/>
            </w:tcBorders>
            <w:hideMark/>
          </w:tcPr>
          <w:p w:rsidR="00EB63B4" w:rsidRDefault="00EB63B4">
            <w:pPr>
              <w:ind w:left="-108" w:right="-108"/>
              <w:jc w:val="center"/>
              <w:rPr>
                <w:rFonts w:ascii="Times New Roman" w:hAnsi="Times New Roman" w:cs="Times New Roman"/>
              </w:rPr>
            </w:pPr>
            <w:r>
              <w:rPr>
                <w:rFonts w:ascii="Times New Roman" w:hAnsi="Times New Roman" w:cs="Times New Roman"/>
                <w:lang w:val="kk-KZ"/>
              </w:rPr>
              <w:t xml:space="preserve">(аты-жөні / </w:t>
            </w:r>
            <w:r>
              <w:rPr>
                <w:rFonts w:ascii="Times New Roman" w:hAnsi="Times New Roman" w:cs="Times New Roman"/>
              </w:rPr>
              <w:t>И. Фамилия)</w:t>
            </w:r>
          </w:p>
        </w:tc>
        <w:tc>
          <w:tcPr>
            <w:tcW w:w="251" w:type="dxa"/>
          </w:tcPr>
          <w:p w:rsidR="00EB63B4" w:rsidRDefault="00EB63B4">
            <w:pPr>
              <w:rPr>
                <w:rFonts w:ascii="Times New Roman" w:hAnsi="Times New Roman" w:cs="Times New Roman"/>
                <w:sz w:val="28"/>
                <w:szCs w:val="28"/>
              </w:rPr>
            </w:pPr>
          </w:p>
        </w:tc>
        <w:tc>
          <w:tcPr>
            <w:tcW w:w="2394" w:type="dxa"/>
          </w:tcPr>
          <w:p w:rsidR="00EB63B4" w:rsidRDefault="00EB63B4">
            <w:pPr>
              <w:rPr>
                <w:rFonts w:ascii="Times New Roman" w:hAnsi="Times New Roman" w:cs="Times New Roman"/>
                <w:sz w:val="28"/>
                <w:szCs w:val="28"/>
              </w:rPr>
            </w:pPr>
          </w:p>
        </w:tc>
      </w:tr>
    </w:tbl>
    <w:p w:rsidR="00C17DDC" w:rsidRDefault="00C17DDC" w:rsidP="008E3D40">
      <w:pPr>
        <w:spacing w:line="240" w:lineRule="auto"/>
      </w:pPr>
    </w:p>
    <w:sectPr w:rsidR="00C17DDC" w:rsidSect="00EB63B4">
      <w:headerReference w:type="default" r:id="rId7"/>
      <w:footerReference w:type="default" r:id="rId8"/>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3B1" w:rsidRDefault="00C953B1" w:rsidP="008E3D40">
      <w:pPr>
        <w:spacing w:after="0" w:line="240" w:lineRule="auto"/>
      </w:pPr>
      <w:r>
        <w:separator/>
      </w:r>
    </w:p>
  </w:endnote>
  <w:endnote w:type="continuationSeparator" w:id="0">
    <w:p w:rsidR="00C953B1" w:rsidRDefault="00C953B1" w:rsidP="008E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gridCol w:w="6979"/>
    </w:tblGrid>
    <w:tr w:rsidR="00EB63B4" w:rsidRPr="008E3D40" w:rsidTr="00EB63B4">
      <w:trPr>
        <w:trHeight w:val="843"/>
      </w:trPr>
      <w:tc>
        <w:tcPr>
          <w:tcW w:w="3369" w:type="dxa"/>
          <w:tcBorders>
            <w:left w:val="single" w:sz="4" w:space="0" w:color="auto"/>
          </w:tcBorders>
          <w:vAlign w:val="center"/>
        </w:tcPr>
        <w:p w:rsidR="00EB63B4" w:rsidRPr="008E3D40" w:rsidRDefault="00EB63B4" w:rsidP="008E3D40">
          <w:pPr>
            <w:tabs>
              <w:tab w:val="center" w:pos="4677"/>
              <w:tab w:val="right" w:pos="9355"/>
            </w:tabs>
            <w:spacing w:after="0" w:line="240" w:lineRule="auto"/>
            <w:rPr>
              <w:rFonts w:ascii="Times New Roman" w:eastAsia="Times New Roman" w:hAnsi="Times New Roman" w:cs="Times New Roman"/>
              <w:sz w:val="24"/>
              <w:szCs w:val="24"/>
              <w:lang w:val="kk-KZ" w:eastAsia="ru-RU"/>
            </w:rPr>
          </w:pPr>
        </w:p>
      </w:tc>
      <w:tc>
        <w:tcPr>
          <w:tcW w:w="6979" w:type="dxa"/>
          <w:tcBorders>
            <w:left w:val="single" w:sz="4" w:space="0" w:color="auto"/>
          </w:tcBorders>
          <w:shd w:val="clear" w:color="auto" w:fill="auto"/>
          <w:vAlign w:val="center"/>
        </w:tcPr>
        <w:p w:rsidR="00EB63B4" w:rsidRPr="008E3D40" w:rsidRDefault="00F27075" w:rsidP="00EB63B4">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F27075">
            <w:rPr>
              <w:rFonts w:ascii="Times New Roman" w:eastAsia="Times New Roman" w:hAnsi="Times New Roman" w:cs="Times New Roman"/>
              <w:snapToGrid w:val="0"/>
              <w:sz w:val="24"/>
              <w:szCs w:val="24"/>
              <w:lang w:eastAsia="ru-RU"/>
            </w:rPr>
            <w:t>Жұмысқа қабылдау туралы өтініш</w:t>
          </w:r>
          <w:r w:rsidR="00EB63B4">
            <w:rPr>
              <w:rFonts w:ascii="Times New Roman" w:eastAsia="Times New Roman" w:hAnsi="Times New Roman" w:cs="Times New Roman"/>
              <w:sz w:val="24"/>
              <w:szCs w:val="24"/>
              <w:lang w:eastAsia="ru-RU"/>
            </w:rPr>
            <w:t xml:space="preserve"> / Заявка на подбор персонала</w:t>
          </w:r>
        </w:p>
      </w:tc>
    </w:tr>
  </w:tbl>
  <w:p w:rsidR="00EB63B4" w:rsidRDefault="00EB63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3B1" w:rsidRDefault="00C953B1" w:rsidP="008E3D40">
      <w:pPr>
        <w:spacing w:after="0" w:line="240" w:lineRule="auto"/>
      </w:pPr>
      <w:r>
        <w:separator/>
      </w:r>
    </w:p>
  </w:footnote>
  <w:footnote w:type="continuationSeparator" w:id="0">
    <w:p w:rsidR="00C953B1" w:rsidRDefault="00C953B1" w:rsidP="008E3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577"/>
      <w:gridCol w:w="2869"/>
    </w:tblGrid>
    <w:tr w:rsidR="00EB63B4" w:rsidRPr="008E3D40" w:rsidTr="00EB63B4">
      <w:trPr>
        <w:trHeight w:val="831"/>
      </w:trPr>
      <w:tc>
        <w:tcPr>
          <w:tcW w:w="3936" w:type="dxa"/>
          <w:shd w:val="clear" w:color="auto" w:fill="auto"/>
          <w:vAlign w:val="center"/>
        </w:tcPr>
        <w:p w:rsidR="00EB63B4" w:rsidRPr="008E3D40" w:rsidRDefault="00EB63B4" w:rsidP="008E3D40">
          <w:pPr>
            <w:tabs>
              <w:tab w:val="center" w:pos="4677"/>
              <w:tab w:val="right" w:pos="9355"/>
            </w:tabs>
            <w:spacing w:after="0" w:line="240" w:lineRule="auto"/>
            <w:jc w:val="center"/>
            <w:rPr>
              <w:rFonts w:ascii="Times New Roman" w:eastAsia="Times New Roman" w:hAnsi="Times New Roman" w:cs="Times New Roman"/>
              <w:sz w:val="24"/>
              <w:szCs w:val="24"/>
              <w:lang w:val="kk-KZ" w:eastAsia="ru-RU"/>
            </w:rPr>
          </w:pPr>
          <w:r w:rsidRPr="008E3D40">
            <w:rPr>
              <w:rFonts w:ascii="Times New Roman" w:eastAsia="Times New Roman" w:hAnsi="Times New Roman" w:cs="Times New Roman"/>
              <w:sz w:val="24"/>
              <w:szCs w:val="24"/>
              <w:lang w:val="en-US" w:eastAsia="ru-RU"/>
            </w:rPr>
            <w:t>F</w:t>
          </w:r>
          <w:r w:rsidRPr="008E3D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DP-А0</w:t>
          </w:r>
          <w:r>
            <w:rPr>
              <w:rFonts w:ascii="Times New Roman" w:eastAsia="Times New Roman" w:hAnsi="Times New Roman" w:cs="Times New Roman"/>
              <w:sz w:val="24"/>
              <w:szCs w:val="24"/>
              <w:lang w:eastAsia="ru-RU"/>
            </w:rPr>
            <w:t>1</w:t>
          </w:r>
          <w:r w:rsidRPr="008E3D40">
            <w:rPr>
              <w:rFonts w:ascii="Times New Roman" w:eastAsia="Times New Roman" w:hAnsi="Times New Roman" w:cs="Times New Roman"/>
              <w:sz w:val="24"/>
              <w:szCs w:val="24"/>
              <w:lang w:val="en-US" w:eastAsia="ru-RU"/>
            </w:rPr>
            <w:t>-01</w:t>
          </w:r>
          <w:r w:rsidRPr="008E3D40">
            <w:rPr>
              <w:rFonts w:ascii="Times New Roman" w:eastAsia="Times New Roman" w:hAnsi="Times New Roman" w:cs="Times New Roman"/>
              <w:sz w:val="24"/>
              <w:szCs w:val="24"/>
              <w:lang w:eastAsia="ru-RU"/>
            </w:rPr>
            <w:t>-01</w:t>
          </w:r>
        </w:p>
      </w:tc>
      <w:tc>
        <w:tcPr>
          <w:tcW w:w="3577" w:type="dxa"/>
          <w:shd w:val="clear" w:color="auto" w:fill="auto"/>
          <w:vAlign w:val="center"/>
        </w:tcPr>
        <w:p w:rsidR="00EB63B4" w:rsidRPr="008E3D40" w:rsidRDefault="00EB63B4" w:rsidP="008E3D40">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2869" w:type="dxa"/>
          <w:shd w:val="clear" w:color="auto" w:fill="auto"/>
          <w:vAlign w:val="center"/>
        </w:tcPr>
        <w:p w:rsidR="00EB63B4" w:rsidRPr="008E3D40" w:rsidRDefault="00EB63B4" w:rsidP="008E3D40">
          <w:pPr>
            <w:tabs>
              <w:tab w:val="left" w:pos="2301"/>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E3D40">
            <w:rPr>
              <w:rFonts w:ascii="Times New Roman" w:eastAsia="Times New Roman" w:hAnsi="Times New Roman" w:cs="Times New Roman"/>
              <w:sz w:val="24"/>
              <w:szCs w:val="24"/>
              <w:lang w:val="kk-KZ" w:eastAsia="ru-RU"/>
            </w:rPr>
            <w:t>Нұсқа / Версия</w:t>
          </w:r>
          <w:r w:rsidRPr="008E3D40">
            <w:rPr>
              <w:rFonts w:ascii="Times New Roman" w:eastAsia="Times New Roman" w:hAnsi="Times New Roman" w:cs="Times New Roman"/>
              <w:sz w:val="24"/>
              <w:szCs w:val="24"/>
              <w:lang w:eastAsia="ru-RU"/>
            </w:rPr>
            <w:t>: 01</w:t>
          </w:r>
        </w:p>
      </w:tc>
    </w:tr>
  </w:tbl>
  <w:p w:rsidR="00EB63B4" w:rsidRDefault="00EB63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E20B2"/>
    <w:multiLevelType w:val="hybridMultilevel"/>
    <w:tmpl w:val="D08E6E2C"/>
    <w:lvl w:ilvl="0" w:tplc="F33A82C2">
      <w:start w:val="16"/>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1F"/>
    <w:rsid w:val="000170F6"/>
    <w:rsid w:val="00072B8F"/>
    <w:rsid w:val="000C7507"/>
    <w:rsid w:val="00124383"/>
    <w:rsid w:val="002F6F31"/>
    <w:rsid w:val="00313321"/>
    <w:rsid w:val="00360D4F"/>
    <w:rsid w:val="003F424D"/>
    <w:rsid w:val="0043692B"/>
    <w:rsid w:val="004E39A9"/>
    <w:rsid w:val="004F2C63"/>
    <w:rsid w:val="00545253"/>
    <w:rsid w:val="00743DF4"/>
    <w:rsid w:val="0076080C"/>
    <w:rsid w:val="007C0E30"/>
    <w:rsid w:val="007E2E5F"/>
    <w:rsid w:val="00833B16"/>
    <w:rsid w:val="008340CE"/>
    <w:rsid w:val="0089001F"/>
    <w:rsid w:val="008946C2"/>
    <w:rsid w:val="008D7F0A"/>
    <w:rsid w:val="008E3D40"/>
    <w:rsid w:val="009E5558"/>
    <w:rsid w:val="00A50FAA"/>
    <w:rsid w:val="00A65AD6"/>
    <w:rsid w:val="00AA08DB"/>
    <w:rsid w:val="00AC3546"/>
    <w:rsid w:val="00AD110C"/>
    <w:rsid w:val="00BB32D6"/>
    <w:rsid w:val="00BE74F3"/>
    <w:rsid w:val="00C17DDC"/>
    <w:rsid w:val="00C81637"/>
    <w:rsid w:val="00C953B1"/>
    <w:rsid w:val="00CF2C47"/>
    <w:rsid w:val="00D63216"/>
    <w:rsid w:val="00DA672F"/>
    <w:rsid w:val="00DE58AA"/>
    <w:rsid w:val="00E07BE8"/>
    <w:rsid w:val="00EB63B4"/>
    <w:rsid w:val="00F26B10"/>
    <w:rsid w:val="00F2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FC048-EF8C-4436-9EB1-3E8A2F1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D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3D40"/>
  </w:style>
  <w:style w:type="paragraph" w:styleId="a5">
    <w:name w:val="footer"/>
    <w:basedOn w:val="a"/>
    <w:link w:val="a6"/>
    <w:uiPriority w:val="99"/>
    <w:unhideWhenUsed/>
    <w:rsid w:val="008E3D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3D40"/>
  </w:style>
  <w:style w:type="paragraph" w:styleId="a7">
    <w:name w:val="Balloon Text"/>
    <w:basedOn w:val="a"/>
    <w:link w:val="a8"/>
    <w:uiPriority w:val="99"/>
    <w:semiHidden/>
    <w:unhideWhenUsed/>
    <w:rsid w:val="008E3D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3D40"/>
    <w:rPr>
      <w:rFonts w:ascii="Tahoma" w:hAnsi="Tahoma" w:cs="Tahoma"/>
      <w:sz w:val="16"/>
      <w:szCs w:val="16"/>
    </w:rPr>
  </w:style>
  <w:style w:type="table" w:styleId="a9">
    <w:name w:val="Table Grid"/>
    <w:basedOn w:val="a1"/>
    <w:uiPriority w:val="59"/>
    <w:rsid w:val="00EB6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1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13321"/>
    <w:rPr>
      <w:rFonts w:ascii="Courier New" w:eastAsia="Times New Roman" w:hAnsi="Courier New" w:cs="Courier New"/>
      <w:sz w:val="20"/>
      <w:szCs w:val="20"/>
      <w:lang w:eastAsia="ru-RU"/>
    </w:rPr>
  </w:style>
  <w:style w:type="character" w:customStyle="1" w:styleId="y2iqfc">
    <w:name w:val="y2iqfc"/>
    <w:basedOn w:val="a0"/>
    <w:rsid w:val="00313321"/>
  </w:style>
  <w:style w:type="paragraph" w:styleId="aa">
    <w:name w:val="List Paragraph"/>
    <w:basedOn w:val="a"/>
    <w:uiPriority w:val="34"/>
    <w:qFormat/>
    <w:rsid w:val="002F6F31"/>
    <w:pPr>
      <w:spacing w:after="0" w:line="240" w:lineRule="auto"/>
      <w:ind w:left="720"/>
      <w:contextualSpacing/>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2974">
      <w:bodyDiv w:val="1"/>
      <w:marLeft w:val="0"/>
      <w:marRight w:val="0"/>
      <w:marTop w:val="0"/>
      <w:marBottom w:val="0"/>
      <w:divBdr>
        <w:top w:val="none" w:sz="0" w:space="0" w:color="auto"/>
        <w:left w:val="none" w:sz="0" w:space="0" w:color="auto"/>
        <w:bottom w:val="none" w:sz="0" w:space="0" w:color="auto"/>
        <w:right w:val="none" w:sz="0" w:space="0" w:color="auto"/>
      </w:divBdr>
    </w:div>
    <w:div w:id="273251313">
      <w:bodyDiv w:val="1"/>
      <w:marLeft w:val="0"/>
      <w:marRight w:val="0"/>
      <w:marTop w:val="0"/>
      <w:marBottom w:val="0"/>
      <w:divBdr>
        <w:top w:val="none" w:sz="0" w:space="0" w:color="auto"/>
        <w:left w:val="none" w:sz="0" w:space="0" w:color="auto"/>
        <w:bottom w:val="none" w:sz="0" w:space="0" w:color="auto"/>
        <w:right w:val="none" w:sz="0" w:space="0" w:color="auto"/>
      </w:divBdr>
    </w:div>
    <w:div w:id="556627305">
      <w:bodyDiv w:val="1"/>
      <w:marLeft w:val="0"/>
      <w:marRight w:val="0"/>
      <w:marTop w:val="0"/>
      <w:marBottom w:val="0"/>
      <w:divBdr>
        <w:top w:val="none" w:sz="0" w:space="0" w:color="auto"/>
        <w:left w:val="none" w:sz="0" w:space="0" w:color="auto"/>
        <w:bottom w:val="none" w:sz="0" w:space="0" w:color="auto"/>
        <w:right w:val="none" w:sz="0" w:space="0" w:color="auto"/>
      </w:divBdr>
    </w:div>
    <w:div w:id="1254129465">
      <w:bodyDiv w:val="1"/>
      <w:marLeft w:val="0"/>
      <w:marRight w:val="0"/>
      <w:marTop w:val="0"/>
      <w:marBottom w:val="0"/>
      <w:divBdr>
        <w:top w:val="none" w:sz="0" w:space="0" w:color="auto"/>
        <w:left w:val="none" w:sz="0" w:space="0" w:color="auto"/>
        <w:bottom w:val="none" w:sz="0" w:space="0" w:color="auto"/>
        <w:right w:val="none" w:sz="0" w:space="0" w:color="auto"/>
      </w:divBdr>
    </w:div>
    <w:div w:id="19588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 К. Кожахметова</dc:creator>
  <cp:lastModifiedBy>Жаннурайым Б. Бекайдар</cp:lastModifiedBy>
  <cp:revision>2</cp:revision>
  <cp:lastPrinted>2025-06-16T04:55:00Z</cp:lastPrinted>
  <dcterms:created xsi:type="dcterms:W3CDTF">2025-06-16T11:47:00Z</dcterms:created>
  <dcterms:modified xsi:type="dcterms:W3CDTF">2025-06-16T11:47:00Z</dcterms:modified>
</cp:coreProperties>
</file>